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CD451" w14:textId="77777777" w:rsidR="00C04C27" w:rsidRDefault="00C04C27" w:rsidP="005E3E1D">
      <w:pPr>
        <w:ind w:left="705" w:hanging="705"/>
        <w:jc w:val="center"/>
        <w:rPr>
          <w:rFonts w:ascii="Times New Roman" w:hAnsi="Times New Roman" w:cs="Times New Roman"/>
          <w:b/>
          <w:sz w:val="56"/>
          <w:szCs w:val="56"/>
        </w:rPr>
      </w:pPr>
      <w:bookmarkStart w:id="0" w:name="hassane"/>
    </w:p>
    <w:p w14:paraId="043E112B" w14:textId="010A20E6" w:rsidR="005E3E1D" w:rsidRPr="00A92F71" w:rsidRDefault="005E3E1D" w:rsidP="005E3E1D">
      <w:pPr>
        <w:ind w:left="705" w:hanging="705"/>
        <w:jc w:val="center"/>
        <w:rPr>
          <w:rFonts w:ascii="Times New Roman" w:hAnsi="Times New Roman" w:cs="Times New Roman"/>
          <w:b/>
          <w:sz w:val="56"/>
          <w:szCs w:val="56"/>
        </w:rPr>
      </w:pPr>
      <w:r w:rsidRPr="00A92F71">
        <w:rPr>
          <w:rFonts w:ascii="Times New Roman" w:hAnsi="Times New Roman" w:cs="Times New Roman"/>
          <w:b/>
          <w:sz w:val="56"/>
          <w:szCs w:val="56"/>
        </w:rPr>
        <w:t>DOSSIER D’APPEL D’OFFRES</w:t>
      </w:r>
    </w:p>
    <w:p w14:paraId="5C25582A" w14:textId="77777777" w:rsidR="005E3E1D" w:rsidRPr="00E51398" w:rsidRDefault="005E3E1D" w:rsidP="005E3E1D">
      <w:pPr>
        <w:ind w:left="705" w:hanging="705"/>
        <w:jc w:val="center"/>
        <w:rPr>
          <w:rFonts w:ascii="Times New Roman" w:hAnsi="Times New Roman" w:cs="Times New Roman"/>
          <w:b/>
          <w:sz w:val="32"/>
          <w:szCs w:val="32"/>
        </w:rPr>
      </w:pPr>
      <w:proofErr w:type="gramStart"/>
      <w:r w:rsidRPr="00E51398">
        <w:rPr>
          <w:rFonts w:ascii="Times New Roman" w:hAnsi="Times New Roman" w:cs="Times New Roman"/>
          <w:b/>
          <w:sz w:val="32"/>
          <w:szCs w:val="32"/>
        </w:rPr>
        <w:t>émis</w:t>
      </w:r>
      <w:proofErr w:type="gramEnd"/>
      <w:r w:rsidRPr="00E51398">
        <w:rPr>
          <w:rFonts w:ascii="Times New Roman" w:hAnsi="Times New Roman" w:cs="Times New Roman"/>
          <w:b/>
          <w:sz w:val="32"/>
          <w:szCs w:val="32"/>
        </w:rPr>
        <w:t xml:space="preserve"> le: </w:t>
      </w:r>
      <w:r>
        <w:rPr>
          <w:rFonts w:ascii="Times New Roman" w:hAnsi="Times New Roman" w:cs="Times New Roman"/>
          <w:sz w:val="32"/>
          <w:szCs w:val="32"/>
        </w:rPr>
        <w:t>…………………</w:t>
      </w:r>
    </w:p>
    <w:p w14:paraId="1FB43048" w14:textId="77777777" w:rsidR="005E3E1D" w:rsidRDefault="005E3E1D" w:rsidP="005E3E1D">
      <w:pPr>
        <w:ind w:left="705" w:hanging="705"/>
        <w:jc w:val="both"/>
        <w:rPr>
          <w:rFonts w:ascii="Times New Roman" w:hAnsi="Times New Roman" w:cs="Times New Roman"/>
          <w:sz w:val="24"/>
          <w:szCs w:val="24"/>
        </w:rPr>
      </w:pPr>
    </w:p>
    <w:p w14:paraId="5EACF8A5" w14:textId="77777777" w:rsidR="005E3E1D" w:rsidRPr="00A92F71" w:rsidRDefault="005E3E1D" w:rsidP="005E3E1D">
      <w:pPr>
        <w:ind w:left="705" w:hanging="705"/>
        <w:jc w:val="center"/>
        <w:rPr>
          <w:rFonts w:ascii="Times New Roman" w:hAnsi="Times New Roman" w:cs="Times New Roman"/>
          <w:b/>
          <w:sz w:val="36"/>
          <w:szCs w:val="36"/>
        </w:rPr>
      </w:pPr>
      <w:proofErr w:type="gramStart"/>
      <w:r>
        <w:rPr>
          <w:rFonts w:ascii="Times New Roman" w:hAnsi="Times New Roman" w:cs="Times New Roman"/>
          <w:b/>
          <w:sz w:val="36"/>
          <w:szCs w:val="36"/>
        </w:rPr>
        <w:t>p</w:t>
      </w:r>
      <w:r w:rsidRPr="00A92F71">
        <w:rPr>
          <w:rFonts w:ascii="Times New Roman" w:hAnsi="Times New Roman" w:cs="Times New Roman"/>
          <w:b/>
          <w:sz w:val="36"/>
          <w:szCs w:val="36"/>
        </w:rPr>
        <w:t>our</w:t>
      </w:r>
      <w:proofErr w:type="gramEnd"/>
    </w:p>
    <w:p w14:paraId="2CCBBE84" w14:textId="77777777" w:rsidR="005E3E1D" w:rsidRDefault="005E3E1D" w:rsidP="005E3E1D">
      <w:pPr>
        <w:ind w:left="705" w:hanging="705"/>
        <w:jc w:val="center"/>
        <w:rPr>
          <w:rFonts w:ascii="Times New Roman" w:hAnsi="Times New Roman" w:cs="Times New Roman"/>
          <w:b/>
          <w:sz w:val="36"/>
          <w:szCs w:val="36"/>
        </w:rPr>
      </w:pPr>
    </w:p>
    <w:p w14:paraId="1F588900" w14:textId="77777777" w:rsidR="005E3E1D" w:rsidRDefault="005E3E1D" w:rsidP="005E3E1D">
      <w:pPr>
        <w:ind w:left="705" w:hanging="705"/>
        <w:jc w:val="center"/>
        <w:rPr>
          <w:rFonts w:ascii="Times New Roman" w:hAnsi="Times New Roman" w:cs="Times New Roman"/>
          <w:b/>
          <w:sz w:val="40"/>
          <w:szCs w:val="40"/>
        </w:rPr>
      </w:pPr>
      <w:r w:rsidRPr="00A92F71">
        <w:rPr>
          <w:rFonts w:ascii="Times New Roman" w:hAnsi="Times New Roman" w:cs="Times New Roman"/>
          <w:b/>
          <w:sz w:val="40"/>
          <w:szCs w:val="40"/>
        </w:rPr>
        <w:t>LA LIVRAISON DE FOURNITURES</w:t>
      </w:r>
    </w:p>
    <w:p w14:paraId="228C7D93" w14:textId="77777777" w:rsidR="005E3E1D" w:rsidRPr="00A92F71" w:rsidRDefault="005E3E1D" w:rsidP="005E3E1D">
      <w:pPr>
        <w:ind w:left="705" w:hanging="705"/>
        <w:jc w:val="center"/>
        <w:rPr>
          <w:rFonts w:ascii="Times New Roman" w:hAnsi="Times New Roman" w:cs="Times New Roman"/>
          <w:b/>
          <w:sz w:val="40"/>
          <w:szCs w:val="40"/>
        </w:rPr>
      </w:pPr>
      <w:r>
        <w:rPr>
          <w:rFonts w:ascii="Times New Roman" w:hAnsi="Times New Roman" w:cs="Times New Roman"/>
          <w:b/>
          <w:sz w:val="40"/>
          <w:szCs w:val="40"/>
        </w:rPr>
        <w:t>--------------------</w:t>
      </w:r>
    </w:p>
    <w:p w14:paraId="02BA2934" w14:textId="09A3C003" w:rsidR="006706EC" w:rsidRPr="006706EC" w:rsidRDefault="006706EC" w:rsidP="006706EC">
      <w:pPr>
        <w:ind w:left="705" w:hanging="705"/>
        <w:jc w:val="center"/>
        <w:rPr>
          <w:rFonts w:ascii="Times New Roman" w:hAnsi="Times New Roman" w:cs="Times New Roman"/>
          <w:b/>
          <w:sz w:val="40"/>
          <w:szCs w:val="40"/>
        </w:rPr>
      </w:pPr>
      <w:r w:rsidRPr="006706EC">
        <w:rPr>
          <w:rFonts w:ascii="Times New Roman" w:hAnsi="Times New Roman" w:cs="Times New Roman"/>
          <w:b/>
          <w:sz w:val="40"/>
          <w:szCs w:val="40"/>
        </w:rPr>
        <w:t xml:space="preserve">Acquisition de </w:t>
      </w:r>
      <w:r w:rsidR="00C861EA" w:rsidRPr="000A6678">
        <w:rPr>
          <w:rFonts w:ascii="Times New Roman" w:hAnsi="Times New Roman" w:cs="Times New Roman"/>
          <w:b/>
          <w:sz w:val="40"/>
          <w:szCs w:val="40"/>
        </w:rPr>
        <w:t>Matériel</w:t>
      </w:r>
      <w:r w:rsidR="000A6678" w:rsidRPr="000A6678">
        <w:rPr>
          <w:rFonts w:ascii="Times New Roman" w:hAnsi="Times New Roman" w:cs="Times New Roman"/>
          <w:b/>
          <w:sz w:val="40"/>
          <w:szCs w:val="40"/>
        </w:rPr>
        <w:t xml:space="preserve"> de transport</w:t>
      </w:r>
      <w:r w:rsidRPr="006706EC">
        <w:rPr>
          <w:rFonts w:ascii="Times New Roman" w:hAnsi="Times New Roman" w:cs="Times New Roman"/>
          <w:b/>
          <w:sz w:val="40"/>
          <w:szCs w:val="40"/>
        </w:rPr>
        <w:t xml:space="preserve"> en deux lots :</w:t>
      </w:r>
    </w:p>
    <w:p w14:paraId="3ACB573B" w14:textId="2A93C79F" w:rsidR="006706EC" w:rsidRPr="0082511E" w:rsidRDefault="006706EC" w:rsidP="0082511E">
      <w:pPr>
        <w:pStyle w:val="Paragraphedeliste"/>
        <w:numPr>
          <w:ilvl w:val="0"/>
          <w:numId w:val="106"/>
        </w:numPr>
        <w:spacing w:after="0" w:line="360" w:lineRule="auto"/>
        <w:rPr>
          <w:rFonts w:ascii="Times New Roman" w:hAnsi="Times New Roman" w:cs="Times New Roman"/>
          <w:color w:val="333333"/>
          <w:sz w:val="28"/>
          <w:szCs w:val="28"/>
        </w:rPr>
      </w:pPr>
      <w:r w:rsidRPr="0082511E">
        <w:rPr>
          <w:rFonts w:ascii="Times New Roman" w:hAnsi="Times New Roman" w:cs="Times New Roman"/>
          <w:color w:val="333333"/>
          <w:sz w:val="28"/>
          <w:szCs w:val="28"/>
        </w:rPr>
        <w:t>Lot 1 : Un (01) véhicule Minibus 06 places haut standing</w:t>
      </w:r>
      <w:r w:rsidR="00C861EA">
        <w:rPr>
          <w:rFonts w:ascii="Times New Roman" w:hAnsi="Times New Roman" w:cs="Times New Roman"/>
          <w:color w:val="333333"/>
          <w:sz w:val="28"/>
          <w:szCs w:val="28"/>
        </w:rPr>
        <w:t>.</w:t>
      </w:r>
    </w:p>
    <w:p w14:paraId="79A0A172" w14:textId="1C423E1E" w:rsidR="007A6821" w:rsidRPr="007A6821" w:rsidRDefault="007A6821" w:rsidP="007A6821">
      <w:pPr>
        <w:pStyle w:val="Paragraphedeliste"/>
        <w:numPr>
          <w:ilvl w:val="0"/>
          <w:numId w:val="106"/>
        </w:numPr>
        <w:spacing w:after="0" w:line="240" w:lineRule="auto"/>
        <w:jc w:val="both"/>
        <w:rPr>
          <w:rFonts w:ascii="Times New Roman" w:hAnsi="Times New Roman" w:cs="Times New Roman"/>
          <w:color w:val="333333"/>
          <w:sz w:val="28"/>
          <w:szCs w:val="28"/>
        </w:rPr>
      </w:pPr>
      <w:bookmarkStart w:id="1" w:name="_Hlk73084653"/>
      <w:r w:rsidRPr="007A6821">
        <w:rPr>
          <w:rFonts w:ascii="Times New Roman" w:hAnsi="Times New Roman" w:cs="Times New Roman"/>
          <w:color w:val="333333"/>
          <w:sz w:val="28"/>
          <w:szCs w:val="28"/>
        </w:rPr>
        <w:t xml:space="preserve">Lot 2 : </w:t>
      </w:r>
      <w:bookmarkStart w:id="2" w:name="_Hlk86147316"/>
      <w:r w:rsidRPr="007A6821">
        <w:rPr>
          <w:rFonts w:ascii="Times New Roman" w:hAnsi="Times New Roman" w:cs="Times New Roman"/>
          <w:color w:val="333333"/>
          <w:sz w:val="28"/>
          <w:szCs w:val="28"/>
        </w:rPr>
        <w:t xml:space="preserve">Un (01) véhicule </w:t>
      </w:r>
      <w:r w:rsidR="00C861EA" w:rsidRPr="00C861EA">
        <w:rPr>
          <w:rFonts w:ascii="Times New Roman" w:hAnsi="Times New Roman" w:cs="Times New Roman"/>
          <w:color w:val="333333"/>
          <w:sz w:val="28"/>
          <w:szCs w:val="28"/>
        </w:rPr>
        <w:t>4X4 STATION WAGON VXR Diesel</w:t>
      </w:r>
      <w:r w:rsidR="00C861EA">
        <w:rPr>
          <w:rFonts w:ascii="Arial Black" w:hAnsi="Arial Black"/>
          <w:i/>
          <w:sz w:val="24"/>
          <w:szCs w:val="24"/>
        </w:rPr>
        <w:t> </w:t>
      </w:r>
      <w:r w:rsidR="00C861EA" w:rsidRPr="007A6821">
        <w:rPr>
          <w:rFonts w:ascii="Times New Roman" w:hAnsi="Times New Roman" w:cs="Times New Roman"/>
          <w:color w:val="333333"/>
          <w:sz w:val="28"/>
          <w:szCs w:val="28"/>
        </w:rPr>
        <w:t xml:space="preserve">/ </w:t>
      </w:r>
      <w:r w:rsidR="00C861EA">
        <w:rPr>
          <w:rFonts w:ascii="Times New Roman" w:hAnsi="Times New Roman" w:cs="Times New Roman"/>
          <w:color w:val="333333"/>
          <w:sz w:val="28"/>
          <w:szCs w:val="28"/>
        </w:rPr>
        <w:t>Deux</w:t>
      </w:r>
      <w:r w:rsidR="00C861EA" w:rsidRPr="007A6821">
        <w:rPr>
          <w:rFonts w:ascii="Times New Roman" w:hAnsi="Times New Roman" w:cs="Times New Roman"/>
          <w:color w:val="333333"/>
          <w:sz w:val="28"/>
          <w:szCs w:val="28"/>
        </w:rPr>
        <w:t xml:space="preserve"> (0</w:t>
      </w:r>
      <w:r w:rsidR="00C861EA">
        <w:rPr>
          <w:rFonts w:ascii="Times New Roman" w:hAnsi="Times New Roman" w:cs="Times New Roman"/>
          <w:color w:val="333333"/>
          <w:sz w:val="28"/>
          <w:szCs w:val="28"/>
        </w:rPr>
        <w:t>2</w:t>
      </w:r>
      <w:r w:rsidR="00C861EA" w:rsidRPr="007A6821">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véhicule TXL Gasoil</w:t>
      </w:r>
      <w:r w:rsidR="00F26B5E">
        <w:rPr>
          <w:rFonts w:ascii="Times New Roman" w:hAnsi="Times New Roman" w:cs="Times New Roman"/>
          <w:color w:val="333333"/>
          <w:sz w:val="28"/>
          <w:szCs w:val="28"/>
        </w:rPr>
        <w:t>.</w:t>
      </w:r>
      <w:r w:rsidRPr="007A6821">
        <w:rPr>
          <w:rFonts w:ascii="Times New Roman" w:hAnsi="Times New Roman" w:cs="Times New Roman"/>
          <w:color w:val="333333"/>
          <w:sz w:val="28"/>
          <w:szCs w:val="28"/>
        </w:rPr>
        <w:t xml:space="preserve"> </w:t>
      </w:r>
      <w:bookmarkEnd w:id="1"/>
      <w:bookmarkEnd w:id="2"/>
    </w:p>
    <w:p w14:paraId="58750C65" w14:textId="1E1CEAF4" w:rsidR="00557B5B" w:rsidRDefault="00F26B5E" w:rsidP="00F26B5E">
      <w:pPr>
        <w:pStyle w:val="Paragraphedeliste"/>
        <w:numPr>
          <w:ilvl w:val="0"/>
          <w:numId w:val="106"/>
        </w:numPr>
        <w:spacing w:after="0" w:line="240" w:lineRule="auto"/>
        <w:jc w:val="both"/>
        <w:rPr>
          <w:rFonts w:ascii="Times New Roman" w:hAnsi="Times New Roman" w:cs="Times New Roman"/>
          <w:b/>
          <w:sz w:val="24"/>
          <w:szCs w:val="24"/>
        </w:rPr>
      </w:pPr>
      <w:r>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 xml:space="preserve">Lot </w:t>
      </w:r>
      <w:r>
        <w:rPr>
          <w:rFonts w:ascii="Times New Roman" w:hAnsi="Times New Roman" w:cs="Times New Roman"/>
          <w:color w:val="333333"/>
          <w:sz w:val="28"/>
          <w:szCs w:val="28"/>
        </w:rPr>
        <w:t>3</w:t>
      </w:r>
      <w:r w:rsidRPr="007A6821">
        <w:rPr>
          <w:rFonts w:ascii="Times New Roman" w:hAnsi="Times New Roman" w:cs="Times New Roman"/>
          <w:color w:val="333333"/>
          <w:sz w:val="28"/>
          <w:szCs w:val="28"/>
        </w:rPr>
        <w:t> :</w:t>
      </w:r>
      <w:r w:rsidRPr="00F26B5E">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 xml:space="preserve">Un (01) véhicule </w:t>
      </w:r>
      <w:proofErr w:type="spellStart"/>
      <w:r w:rsidRPr="007A6821">
        <w:rPr>
          <w:rFonts w:ascii="Times New Roman" w:hAnsi="Times New Roman" w:cs="Times New Roman"/>
          <w:color w:val="333333"/>
          <w:sz w:val="28"/>
          <w:szCs w:val="28"/>
        </w:rPr>
        <w:t>Hilux</w:t>
      </w:r>
      <w:proofErr w:type="spellEnd"/>
      <w:r w:rsidRPr="007A6821">
        <w:rPr>
          <w:rFonts w:ascii="Times New Roman" w:hAnsi="Times New Roman" w:cs="Times New Roman"/>
          <w:color w:val="333333"/>
          <w:sz w:val="28"/>
          <w:szCs w:val="28"/>
        </w:rPr>
        <w:t xml:space="preserve"> MEDIUM Gasoil /</w:t>
      </w:r>
      <w:r w:rsidRPr="00F26B5E">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Un (01) véhicule Corolla essence / Un (01) véhicule BJ.</w:t>
      </w:r>
    </w:p>
    <w:p w14:paraId="1D6953E3" w14:textId="77777777" w:rsidR="00557B5B" w:rsidRDefault="00557B5B"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___________________________________________________________________________</w:t>
      </w:r>
    </w:p>
    <w:p w14:paraId="6CC3F318" w14:textId="77777777" w:rsidR="00557B5B" w:rsidRDefault="00557B5B" w:rsidP="005E3E1D">
      <w:pPr>
        <w:ind w:left="705" w:hanging="705"/>
        <w:jc w:val="center"/>
        <w:rPr>
          <w:rFonts w:ascii="Times New Roman" w:hAnsi="Times New Roman" w:cs="Times New Roman"/>
          <w:b/>
          <w:sz w:val="24"/>
          <w:szCs w:val="24"/>
        </w:rPr>
      </w:pPr>
    </w:p>
    <w:p w14:paraId="3451D26F" w14:textId="77777777" w:rsidR="005E3E1D" w:rsidRPr="00A1330C" w:rsidRDefault="005E3E1D" w:rsidP="005E3E1D">
      <w:pPr>
        <w:ind w:left="705" w:hanging="705"/>
        <w:jc w:val="center"/>
        <w:rPr>
          <w:rFonts w:ascii="Times New Roman" w:hAnsi="Times New Roman" w:cs="Times New Roman"/>
          <w:b/>
          <w:sz w:val="24"/>
          <w:szCs w:val="24"/>
        </w:rPr>
      </w:pPr>
      <w:r>
        <w:rPr>
          <w:rFonts w:ascii="Times New Roman" w:hAnsi="Times New Roman" w:cs="Times New Roman"/>
          <w:b/>
          <w:sz w:val="24"/>
          <w:szCs w:val="24"/>
        </w:rPr>
        <w:t>Appel d’Offres No :</w:t>
      </w:r>
    </w:p>
    <w:p w14:paraId="4202C9C3" w14:textId="76CD8974" w:rsidR="005E3E1D" w:rsidRDefault="00C50BE0" w:rsidP="005E3E1D">
      <w:pPr>
        <w:ind w:left="705" w:hanging="705"/>
        <w:jc w:val="center"/>
        <w:rPr>
          <w:rFonts w:ascii="Times New Roman" w:hAnsi="Times New Roman" w:cs="Times New Roman"/>
          <w:b/>
          <w:sz w:val="24"/>
          <w:szCs w:val="24"/>
        </w:rPr>
      </w:pPr>
      <w:r w:rsidRPr="00913B8B">
        <w:rPr>
          <w:rFonts w:ascii="Times New Roman" w:hAnsi="Times New Roman" w:cs="Times New Roman"/>
          <w:b/>
          <w:sz w:val="24"/>
          <w:szCs w:val="24"/>
        </w:rPr>
        <w:t>2</w:t>
      </w:r>
      <w:r w:rsidR="00913B8B" w:rsidRPr="00913B8B">
        <w:rPr>
          <w:rFonts w:ascii="Times New Roman" w:hAnsi="Times New Roman" w:cs="Times New Roman"/>
          <w:b/>
          <w:sz w:val="24"/>
          <w:szCs w:val="24"/>
        </w:rPr>
        <w:t>1</w:t>
      </w:r>
      <w:r w:rsidR="006706EC" w:rsidRPr="00913B8B">
        <w:rPr>
          <w:rFonts w:ascii="Times New Roman" w:hAnsi="Times New Roman" w:cs="Times New Roman"/>
          <w:b/>
          <w:sz w:val="24"/>
          <w:szCs w:val="24"/>
        </w:rPr>
        <w:t>-00</w:t>
      </w:r>
      <w:r w:rsidR="00913B8B" w:rsidRPr="00913B8B">
        <w:rPr>
          <w:rFonts w:ascii="Times New Roman" w:hAnsi="Times New Roman" w:cs="Times New Roman"/>
          <w:b/>
          <w:sz w:val="24"/>
          <w:szCs w:val="24"/>
        </w:rPr>
        <w:t>2</w:t>
      </w:r>
      <w:r w:rsidR="00D45C54">
        <w:rPr>
          <w:rFonts w:ascii="Times New Roman" w:hAnsi="Times New Roman" w:cs="Times New Roman"/>
          <w:b/>
          <w:sz w:val="24"/>
          <w:szCs w:val="24"/>
        </w:rPr>
        <w:t xml:space="preserve"> </w:t>
      </w:r>
      <w:r w:rsidR="005E3E1D">
        <w:rPr>
          <w:rFonts w:ascii="Times New Roman" w:hAnsi="Times New Roman" w:cs="Times New Roman"/>
          <w:b/>
          <w:sz w:val="24"/>
          <w:szCs w:val="24"/>
        </w:rPr>
        <w:t>/ AMRTP</w:t>
      </w:r>
    </w:p>
    <w:p w14:paraId="000304BA" w14:textId="77777777" w:rsidR="005E3E1D" w:rsidRPr="00A1330C" w:rsidRDefault="005E3E1D" w:rsidP="005E3E1D">
      <w:pPr>
        <w:ind w:left="705" w:hanging="705"/>
        <w:jc w:val="center"/>
        <w:rPr>
          <w:rFonts w:ascii="Times New Roman" w:hAnsi="Times New Roman" w:cs="Times New Roman"/>
          <w:b/>
          <w:sz w:val="24"/>
          <w:szCs w:val="24"/>
        </w:rPr>
      </w:pPr>
    </w:p>
    <w:p w14:paraId="0ED9009B" w14:textId="77777777" w:rsidR="005E3E1D" w:rsidRPr="00AD34BD" w:rsidRDefault="005E3E1D" w:rsidP="005E3E1D">
      <w:pPr>
        <w:ind w:left="705" w:hanging="705"/>
        <w:jc w:val="center"/>
        <w:rPr>
          <w:rFonts w:ascii="Times New Roman" w:hAnsi="Times New Roman" w:cs="Times New Roman"/>
          <w:sz w:val="32"/>
          <w:szCs w:val="24"/>
        </w:rPr>
      </w:pPr>
      <w:r w:rsidRPr="0029180C">
        <w:rPr>
          <w:rFonts w:ascii="Times New Roman" w:hAnsi="Times New Roman" w:cs="Times New Roman"/>
          <w:b/>
          <w:sz w:val="32"/>
          <w:szCs w:val="24"/>
        </w:rPr>
        <w:t>Autorité contractante</w:t>
      </w:r>
      <w:r w:rsidRPr="00AD34BD">
        <w:rPr>
          <w:rFonts w:ascii="Times New Roman" w:hAnsi="Times New Roman" w:cs="Times New Roman"/>
          <w:sz w:val="32"/>
          <w:szCs w:val="24"/>
        </w:rPr>
        <w:t> :</w:t>
      </w:r>
    </w:p>
    <w:p w14:paraId="35F8F428" w14:textId="77777777" w:rsidR="005E3E1D" w:rsidRPr="00AD34BD" w:rsidRDefault="005E3E1D" w:rsidP="005E3E1D">
      <w:pPr>
        <w:ind w:left="705" w:hanging="705"/>
        <w:jc w:val="center"/>
        <w:rPr>
          <w:rFonts w:ascii="Times New Roman" w:hAnsi="Times New Roman" w:cs="Times New Roman"/>
          <w:sz w:val="32"/>
          <w:szCs w:val="24"/>
        </w:rPr>
      </w:pPr>
      <w:r w:rsidRPr="00AD34BD">
        <w:rPr>
          <w:rFonts w:ascii="Times New Roman" w:hAnsi="Times New Roman" w:cs="Times New Roman"/>
          <w:sz w:val="32"/>
          <w:szCs w:val="24"/>
        </w:rPr>
        <w:t>Autorité malienne de Régulation des Télécommunications, des Technologies de l’Information et de la Communication et des Postes</w:t>
      </w:r>
    </w:p>
    <w:p w14:paraId="6A9E69B3" w14:textId="172BB06F" w:rsidR="005E3E1D" w:rsidRPr="00625034" w:rsidRDefault="006706EC" w:rsidP="00625034">
      <w:pPr>
        <w:ind w:left="705" w:hanging="705"/>
        <w:jc w:val="center"/>
        <w:rPr>
          <w:rFonts w:ascii="Times New Roman" w:hAnsi="Times New Roman" w:cs="Times New Roman"/>
          <w:sz w:val="32"/>
          <w:szCs w:val="24"/>
        </w:rPr>
      </w:pPr>
      <w:r>
        <w:rPr>
          <w:rFonts w:ascii="Times New Roman" w:hAnsi="Times New Roman" w:cs="Times New Roman"/>
          <w:sz w:val="32"/>
          <w:szCs w:val="24"/>
        </w:rPr>
        <w:t xml:space="preserve">           </w:t>
      </w:r>
      <w:r w:rsidR="005E3E1D" w:rsidRPr="00AD34BD">
        <w:rPr>
          <w:rFonts w:ascii="Times New Roman" w:hAnsi="Times New Roman" w:cs="Times New Roman"/>
          <w:sz w:val="32"/>
          <w:szCs w:val="24"/>
        </w:rPr>
        <w:t>(</w:t>
      </w:r>
      <w:r w:rsidR="005E3E1D" w:rsidRPr="0029180C">
        <w:rPr>
          <w:rFonts w:ascii="Times New Roman" w:hAnsi="Times New Roman" w:cs="Times New Roman"/>
          <w:b/>
          <w:sz w:val="32"/>
          <w:szCs w:val="24"/>
        </w:rPr>
        <w:t>AMRTP</w:t>
      </w:r>
      <w:r w:rsidR="005E3E1D" w:rsidRPr="00AD34BD">
        <w:rPr>
          <w:rFonts w:ascii="Times New Roman" w:hAnsi="Times New Roman" w:cs="Times New Roman"/>
          <w:sz w:val="32"/>
          <w:szCs w:val="24"/>
        </w:rPr>
        <w:t>)</w:t>
      </w:r>
    </w:p>
    <w:p w14:paraId="5A49DA7B" w14:textId="323E2346" w:rsidR="005E3E1D" w:rsidRPr="00AD34BD" w:rsidRDefault="005E3E1D" w:rsidP="005E3E1D">
      <w:pPr>
        <w:ind w:left="705" w:hanging="705"/>
        <w:jc w:val="center"/>
        <w:rPr>
          <w:rFonts w:ascii="Times New Roman" w:hAnsi="Times New Roman" w:cs="Times New Roman"/>
          <w:sz w:val="28"/>
          <w:szCs w:val="24"/>
        </w:rPr>
      </w:pPr>
      <w:r w:rsidRPr="00D3134A">
        <w:rPr>
          <w:rFonts w:ascii="Times New Roman" w:hAnsi="Times New Roman" w:cs="Times New Roman"/>
          <w:b/>
          <w:sz w:val="24"/>
          <w:szCs w:val="24"/>
        </w:rPr>
        <w:t xml:space="preserve">Source de financement : </w:t>
      </w:r>
      <w:r w:rsidRPr="00AD34BD">
        <w:rPr>
          <w:rFonts w:ascii="Times New Roman" w:hAnsi="Times New Roman" w:cs="Times New Roman"/>
          <w:sz w:val="28"/>
          <w:szCs w:val="24"/>
        </w:rPr>
        <w:t>Budget AMRTP - Exercice 20</w:t>
      </w:r>
      <w:r w:rsidR="00C50BE0">
        <w:rPr>
          <w:rFonts w:ascii="Times New Roman" w:hAnsi="Times New Roman" w:cs="Times New Roman"/>
          <w:sz w:val="28"/>
          <w:szCs w:val="24"/>
        </w:rPr>
        <w:t>2</w:t>
      </w:r>
      <w:r w:rsidR="00913B8B">
        <w:rPr>
          <w:rFonts w:ascii="Times New Roman" w:hAnsi="Times New Roman" w:cs="Times New Roman"/>
          <w:sz w:val="28"/>
          <w:szCs w:val="24"/>
        </w:rPr>
        <w:t>1</w:t>
      </w:r>
    </w:p>
    <w:p w14:paraId="5E4F9472" w14:textId="77777777" w:rsidR="005E3E1D" w:rsidRDefault="005E3E1D" w:rsidP="005E3E1D">
      <w:pPr>
        <w:rPr>
          <w:rFonts w:ascii="Times New Roman" w:hAnsi="Times New Roman" w:cs="Times New Roman"/>
          <w:sz w:val="24"/>
          <w:szCs w:val="24"/>
        </w:rPr>
      </w:pPr>
      <w:bookmarkStart w:id="3" w:name="hassane5"/>
    </w:p>
    <w:p w14:paraId="2DFECB9B" w14:textId="77777777" w:rsidR="005E3E1D" w:rsidRPr="00D32ECC" w:rsidRDefault="005E3E1D" w:rsidP="005E3E1D">
      <w:pPr>
        <w:spacing w:line="360" w:lineRule="auto"/>
        <w:jc w:val="center"/>
        <w:rPr>
          <w:b/>
          <w:sz w:val="32"/>
          <w:szCs w:val="32"/>
        </w:rPr>
      </w:pPr>
      <w:r w:rsidRPr="00D32ECC">
        <w:rPr>
          <w:b/>
          <w:sz w:val="32"/>
          <w:szCs w:val="32"/>
        </w:rPr>
        <w:t>Avis d’Appel d’Offres Ouvert (AAOO)</w:t>
      </w:r>
    </w:p>
    <w:p w14:paraId="22D5CC42" w14:textId="77777777" w:rsidR="005E3E1D" w:rsidRPr="00C00AE9" w:rsidRDefault="005E3E1D" w:rsidP="00C00AE9">
      <w:pPr>
        <w:spacing w:line="360" w:lineRule="auto"/>
        <w:jc w:val="center"/>
        <w:rPr>
          <w:rFonts w:ascii="Times New Roman" w:hAnsi="Times New Roman" w:cs="Times New Roman"/>
          <w:b/>
          <w:bCs/>
          <w:iCs/>
          <w:sz w:val="24"/>
          <w:szCs w:val="24"/>
        </w:rPr>
      </w:pPr>
      <w:r w:rsidRPr="00422D82">
        <w:rPr>
          <w:rFonts w:ascii="Times New Roman" w:hAnsi="Times New Roman" w:cs="Times New Roman"/>
          <w:b/>
          <w:iCs/>
          <w:sz w:val="24"/>
          <w:szCs w:val="24"/>
        </w:rPr>
        <w:t>Autorité malienne de Régulation des Télécommunications, des Technologies de l’Information et de la Communication et des Postes (AMRTP)</w:t>
      </w:r>
    </w:p>
    <w:p w14:paraId="7F09B65F" w14:textId="10F7F114" w:rsidR="005E3E1D" w:rsidRPr="00C00AE9" w:rsidRDefault="005E3E1D" w:rsidP="00C00AE9">
      <w:pPr>
        <w:spacing w:line="360" w:lineRule="auto"/>
        <w:jc w:val="center"/>
        <w:rPr>
          <w:rFonts w:ascii="Times New Roman" w:hAnsi="Times New Roman" w:cs="Times New Roman"/>
          <w:b/>
          <w:bCs/>
          <w:i/>
          <w:iCs/>
          <w:sz w:val="24"/>
          <w:szCs w:val="24"/>
        </w:rPr>
      </w:pPr>
      <w:r w:rsidRPr="00422D82">
        <w:rPr>
          <w:rFonts w:ascii="Times New Roman" w:hAnsi="Times New Roman" w:cs="Times New Roman"/>
          <w:b/>
          <w:bCs/>
          <w:i/>
          <w:iCs/>
          <w:sz w:val="24"/>
          <w:szCs w:val="24"/>
        </w:rPr>
        <w:t xml:space="preserve">AAOO N° </w:t>
      </w:r>
      <w:r w:rsidR="00C50BE0">
        <w:rPr>
          <w:rFonts w:ascii="Times New Roman" w:hAnsi="Times New Roman" w:cs="Times New Roman"/>
          <w:b/>
          <w:bCs/>
          <w:i/>
          <w:iCs/>
          <w:sz w:val="24"/>
          <w:szCs w:val="24"/>
        </w:rPr>
        <w:t>2</w:t>
      </w:r>
      <w:r w:rsidR="00913B8B">
        <w:rPr>
          <w:rFonts w:ascii="Times New Roman" w:hAnsi="Times New Roman" w:cs="Times New Roman"/>
          <w:b/>
          <w:bCs/>
          <w:i/>
          <w:iCs/>
          <w:sz w:val="24"/>
          <w:szCs w:val="24"/>
        </w:rPr>
        <w:t>1</w:t>
      </w:r>
      <w:r w:rsidR="00D45C54" w:rsidRPr="00422D82">
        <w:rPr>
          <w:rFonts w:ascii="Times New Roman" w:hAnsi="Times New Roman" w:cs="Times New Roman"/>
          <w:b/>
          <w:bCs/>
          <w:i/>
          <w:iCs/>
          <w:sz w:val="24"/>
          <w:szCs w:val="24"/>
        </w:rPr>
        <w:t>-</w:t>
      </w:r>
      <w:r w:rsidR="00D45C54">
        <w:rPr>
          <w:rFonts w:ascii="Times New Roman" w:hAnsi="Times New Roman" w:cs="Times New Roman"/>
          <w:b/>
          <w:bCs/>
          <w:i/>
          <w:iCs/>
          <w:sz w:val="24"/>
          <w:szCs w:val="24"/>
        </w:rPr>
        <w:t>00</w:t>
      </w:r>
      <w:r w:rsidR="00776065">
        <w:rPr>
          <w:rFonts w:ascii="Times New Roman" w:hAnsi="Times New Roman" w:cs="Times New Roman"/>
          <w:b/>
          <w:bCs/>
          <w:i/>
          <w:iCs/>
          <w:sz w:val="24"/>
          <w:szCs w:val="24"/>
        </w:rPr>
        <w:t>2</w:t>
      </w:r>
      <w:r w:rsidR="00C00AE9">
        <w:rPr>
          <w:rFonts w:ascii="Times New Roman" w:hAnsi="Times New Roman" w:cs="Times New Roman"/>
          <w:b/>
          <w:bCs/>
          <w:i/>
          <w:iCs/>
          <w:sz w:val="24"/>
          <w:szCs w:val="24"/>
        </w:rPr>
        <w:t>/ AMRTP</w:t>
      </w:r>
    </w:p>
    <w:p w14:paraId="32A655C5" w14:textId="77777777" w:rsidR="005E3E1D" w:rsidRPr="00C861EA" w:rsidRDefault="005E3E1D" w:rsidP="005E3E1D">
      <w:pPr>
        <w:numPr>
          <w:ilvl w:val="0"/>
          <w:numId w:val="75"/>
        </w:numPr>
        <w:tabs>
          <w:tab w:val="clear" w:pos="720"/>
        </w:tabs>
        <w:spacing w:after="0" w:line="360" w:lineRule="auto"/>
        <w:ind w:left="142" w:hanging="284"/>
        <w:jc w:val="both"/>
        <w:rPr>
          <w:rFonts w:ascii="Times New Roman" w:hAnsi="Times New Roman" w:cs="Times New Roman"/>
          <w:sz w:val="24"/>
          <w:szCs w:val="24"/>
        </w:rPr>
      </w:pPr>
      <w:r w:rsidRPr="00422D82">
        <w:rPr>
          <w:rFonts w:ascii="Times New Roman" w:eastAsia="Times New Roman" w:hAnsi="Times New Roman" w:cs="Times New Roman"/>
          <w:sz w:val="24"/>
          <w:szCs w:val="24"/>
          <w:lang w:eastAsia="fr-FR"/>
        </w:rPr>
        <w:t xml:space="preserve">   L’AMRTP dispose de fonds sur son budget, afin de financer son programme d’activités, et à</w:t>
      </w:r>
      <w:r w:rsidRPr="00422D82">
        <w:rPr>
          <w:rFonts w:ascii="Times New Roman" w:hAnsi="Times New Roman" w:cs="Times New Roman"/>
          <w:sz w:val="24"/>
          <w:szCs w:val="24"/>
        </w:rPr>
        <w:t xml:space="preserve"> l’intention d’utiliser une partie de ces fonds pour effectuer des paiements au titre du Marché </w:t>
      </w:r>
      <w:r w:rsidRPr="00C861EA">
        <w:rPr>
          <w:rFonts w:ascii="Times New Roman" w:hAnsi="Times New Roman" w:cs="Times New Roman"/>
          <w:sz w:val="24"/>
          <w:szCs w:val="24"/>
        </w:rPr>
        <w:t xml:space="preserve">relatif à </w:t>
      </w:r>
      <w:r w:rsidR="00593021" w:rsidRPr="00C861EA">
        <w:rPr>
          <w:rFonts w:ascii="Times New Roman" w:hAnsi="Times New Roman" w:cs="Times New Roman"/>
          <w:i/>
          <w:sz w:val="24"/>
          <w:szCs w:val="24"/>
        </w:rPr>
        <w:t>l’acquisition de véhicules</w:t>
      </w:r>
      <w:r w:rsidRPr="00C861EA">
        <w:rPr>
          <w:rFonts w:ascii="Times New Roman" w:hAnsi="Times New Roman" w:cs="Times New Roman"/>
          <w:sz w:val="24"/>
          <w:szCs w:val="24"/>
        </w:rPr>
        <w:t>.</w:t>
      </w:r>
    </w:p>
    <w:p w14:paraId="323538C4" w14:textId="77777777" w:rsidR="00593021" w:rsidRPr="00C861EA" w:rsidRDefault="00593021" w:rsidP="00593021">
      <w:pPr>
        <w:spacing w:after="0" w:line="240" w:lineRule="auto"/>
        <w:ind w:left="142"/>
        <w:jc w:val="both"/>
        <w:rPr>
          <w:rFonts w:ascii="Times New Roman" w:hAnsi="Times New Roman" w:cs="Times New Roman"/>
          <w:sz w:val="24"/>
          <w:szCs w:val="24"/>
        </w:rPr>
      </w:pPr>
    </w:p>
    <w:p w14:paraId="3ECF74A5" w14:textId="62AF9549" w:rsidR="005E3E1D" w:rsidRPr="00F26B5E" w:rsidRDefault="005E3E1D" w:rsidP="00F26B5E">
      <w:pPr>
        <w:numPr>
          <w:ilvl w:val="0"/>
          <w:numId w:val="102"/>
        </w:numPr>
        <w:spacing w:after="0" w:line="360" w:lineRule="auto"/>
        <w:jc w:val="both"/>
        <w:rPr>
          <w:rFonts w:ascii="Times New Roman" w:hAnsi="Times New Roman" w:cs="Times New Roman"/>
          <w:i/>
          <w:iCs/>
          <w:sz w:val="24"/>
          <w:szCs w:val="24"/>
        </w:rPr>
      </w:pPr>
      <w:r w:rsidRPr="00F26B5E">
        <w:rPr>
          <w:rFonts w:ascii="Times New Roman" w:hAnsi="Times New Roman" w:cs="Times New Roman"/>
          <w:sz w:val="24"/>
          <w:szCs w:val="24"/>
        </w:rPr>
        <w:t>L’AMRTP sollicite des offres fermées de la part de candidats éligibles et répondant aux qualifications requises pour la livraison des fournitures suivantes :</w:t>
      </w:r>
      <w:r w:rsidR="00C50BE0" w:rsidRPr="00F26B5E">
        <w:rPr>
          <w:rFonts w:ascii="Times New Roman" w:hAnsi="Times New Roman" w:cs="Times New Roman"/>
          <w:i/>
          <w:iCs/>
          <w:sz w:val="24"/>
          <w:szCs w:val="24"/>
        </w:rPr>
        <w:t xml:space="preserve"> </w:t>
      </w:r>
      <w:r w:rsidR="00593021" w:rsidRPr="00F26B5E">
        <w:rPr>
          <w:rFonts w:ascii="Times New Roman" w:hAnsi="Times New Roman" w:cs="Times New Roman"/>
          <w:i/>
          <w:iCs/>
          <w:sz w:val="24"/>
          <w:szCs w:val="24"/>
        </w:rPr>
        <w:t>Lot 1 : Un (01) véhicule Minibus 06 places haut standing</w:t>
      </w:r>
      <w:r w:rsidR="00F26B5E" w:rsidRPr="00F26B5E">
        <w:rPr>
          <w:rFonts w:ascii="Times New Roman" w:hAnsi="Times New Roman" w:cs="Times New Roman"/>
          <w:i/>
          <w:iCs/>
          <w:sz w:val="24"/>
          <w:szCs w:val="24"/>
        </w:rPr>
        <w:t> </w:t>
      </w:r>
      <w:r w:rsidR="009A5606" w:rsidRPr="00F26B5E">
        <w:rPr>
          <w:rFonts w:ascii="Times New Roman" w:hAnsi="Times New Roman" w:cs="Times New Roman"/>
          <w:i/>
          <w:iCs/>
          <w:sz w:val="24"/>
          <w:szCs w:val="24"/>
        </w:rPr>
        <w:t>; Lot</w:t>
      </w:r>
      <w:r w:rsidR="00F26B5E" w:rsidRPr="00F26B5E">
        <w:rPr>
          <w:rFonts w:ascii="Times New Roman" w:hAnsi="Times New Roman" w:cs="Times New Roman"/>
          <w:i/>
          <w:iCs/>
          <w:sz w:val="24"/>
          <w:szCs w:val="24"/>
        </w:rPr>
        <w:t xml:space="preserve"> 2 : Un (01) véhicule 4X4 STATION WAGON VXR Diesel / Deux (02) véhicule TXL Gasoil et Lot 3 : Un (01) véhicule </w:t>
      </w:r>
      <w:proofErr w:type="spellStart"/>
      <w:r w:rsidR="00F26B5E" w:rsidRPr="00F26B5E">
        <w:rPr>
          <w:rFonts w:ascii="Times New Roman" w:hAnsi="Times New Roman" w:cs="Times New Roman"/>
          <w:i/>
          <w:iCs/>
          <w:sz w:val="24"/>
          <w:szCs w:val="24"/>
        </w:rPr>
        <w:t>Hilux</w:t>
      </w:r>
      <w:proofErr w:type="spellEnd"/>
      <w:r w:rsidR="00F26B5E" w:rsidRPr="00F26B5E">
        <w:rPr>
          <w:rFonts w:ascii="Times New Roman" w:hAnsi="Times New Roman" w:cs="Times New Roman"/>
          <w:i/>
          <w:iCs/>
          <w:sz w:val="24"/>
          <w:szCs w:val="24"/>
        </w:rPr>
        <w:t xml:space="preserve"> MEDIUM Gasoil / Un (01) véhicule Corolla essence / Un (01) véhicule BJ.</w:t>
      </w:r>
    </w:p>
    <w:p w14:paraId="37BAB5AF" w14:textId="77777777" w:rsidR="00593021" w:rsidRPr="00593021" w:rsidRDefault="00593021" w:rsidP="00593021">
      <w:pPr>
        <w:spacing w:after="0" w:line="240" w:lineRule="auto"/>
        <w:ind w:left="720"/>
        <w:jc w:val="both"/>
        <w:rPr>
          <w:rFonts w:ascii="Times New Roman" w:hAnsi="Times New Roman" w:cs="Times New Roman"/>
          <w:b/>
          <w:i/>
          <w:iCs/>
          <w:sz w:val="24"/>
          <w:szCs w:val="24"/>
        </w:rPr>
      </w:pPr>
    </w:p>
    <w:p w14:paraId="10D8C8F4" w14:textId="77777777" w:rsidR="005E3E1D" w:rsidRDefault="005E3E1D" w:rsidP="008F60AC">
      <w:pPr>
        <w:numPr>
          <w:ilvl w:val="0"/>
          <w:numId w:val="102"/>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La passation du Marché sera conduite par Appel d’offres ouvert tel que défini dans le Code des Marchés publics à l’article 50</w:t>
      </w:r>
      <w:r w:rsidRPr="00422D82">
        <w:rPr>
          <w:rFonts w:ascii="Times New Roman" w:hAnsi="Times New Roman" w:cs="Times New Roman"/>
          <w:i/>
          <w:iCs/>
          <w:sz w:val="24"/>
          <w:szCs w:val="24"/>
        </w:rPr>
        <w:t>,</w:t>
      </w:r>
      <w:r w:rsidRPr="00422D82">
        <w:rPr>
          <w:rFonts w:ascii="Times New Roman" w:hAnsi="Times New Roman" w:cs="Times New Roman"/>
          <w:sz w:val="24"/>
          <w:szCs w:val="24"/>
        </w:rPr>
        <w:t xml:space="preserve"> et ouvert à tous les candidats éligibles.</w:t>
      </w:r>
    </w:p>
    <w:p w14:paraId="67A1EBF7" w14:textId="77777777" w:rsidR="00593021" w:rsidRPr="00593021" w:rsidRDefault="00593021" w:rsidP="00593021">
      <w:pPr>
        <w:spacing w:after="0" w:line="240" w:lineRule="auto"/>
        <w:jc w:val="both"/>
        <w:rPr>
          <w:rFonts w:ascii="Times New Roman" w:hAnsi="Times New Roman" w:cs="Times New Roman"/>
          <w:sz w:val="24"/>
          <w:szCs w:val="24"/>
        </w:rPr>
      </w:pPr>
    </w:p>
    <w:p w14:paraId="49E64CD4" w14:textId="77777777" w:rsidR="005E3E1D" w:rsidRPr="00422D82" w:rsidRDefault="005E3E1D" w:rsidP="008F60AC">
      <w:pPr>
        <w:numPr>
          <w:ilvl w:val="0"/>
          <w:numId w:val="102"/>
        </w:numPr>
        <w:spacing w:after="0" w:line="360" w:lineRule="auto"/>
        <w:jc w:val="both"/>
        <w:rPr>
          <w:rFonts w:ascii="Times New Roman" w:hAnsi="Times New Roman" w:cs="Times New Roman"/>
          <w:sz w:val="24"/>
          <w:szCs w:val="24"/>
        </w:rPr>
      </w:pPr>
      <w:r w:rsidRPr="00422D82">
        <w:rPr>
          <w:rFonts w:ascii="Times New Roman" w:hAnsi="Times New Roman" w:cs="Times New Roman"/>
          <w:sz w:val="24"/>
          <w:szCs w:val="24"/>
        </w:rPr>
        <w:t xml:space="preserve">Les candidats intéressés peuvent obtenir des informations auprès de </w:t>
      </w:r>
      <w:r w:rsidRPr="00422D82">
        <w:rPr>
          <w:rFonts w:ascii="Times New Roman" w:hAnsi="Times New Roman" w:cs="Times New Roman"/>
          <w:i/>
          <w:iCs/>
          <w:sz w:val="24"/>
          <w:szCs w:val="24"/>
        </w:rPr>
        <w:t>AMRTP, Rue 360 Immeuble AMRTP Hamdallaye ACI</w:t>
      </w:r>
      <w:r w:rsidRPr="00422D82">
        <w:rPr>
          <w:rFonts w:ascii="Times New Roman" w:hAnsi="Times New Roman" w:cs="Times New Roman"/>
          <w:sz w:val="24"/>
          <w:szCs w:val="24"/>
        </w:rPr>
        <w:t xml:space="preserve"> et prendre connaissance des documents d’Appel d’offres auprès du</w:t>
      </w:r>
      <w:r w:rsidRPr="00422D82">
        <w:rPr>
          <w:rFonts w:ascii="Times New Roman" w:hAnsi="Times New Roman" w:cs="Times New Roman"/>
          <w:i/>
          <w:iCs/>
          <w:sz w:val="24"/>
          <w:szCs w:val="24"/>
        </w:rPr>
        <w:t xml:space="preserve"> Département Administration et Finances</w:t>
      </w:r>
      <w:r w:rsidRPr="00422D82">
        <w:rPr>
          <w:rFonts w:ascii="Times New Roman" w:hAnsi="Times New Roman" w:cs="Times New Roman"/>
          <w:sz w:val="24"/>
          <w:szCs w:val="24"/>
        </w:rPr>
        <w:t xml:space="preserve"> de l’AMRTP, les jours ouvrables de </w:t>
      </w:r>
      <w:r w:rsidRPr="00422D82">
        <w:rPr>
          <w:rFonts w:ascii="Times New Roman" w:hAnsi="Times New Roman" w:cs="Times New Roman"/>
          <w:i/>
          <w:iCs/>
          <w:sz w:val="24"/>
          <w:szCs w:val="24"/>
        </w:rPr>
        <w:t>8 h 30 à 16 H</w:t>
      </w:r>
      <w:r w:rsidRPr="00422D82">
        <w:rPr>
          <w:rFonts w:ascii="Times New Roman" w:hAnsi="Times New Roman" w:cs="Times New Roman"/>
          <w:sz w:val="24"/>
          <w:szCs w:val="24"/>
        </w:rPr>
        <w:t>.</w:t>
      </w:r>
    </w:p>
    <w:p w14:paraId="231E42A6" w14:textId="77777777" w:rsidR="005E3E1D" w:rsidRPr="00422D82" w:rsidRDefault="005E3E1D" w:rsidP="00593021">
      <w:pPr>
        <w:spacing w:line="240" w:lineRule="auto"/>
        <w:jc w:val="both"/>
        <w:rPr>
          <w:rFonts w:ascii="Times New Roman" w:hAnsi="Times New Roman" w:cs="Times New Roman"/>
          <w:sz w:val="24"/>
          <w:szCs w:val="24"/>
        </w:rPr>
      </w:pPr>
    </w:p>
    <w:p w14:paraId="5AEFA7C7" w14:textId="61B6B27B" w:rsidR="005E3E1D" w:rsidRPr="00422D82" w:rsidRDefault="005E3E1D" w:rsidP="00593021">
      <w:pPr>
        <w:pStyle w:val="Paragraphedeliste"/>
        <w:numPr>
          <w:ilvl w:val="0"/>
          <w:numId w:val="102"/>
        </w:numPr>
        <w:spacing w:after="200" w:line="240" w:lineRule="auto"/>
        <w:jc w:val="both"/>
        <w:rPr>
          <w:rFonts w:ascii="Times New Roman" w:hAnsi="Times New Roman" w:cs="Times New Roman"/>
          <w:i/>
          <w:iCs/>
          <w:sz w:val="24"/>
          <w:szCs w:val="24"/>
        </w:rPr>
      </w:pPr>
      <w:r w:rsidRPr="00422D82">
        <w:rPr>
          <w:rFonts w:ascii="Times New Roman" w:hAnsi="Times New Roman" w:cs="Times New Roman"/>
          <w:sz w:val="24"/>
          <w:szCs w:val="24"/>
        </w:rPr>
        <w:t>Les exigences en matière de qualification sont :</w:t>
      </w:r>
      <w:r w:rsidRPr="00422D82">
        <w:rPr>
          <w:rFonts w:ascii="Times New Roman" w:hAnsi="Times New Roman" w:cs="Times New Roman"/>
          <w:i/>
          <w:iCs/>
          <w:sz w:val="24"/>
          <w:szCs w:val="24"/>
        </w:rPr>
        <w:t xml:space="preserve"> </w:t>
      </w:r>
      <w:r w:rsidRPr="00422D82">
        <w:rPr>
          <w:rFonts w:ascii="Times New Roman" w:hAnsi="Times New Roman" w:cs="Times New Roman"/>
          <w:sz w:val="24"/>
          <w:szCs w:val="24"/>
        </w:rPr>
        <w:t>Le Soumissionnaire</w:t>
      </w:r>
      <w:r w:rsidRPr="00422D82" w:rsidDel="002A4657">
        <w:rPr>
          <w:rFonts w:ascii="Times New Roman" w:hAnsi="Times New Roman" w:cs="Times New Roman"/>
          <w:sz w:val="24"/>
          <w:szCs w:val="24"/>
        </w:rPr>
        <w:t xml:space="preserve"> </w:t>
      </w:r>
      <w:r w:rsidRPr="00422D82">
        <w:rPr>
          <w:rFonts w:ascii="Times New Roman" w:hAnsi="Times New Roman" w:cs="Times New Roman"/>
          <w:sz w:val="24"/>
          <w:szCs w:val="24"/>
        </w:rPr>
        <w:t xml:space="preserve">doit prouver, documentation à l’appui, qu’il satisfait aux exigences d’expérience ci-après : </w:t>
      </w:r>
      <w:r w:rsidRPr="00422D82">
        <w:rPr>
          <w:rFonts w:ascii="Times New Roman" w:hAnsi="Times New Roman" w:cs="Times New Roman"/>
          <w:i/>
          <w:iCs/>
          <w:sz w:val="24"/>
          <w:szCs w:val="24"/>
        </w:rPr>
        <w:t>pour les cinq (05) dernières années (201</w:t>
      </w:r>
      <w:r w:rsidR="00913B8B">
        <w:rPr>
          <w:rFonts w:ascii="Times New Roman" w:hAnsi="Times New Roman" w:cs="Times New Roman"/>
          <w:i/>
          <w:iCs/>
          <w:sz w:val="24"/>
          <w:szCs w:val="24"/>
        </w:rPr>
        <w:t>6</w:t>
      </w:r>
      <w:r w:rsidRPr="00422D82">
        <w:rPr>
          <w:rFonts w:ascii="Times New Roman" w:hAnsi="Times New Roman" w:cs="Times New Roman"/>
          <w:i/>
          <w:iCs/>
          <w:sz w:val="24"/>
          <w:szCs w:val="24"/>
        </w:rPr>
        <w:t>, 201</w:t>
      </w:r>
      <w:r w:rsidR="00913B8B">
        <w:rPr>
          <w:rFonts w:ascii="Times New Roman" w:hAnsi="Times New Roman" w:cs="Times New Roman"/>
          <w:i/>
          <w:iCs/>
          <w:sz w:val="24"/>
          <w:szCs w:val="24"/>
        </w:rPr>
        <w:t>7</w:t>
      </w:r>
      <w:r w:rsidRPr="00422D82">
        <w:rPr>
          <w:rFonts w:ascii="Times New Roman" w:hAnsi="Times New Roman" w:cs="Times New Roman"/>
          <w:i/>
          <w:iCs/>
          <w:sz w:val="24"/>
          <w:szCs w:val="24"/>
        </w:rPr>
        <w:t>, 201</w:t>
      </w:r>
      <w:r w:rsidR="00913B8B">
        <w:rPr>
          <w:rFonts w:ascii="Times New Roman" w:hAnsi="Times New Roman" w:cs="Times New Roman"/>
          <w:i/>
          <w:iCs/>
          <w:sz w:val="24"/>
          <w:szCs w:val="24"/>
        </w:rPr>
        <w:t>8</w:t>
      </w:r>
      <w:r w:rsidRPr="00422D82">
        <w:rPr>
          <w:rFonts w:ascii="Times New Roman" w:hAnsi="Times New Roman" w:cs="Times New Roman"/>
          <w:i/>
          <w:iCs/>
          <w:sz w:val="24"/>
          <w:szCs w:val="24"/>
        </w:rPr>
        <w:t>, 201</w:t>
      </w:r>
      <w:r w:rsidR="00913B8B">
        <w:rPr>
          <w:rFonts w:ascii="Times New Roman" w:hAnsi="Times New Roman" w:cs="Times New Roman"/>
          <w:i/>
          <w:iCs/>
          <w:sz w:val="24"/>
          <w:szCs w:val="24"/>
        </w:rPr>
        <w:t>9</w:t>
      </w:r>
      <w:r w:rsidRPr="00422D82">
        <w:rPr>
          <w:rFonts w:ascii="Times New Roman" w:hAnsi="Times New Roman" w:cs="Times New Roman"/>
          <w:i/>
          <w:iCs/>
          <w:sz w:val="24"/>
          <w:szCs w:val="24"/>
        </w:rPr>
        <w:t xml:space="preserve"> et 20</w:t>
      </w:r>
      <w:r w:rsidR="00913B8B">
        <w:rPr>
          <w:rFonts w:ascii="Times New Roman" w:hAnsi="Times New Roman" w:cs="Times New Roman"/>
          <w:i/>
          <w:iCs/>
          <w:sz w:val="24"/>
          <w:szCs w:val="24"/>
        </w:rPr>
        <w:t>20</w:t>
      </w:r>
      <w:r w:rsidRPr="00422D82">
        <w:rPr>
          <w:rFonts w:ascii="Times New Roman" w:hAnsi="Times New Roman" w:cs="Times New Roman"/>
          <w:i/>
          <w:iCs/>
          <w:sz w:val="24"/>
          <w:szCs w:val="24"/>
        </w:rPr>
        <w:t xml:space="preserve">), avoir </w:t>
      </w:r>
      <w:r w:rsidR="00776065" w:rsidRPr="00422D82">
        <w:rPr>
          <w:rFonts w:ascii="Times New Roman" w:hAnsi="Times New Roman" w:cs="Times New Roman"/>
          <w:i/>
          <w:iCs/>
          <w:sz w:val="24"/>
          <w:szCs w:val="24"/>
        </w:rPr>
        <w:t>exécuté plus</w:t>
      </w:r>
      <w:r w:rsidR="00773DA0">
        <w:rPr>
          <w:rFonts w:ascii="Times New Roman" w:hAnsi="Times New Roman" w:cs="Times New Roman"/>
          <w:i/>
          <w:iCs/>
          <w:sz w:val="24"/>
          <w:szCs w:val="24"/>
        </w:rPr>
        <w:t xml:space="preserve"> </w:t>
      </w:r>
      <w:r w:rsidRPr="00422D82">
        <w:rPr>
          <w:rFonts w:ascii="Times New Roman" w:hAnsi="Times New Roman" w:cs="Times New Roman"/>
          <w:i/>
          <w:iCs/>
          <w:sz w:val="24"/>
          <w:szCs w:val="24"/>
        </w:rPr>
        <w:t>un (01) marché similaire avec attestation de bonne exécution, les pages de garde, les procès-verbaux de réception.</w:t>
      </w:r>
    </w:p>
    <w:p w14:paraId="37047674" w14:textId="77777777" w:rsidR="005E3E1D" w:rsidRPr="00422D82" w:rsidRDefault="005E3E1D" w:rsidP="005E3E1D">
      <w:pPr>
        <w:pStyle w:val="Paragraphedeliste"/>
        <w:spacing w:after="200"/>
        <w:jc w:val="both"/>
        <w:rPr>
          <w:rFonts w:ascii="Times New Roman" w:hAnsi="Times New Roman" w:cs="Times New Roman"/>
          <w:i/>
          <w:iCs/>
          <w:sz w:val="24"/>
          <w:szCs w:val="24"/>
        </w:rPr>
      </w:pPr>
    </w:p>
    <w:p w14:paraId="41410EF7" w14:textId="77777777" w:rsidR="005E3E1D" w:rsidRPr="00422D82" w:rsidRDefault="005E3E1D" w:rsidP="005E3E1D">
      <w:pPr>
        <w:pStyle w:val="Paragraphedeliste"/>
        <w:spacing w:after="200"/>
        <w:jc w:val="both"/>
        <w:rPr>
          <w:rFonts w:ascii="Times New Roman" w:hAnsi="Times New Roman" w:cs="Times New Roman"/>
          <w:i/>
          <w:iCs/>
          <w:sz w:val="24"/>
          <w:szCs w:val="24"/>
        </w:rPr>
      </w:pPr>
      <w:r w:rsidRPr="00422D82">
        <w:rPr>
          <w:rFonts w:ascii="Times New Roman" w:hAnsi="Times New Roman" w:cs="Times New Roman"/>
          <w:iCs/>
          <w:sz w:val="24"/>
          <w:szCs w:val="24"/>
        </w:rPr>
        <w:t>Pour les entreprises nouvellement créées les exigences en matière de qualification sont</w:t>
      </w:r>
      <w:r w:rsidRPr="00422D82">
        <w:rPr>
          <w:rFonts w:ascii="Times New Roman" w:hAnsi="Times New Roman" w:cs="Times New Roman"/>
          <w:i/>
          <w:iCs/>
          <w:sz w:val="24"/>
          <w:szCs w:val="24"/>
        </w:rPr>
        <w:t xml:space="preserve"> : Déclarations d’une banque ou organisme financier habilité attestant de la disponibilité de fonds au moins égal </w:t>
      </w:r>
      <w:r w:rsidR="00D45C54">
        <w:rPr>
          <w:rFonts w:ascii="Times New Roman" w:hAnsi="Times New Roman" w:cs="Times New Roman"/>
          <w:i/>
          <w:iCs/>
          <w:sz w:val="24"/>
          <w:szCs w:val="24"/>
        </w:rPr>
        <w:t>au montant de la soumission</w:t>
      </w:r>
      <w:r w:rsidRPr="00422D82">
        <w:rPr>
          <w:rFonts w:ascii="Times New Roman" w:hAnsi="Times New Roman" w:cs="Times New Roman"/>
          <w:i/>
          <w:iCs/>
          <w:sz w:val="24"/>
          <w:szCs w:val="24"/>
        </w:rPr>
        <w:t xml:space="preserve"> ou un engagement bancaire à financer le marché.</w:t>
      </w:r>
    </w:p>
    <w:p w14:paraId="77E7F6DD" w14:textId="77777777" w:rsidR="005E3E1D" w:rsidRPr="00422D82" w:rsidRDefault="005E3E1D" w:rsidP="005E3E1D">
      <w:pPr>
        <w:pStyle w:val="Paragraphedeliste"/>
        <w:spacing w:after="200"/>
        <w:jc w:val="both"/>
        <w:rPr>
          <w:rFonts w:ascii="Times New Roman" w:hAnsi="Times New Roman" w:cs="Times New Roman"/>
          <w:i/>
          <w:iCs/>
          <w:sz w:val="24"/>
          <w:szCs w:val="24"/>
        </w:rPr>
      </w:pPr>
      <w:r w:rsidRPr="00422D82">
        <w:rPr>
          <w:rFonts w:ascii="Times New Roman" w:hAnsi="Times New Roman" w:cs="Times New Roman"/>
          <w:i/>
          <w:iCs/>
          <w:sz w:val="24"/>
          <w:szCs w:val="24"/>
        </w:rPr>
        <w:t xml:space="preserve">  </w:t>
      </w:r>
    </w:p>
    <w:p w14:paraId="18F67406" w14:textId="1D2CCBBE" w:rsidR="005E3E1D" w:rsidRPr="00593021" w:rsidRDefault="005E3E1D" w:rsidP="00593021">
      <w:pPr>
        <w:pStyle w:val="Paragraphedeliste"/>
        <w:numPr>
          <w:ilvl w:val="0"/>
          <w:numId w:val="102"/>
        </w:numPr>
        <w:spacing w:after="0" w:line="240" w:lineRule="auto"/>
        <w:rPr>
          <w:rFonts w:ascii="Times New Roman" w:hAnsi="Times New Roman" w:cs="Times New Roman"/>
          <w:sz w:val="24"/>
          <w:szCs w:val="24"/>
        </w:rPr>
      </w:pPr>
      <w:r w:rsidRPr="00422D82">
        <w:rPr>
          <w:rFonts w:ascii="Times New Roman" w:hAnsi="Times New Roman" w:cs="Times New Roman"/>
          <w:sz w:val="24"/>
          <w:szCs w:val="24"/>
        </w:rPr>
        <w:t xml:space="preserve">Les candidats intéressés peuvent consulter gratuitement le dossier d’Appel d’offres complet ou le retirer à titre onéreux contre paiement d’une somme non remboursable de </w:t>
      </w:r>
      <w:r w:rsidR="005F7E40">
        <w:rPr>
          <w:rFonts w:ascii="Times New Roman" w:hAnsi="Times New Roman" w:cs="Times New Roman"/>
          <w:sz w:val="24"/>
          <w:szCs w:val="24"/>
        </w:rPr>
        <w:t>1</w:t>
      </w:r>
      <w:r w:rsidR="00913B8B">
        <w:rPr>
          <w:rFonts w:ascii="Times New Roman" w:hAnsi="Times New Roman" w:cs="Times New Roman"/>
          <w:sz w:val="24"/>
          <w:szCs w:val="24"/>
        </w:rPr>
        <w:t>00</w:t>
      </w:r>
      <w:r w:rsidR="00D45C54" w:rsidRPr="00422D82">
        <w:rPr>
          <w:rFonts w:ascii="Times New Roman" w:hAnsi="Times New Roman" w:cs="Times New Roman"/>
          <w:i/>
          <w:iCs/>
          <w:sz w:val="24"/>
          <w:szCs w:val="24"/>
        </w:rPr>
        <w:t xml:space="preserve"> </w:t>
      </w:r>
      <w:r w:rsidRPr="00422D82">
        <w:rPr>
          <w:rFonts w:ascii="Times New Roman" w:hAnsi="Times New Roman" w:cs="Times New Roman"/>
          <w:i/>
          <w:iCs/>
          <w:sz w:val="24"/>
          <w:szCs w:val="24"/>
        </w:rPr>
        <w:t>000 FCFA</w:t>
      </w:r>
    </w:p>
    <w:p w14:paraId="41CDC7D9" w14:textId="77777777" w:rsidR="00593021" w:rsidRPr="00422D82" w:rsidRDefault="00593021" w:rsidP="00593021">
      <w:pPr>
        <w:pStyle w:val="Paragraphedeliste"/>
        <w:spacing w:after="0" w:line="240" w:lineRule="auto"/>
        <w:rPr>
          <w:rFonts w:ascii="Times New Roman" w:hAnsi="Times New Roman" w:cs="Times New Roman"/>
          <w:sz w:val="24"/>
          <w:szCs w:val="24"/>
        </w:rPr>
      </w:pPr>
    </w:p>
    <w:p w14:paraId="0E78961E" w14:textId="0A9674D6" w:rsidR="005E3E1D" w:rsidRDefault="005E3E1D" w:rsidP="005E3E1D">
      <w:pPr>
        <w:numPr>
          <w:ilvl w:val="0"/>
          <w:numId w:val="102"/>
        </w:numPr>
        <w:spacing w:after="0" w:line="360" w:lineRule="auto"/>
        <w:ind w:left="0" w:firstLine="0"/>
        <w:jc w:val="both"/>
        <w:rPr>
          <w:rFonts w:ascii="Times New Roman" w:hAnsi="Times New Roman" w:cs="Times New Roman"/>
          <w:sz w:val="24"/>
          <w:szCs w:val="24"/>
        </w:rPr>
      </w:pPr>
      <w:r w:rsidRPr="00422D82">
        <w:rPr>
          <w:rFonts w:ascii="Times New Roman" w:hAnsi="Times New Roman" w:cs="Times New Roman"/>
          <w:sz w:val="24"/>
          <w:szCs w:val="24"/>
        </w:rPr>
        <w:t xml:space="preserve">Les offres devront être soumises à l’adresse ci-après : </w:t>
      </w:r>
      <w:r w:rsidRPr="00422D82">
        <w:rPr>
          <w:rFonts w:ascii="Times New Roman" w:hAnsi="Times New Roman" w:cs="Times New Roman"/>
          <w:i/>
          <w:iCs/>
          <w:sz w:val="24"/>
          <w:szCs w:val="24"/>
        </w:rPr>
        <w:t xml:space="preserve">AMRTP Rue 360 Immeuble AMRTP, </w:t>
      </w:r>
      <w:proofErr w:type="spellStart"/>
      <w:r w:rsidRPr="00422D82">
        <w:rPr>
          <w:rFonts w:ascii="Times New Roman" w:hAnsi="Times New Roman" w:cs="Times New Roman"/>
          <w:i/>
          <w:iCs/>
          <w:sz w:val="24"/>
          <w:szCs w:val="24"/>
        </w:rPr>
        <w:t>hamdallaye</w:t>
      </w:r>
      <w:proofErr w:type="spellEnd"/>
      <w:r w:rsidRPr="00422D82">
        <w:rPr>
          <w:rFonts w:ascii="Times New Roman" w:hAnsi="Times New Roman" w:cs="Times New Roman"/>
          <w:i/>
          <w:iCs/>
          <w:sz w:val="24"/>
          <w:szCs w:val="24"/>
        </w:rPr>
        <w:t xml:space="preserve"> ACI – Bamako, </w:t>
      </w:r>
      <w:r w:rsidRPr="00422D82">
        <w:rPr>
          <w:rFonts w:ascii="Times New Roman" w:hAnsi="Times New Roman" w:cs="Times New Roman"/>
          <w:sz w:val="24"/>
          <w:szCs w:val="24"/>
        </w:rPr>
        <w:t xml:space="preserve">au plus tard le </w:t>
      </w:r>
      <w:r w:rsidR="00207404" w:rsidRPr="00913B8B">
        <w:rPr>
          <w:rFonts w:ascii="Times New Roman" w:hAnsi="Times New Roman" w:cs="Times New Roman"/>
          <w:i/>
          <w:iCs/>
          <w:sz w:val="24"/>
          <w:szCs w:val="24"/>
          <w:highlight w:val="yellow"/>
        </w:rPr>
        <w:t>…</w:t>
      </w:r>
      <w:r w:rsidR="00D45C54">
        <w:rPr>
          <w:rFonts w:ascii="Times New Roman" w:hAnsi="Times New Roman" w:cs="Times New Roman"/>
          <w:i/>
          <w:iCs/>
          <w:sz w:val="24"/>
          <w:szCs w:val="24"/>
        </w:rPr>
        <w:t xml:space="preserve"> </w:t>
      </w:r>
      <w:r w:rsidR="00625034">
        <w:rPr>
          <w:rFonts w:ascii="Times New Roman" w:hAnsi="Times New Roman" w:cs="Times New Roman"/>
          <w:sz w:val="24"/>
          <w:szCs w:val="24"/>
        </w:rPr>
        <w:t>décembre</w:t>
      </w:r>
      <w:r w:rsidR="00625034">
        <w:rPr>
          <w:rFonts w:ascii="Times New Roman" w:hAnsi="Times New Roman" w:cs="Times New Roman"/>
          <w:i/>
          <w:iCs/>
          <w:sz w:val="24"/>
          <w:szCs w:val="24"/>
        </w:rPr>
        <w:t xml:space="preserve"> </w:t>
      </w:r>
      <w:r w:rsidR="00D45C54">
        <w:rPr>
          <w:rFonts w:ascii="Times New Roman" w:hAnsi="Times New Roman" w:cs="Times New Roman"/>
          <w:i/>
          <w:iCs/>
          <w:sz w:val="24"/>
          <w:szCs w:val="24"/>
        </w:rPr>
        <w:t>20</w:t>
      </w:r>
      <w:r w:rsidR="00207404">
        <w:rPr>
          <w:rFonts w:ascii="Times New Roman" w:hAnsi="Times New Roman" w:cs="Times New Roman"/>
          <w:i/>
          <w:iCs/>
          <w:sz w:val="24"/>
          <w:szCs w:val="24"/>
        </w:rPr>
        <w:t>2</w:t>
      </w:r>
      <w:r w:rsidR="00913B8B">
        <w:rPr>
          <w:rFonts w:ascii="Times New Roman" w:hAnsi="Times New Roman" w:cs="Times New Roman"/>
          <w:i/>
          <w:iCs/>
          <w:sz w:val="24"/>
          <w:szCs w:val="24"/>
        </w:rPr>
        <w:t>1</w:t>
      </w:r>
      <w:r w:rsidR="00D45C54" w:rsidRPr="00422D82">
        <w:rPr>
          <w:rFonts w:ascii="Times New Roman" w:hAnsi="Times New Roman" w:cs="Times New Roman"/>
          <w:i/>
          <w:iCs/>
          <w:sz w:val="24"/>
          <w:szCs w:val="24"/>
        </w:rPr>
        <w:t xml:space="preserve"> </w:t>
      </w:r>
      <w:r w:rsidRPr="00422D82">
        <w:rPr>
          <w:rFonts w:ascii="Times New Roman" w:hAnsi="Times New Roman" w:cs="Times New Roman"/>
          <w:i/>
          <w:iCs/>
          <w:sz w:val="24"/>
          <w:szCs w:val="24"/>
        </w:rPr>
        <w:t>à 10 heures</w:t>
      </w:r>
      <w:r w:rsidRPr="00422D82">
        <w:rPr>
          <w:rFonts w:ascii="Times New Roman" w:hAnsi="Times New Roman" w:cs="Times New Roman"/>
          <w:sz w:val="24"/>
          <w:szCs w:val="24"/>
        </w:rPr>
        <w:t xml:space="preserve">. Les offres remises en retard ne seront pas acceptées. </w:t>
      </w:r>
    </w:p>
    <w:p w14:paraId="4323BEE9" w14:textId="77777777" w:rsidR="00593021" w:rsidRPr="00593021" w:rsidRDefault="00593021" w:rsidP="00593021">
      <w:pPr>
        <w:spacing w:after="0" w:line="240" w:lineRule="auto"/>
        <w:jc w:val="both"/>
        <w:rPr>
          <w:rFonts w:ascii="Times New Roman" w:hAnsi="Times New Roman" w:cs="Times New Roman"/>
          <w:sz w:val="24"/>
          <w:szCs w:val="24"/>
        </w:rPr>
      </w:pPr>
    </w:p>
    <w:p w14:paraId="4D5FCB75" w14:textId="77777777" w:rsidR="005E3E1D" w:rsidRPr="00422D82" w:rsidRDefault="005E3E1D" w:rsidP="00593021">
      <w:pPr>
        <w:numPr>
          <w:ilvl w:val="0"/>
          <w:numId w:val="102"/>
        </w:numPr>
        <w:spacing w:after="0" w:line="360" w:lineRule="auto"/>
        <w:ind w:left="0" w:firstLine="0"/>
        <w:jc w:val="both"/>
        <w:rPr>
          <w:rFonts w:ascii="Times New Roman" w:hAnsi="Times New Roman" w:cs="Times New Roman"/>
          <w:sz w:val="24"/>
          <w:szCs w:val="24"/>
        </w:rPr>
      </w:pPr>
      <w:r w:rsidRPr="00422D82">
        <w:rPr>
          <w:rFonts w:ascii="Times New Roman" w:hAnsi="Times New Roman" w:cs="Times New Roman"/>
          <w:sz w:val="24"/>
          <w:szCs w:val="24"/>
        </w:rPr>
        <w:t xml:space="preserve">Les offres doivent comprendre </w:t>
      </w:r>
      <w:r w:rsidRPr="00422D82">
        <w:rPr>
          <w:rFonts w:ascii="Times New Roman" w:hAnsi="Times New Roman" w:cs="Times New Roman"/>
          <w:iCs/>
          <w:sz w:val="24"/>
          <w:szCs w:val="24"/>
        </w:rPr>
        <w:t>une garantie de soumission</w:t>
      </w:r>
      <w:r w:rsidRPr="00422D82">
        <w:rPr>
          <w:rFonts w:ascii="Times New Roman" w:hAnsi="Times New Roman" w:cs="Times New Roman"/>
          <w:sz w:val="24"/>
          <w:szCs w:val="24"/>
        </w:rPr>
        <w:t>, d’un montant de :</w:t>
      </w:r>
    </w:p>
    <w:p w14:paraId="6F0D2709" w14:textId="77777777" w:rsidR="00593021" w:rsidRDefault="00593021" w:rsidP="005E3E1D">
      <w:pPr>
        <w:spacing w:line="360" w:lineRule="auto"/>
        <w:jc w:val="both"/>
        <w:rPr>
          <w:rFonts w:ascii="Times New Roman" w:hAnsi="Times New Roman" w:cs="Times New Roman"/>
          <w:i/>
          <w:iCs/>
          <w:sz w:val="24"/>
          <w:szCs w:val="24"/>
        </w:rPr>
      </w:pPr>
      <w:r>
        <w:rPr>
          <w:rFonts w:ascii="Times New Roman" w:hAnsi="Times New Roman" w:cs="Times New Roman"/>
          <w:sz w:val="24"/>
          <w:szCs w:val="24"/>
        </w:rPr>
        <w:t>2</w:t>
      </w:r>
      <w:r w:rsidR="00D45C54">
        <w:rPr>
          <w:rFonts w:ascii="Times New Roman" w:hAnsi="Times New Roman" w:cs="Times New Roman"/>
          <w:sz w:val="24"/>
          <w:szCs w:val="24"/>
        </w:rPr>
        <w:t xml:space="preserve"> </w:t>
      </w:r>
      <w:r w:rsidR="00131ED2">
        <w:rPr>
          <w:rFonts w:ascii="Times New Roman" w:hAnsi="Times New Roman" w:cs="Times New Roman"/>
          <w:sz w:val="24"/>
          <w:szCs w:val="24"/>
        </w:rPr>
        <w:t>5</w:t>
      </w:r>
      <w:r w:rsidR="005E3E1D" w:rsidRPr="00422D82">
        <w:rPr>
          <w:rFonts w:ascii="Times New Roman" w:hAnsi="Times New Roman" w:cs="Times New Roman"/>
          <w:sz w:val="24"/>
          <w:szCs w:val="24"/>
        </w:rPr>
        <w:t xml:space="preserve">00 000 FCFA </w:t>
      </w:r>
      <w:r w:rsidR="005E3E1D" w:rsidRPr="00422D82">
        <w:rPr>
          <w:rFonts w:ascii="Times New Roman" w:hAnsi="Times New Roman" w:cs="Times New Roman"/>
          <w:i/>
          <w:iCs/>
          <w:sz w:val="24"/>
          <w:szCs w:val="24"/>
        </w:rPr>
        <w:t xml:space="preserve">conformément à l’article </w:t>
      </w:r>
      <w:r>
        <w:rPr>
          <w:rFonts w:ascii="Times New Roman" w:hAnsi="Times New Roman" w:cs="Times New Roman"/>
          <w:i/>
          <w:iCs/>
          <w:sz w:val="24"/>
          <w:szCs w:val="24"/>
        </w:rPr>
        <w:t>69 du Code des marchés publics.</w:t>
      </w:r>
    </w:p>
    <w:p w14:paraId="669F74CF" w14:textId="77777777" w:rsidR="00593021" w:rsidRPr="00422D82" w:rsidRDefault="00593021" w:rsidP="00593021">
      <w:pPr>
        <w:spacing w:after="0" w:line="240" w:lineRule="auto"/>
        <w:jc w:val="both"/>
        <w:rPr>
          <w:rFonts w:ascii="Times New Roman" w:hAnsi="Times New Roman" w:cs="Times New Roman"/>
          <w:i/>
          <w:iCs/>
          <w:sz w:val="24"/>
          <w:szCs w:val="24"/>
        </w:rPr>
      </w:pPr>
    </w:p>
    <w:p w14:paraId="0E5122D0" w14:textId="77777777" w:rsidR="005E3E1D" w:rsidRPr="00422D82" w:rsidRDefault="005E3E1D" w:rsidP="00593021">
      <w:pPr>
        <w:numPr>
          <w:ilvl w:val="0"/>
          <w:numId w:val="102"/>
        </w:numPr>
        <w:spacing w:after="0" w:line="360" w:lineRule="auto"/>
        <w:ind w:left="0" w:firstLine="0"/>
        <w:jc w:val="both"/>
        <w:rPr>
          <w:rFonts w:ascii="Times New Roman" w:hAnsi="Times New Roman" w:cs="Times New Roman"/>
          <w:sz w:val="24"/>
          <w:szCs w:val="24"/>
        </w:rPr>
      </w:pPr>
      <w:r w:rsidRPr="00422D82">
        <w:rPr>
          <w:rFonts w:ascii="Times New Roman" w:hAnsi="Times New Roman" w:cs="Times New Roman"/>
          <w:sz w:val="24"/>
          <w:szCs w:val="24"/>
        </w:rPr>
        <w:t>Les Soumissionnaires</w:t>
      </w:r>
      <w:r w:rsidRPr="00422D82" w:rsidDel="002A4657">
        <w:rPr>
          <w:rFonts w:ascii="Times New Roman" w:hAnsi="Times New Roman" w:cs="Times New Roman"/>
          <w:sz w:val="24"/>
          <w:szCs w:val="24"/>
        </w:rPr>
        <w:t xml:space="preserve"> </w:t>
      </w:r>
      <w:r w:rsidRPr="00422D82">
        <w:rPr>
          <w:rFonts w:ascii="Times New Roman" w:hAnsi="Times New Roman" w:cs="Times New Roman"/>
          <w:sz w:val="24"/>
          <w:szCs w:val="24"/>
        </w:rPr>
        <w:t>resteront engagés par leur offre pendant une période de quatre-vingt-dix jours (90) à compter de la date limite du dépôt des offres comme spécifié au point 19.1 des IC et au DPAO.</w:t>
      </w:r>
    </w:p>
    <w:p w14:paraId="59B13178" w14:textId="77777777" w:rsidR="005E3E1D" w:rsidRPr="00422D82" w:rsidRDefault="005E3E1D" w:rsidP="00593021">
      <w:pPr>
        <w:spacing w:after="0" w:line="240" w:lineRule="auto"/>
        <w:jc w:val="both"/>
        <w:rPr>
          <w:rFonts w:ascii="Times New Roman" w:hAnsi="Times New Roman" w:cs="Times New Roman"/>
          <w:sz w:val="24"/>
          <w:szCs w:val="24"/>
        </w:rPr>
      </w:pPr>
    </w:p>
    <w:p w14:paraId="7DC3B35D" w14:textId="0D733101" w:rsidR="005E3E1D" w:rsidRPr="00422D82" w:rsidRDefault="005E3E1D" w:rsidP="00593021">
      <w:pPr>
        <w:jc w:val="both"/>
        <w:rPr>
          <w:rFonts w:ascii="Times New Roman" w:hAnsi="Times New Roman" w:cs="Times New Roman"/>
          <w:sz w:val="24"/>
          <w:szCs w:val="24"/>
        </w:rPr>
      </w:pPr>
      <w:r w:rsidRPr="00422D82">
        <w:rPr>
          <w:rFonts w:ascii="Times New Roman" w:hAnsi="Times New Roman" w:cs="Times New Roman"/>
          <w:sz w:val="24"/>
          <w:szCs w:val="24"/>
        </w:rPr>
        <w:t>Les offres seront ouvertes en présence des représentants des soumissionnaires qui souhaitent assister à l’ouverture des plis le</w:t>
      </w:r>
      <w:proofErr w:type="gramStart"/>
      <w:r w:rsidRPr="00422D82">
        <w:rPr>
          <w:rFonts w:ascii="Times New Roman" w:hAnsi="Times New Roman" w:cs="Times New Roman"/>
          <w:sz w:val="24"/>
          <w:szCs w:val="24"/>
        </w:rPr>
        <w:t xml:space="preserve"> </w:t>
      </w:r>
      <w:r w:rsidR="00207404" w:rsidRPr="00913B8B">
        <w:rPr>
          <w:rFonts w:ascii="Times New Roman" w:hAnsi="Times New Roman" w:cs="Times New Roman"/>
          <w:i/>
          <w:iCs/>
          <w:sz w:val="24"/>
          <w:szCs w:val="24"/>
          <w:highlight w:val="yellow"/>
        </w:rPr>
        <w:t>…</w:t>
      </w:r>
      <w:r w:rsidR="008F60AC">
        <w:rPr>
          <w:rFonts w:ascii="Times New Roman" w:hAnsi="Times New Roman" w:cs="Times New Roman"/>
          <w:i/>
          <w:iCs/>
          <w:sz w:val="24"/>
          <w:szCs w:val="24"/>
        </w:rPr>
        <w:t>.</w:t>
      </w:r>
      <w:proofErr w:type="gramEnd"/>
      <w:r w:rsidR="008F60AC">
        <w:rPr>
          <w:rFonts w:ascii="Times New Roman" w:hAnsi="Times New Roman" w:cs="Times New Roman"/>
          <w:i/>
          <w:iCs/>
          <w:sz w:val="24"/>
          <w:szCs w:val="24"/>
        </w:rPr>
        <w:t>.</w:t>
      </w:r>
      <w:r w:rsidR="00207404">
        <w:rPr>
          <w:rFonts w:ascii="Times New Roman" w:hAnsi="Times New Roman" w:cs="Times New Roman"/>
          <w:i/>
          <w:iCs/>
          <w:sz w:val="24"/>
          <w:szCs w:val="24"/>
        </w:rPr>
        <w:t xml:space="preserve"> </w:t>
      </w:r>
      <w:proofErr w:type="gramStart"/>
      <w:r w:rsidR="00625034">
        <w:rPr>
          <w:rFonts w:ascii="Times New Roman" w:hAnsi="Times New Roman" w:cs="Times New Roman"/>
          <w:sz w:val="24"/>
          <w:szCs w:val="24"/>
        </w:rPr>
        <w:t>décembre</w:t>
      </w:r>
      <w:proofErr w:type="gramEnd"/>
      <w:r w:rsidR="00913B8B">
        <w:rPr>
          <w:rFonts w:ascii="Times New Roman" w:hAnsi="Times New Roman" w:cs="Times New Roman"/>
          <w:i/>
          <w:iCs/>
          <w:sz w:val="24"/>
          <w:szCs w:val="24"/>
        </w:rPr>
        <w:t xml:space="preserve"> 2021</w:t>
      </w:r>
      <w:r w:rsidR="00913B8B" w:rsidRPr="00422D82">
        <w:rPr>
          <w:rFonts w:ascii="Times New Roman" w:hAnsi="Times New Roman" w:cs="Times New Roman"/>
          <w:i/>
          <w:iCs/>
          <w:sz w:val="24"/>
          <w:szCs w:val="24"/>
        </w:rPr>
        <w:t xml:space="preserve"> </w:t>
      </w:r>
      <w:r w:rsidRPr="00422D82">
        <w:rPr>
          <w:rFonts w:ascii="Times New Roman" w:hAnsi="Times New Roman" w:cs="Times New Roman"/>
          <w:sz w:val="24"/>
          <w:szCs w:val="24"/>
        </w:rPr>
        <w:t xml:space="preserve">à </w:t>
      </w:r>
      <w:r w:rsidRPr="00422D82">
        <w:rPr>
          <w:rFonts w:ascii="Times New Roman" w:hAnsi="Times New Roman" w:cs="Times New Roman"/>
          <w:i/>
          <w:sz w:val="24"/>
          <w:szCs w:val="24"/>
        </w:rPr>
        <w:t>10 heures</w:t>
      </w:r>
      <w:r w:rsidRPr="00422D82">
        <w:rPr>
          <w:rFonts w:ascii="Times New Roman" w:hAnsi="Times New Roman" w:cs="Times New Roman"/>
          <w:sz w:val="24"/>
          <w:szCs w:val="24"/>
        </w:rPr>
        <w:t xml:space="preserve"> à l’adresse suivante : </w:t>
      </w:r>
      <w:r w:rsidRPr="00422D82">
        <w:rPr>
          <w:rFonts w:ascii="Times New Roman" w:hAnsi="Times New Roman" w:cs="Times New Roman"/>
          <w:i/>
          <w:iCs/>
          <w:sz w:val="24"/>
          <w:szCs w:val="24"/>
        </w:rPr>
        <w:t xml:space="preserve">AMRTP, Rue 360 Immeuble AMRTP, </w:t>
      </w:r>
      <w:r w:rsidR="00D45C54">
        <w:rPr>
          <w:rFonts w:ascii="Times New Roman" w:hAnsi="Times New Roman" w:cs="Times New Roman"/>
          <w:i/>
          <w:iCs/>
          <w:sz w:val="24"/>
          <w:szCs w:val="24"/>
        </w:rPr>
        <w:t>H</w:t>
      </w:r>
      <w:r w:rsidR="00D45C54" w:rsidRPr="00422D82">
        <w:rPr>
          <w:rFonts w:ascii="Times New Roman" w:hAnsi="Times New Roman" w:cs="Times New Roman"/>
          <w:i/>
          <w:iCs/>
          <w:sz w:val="24"/>
          <w:szCs w:val="24"/>
        </w:rPr>
        <w:t xml:space="preserve">amdallaye </w:t>
      </w:r>
      <w:r w:rsidRPr="00422D82">
        <w:rPr>
          <w:rFonts w:ascii="Times New Roman" w:hAnsi="Times New Roman" w:cs="Times New Roman"/>
          <w:i/>
          <w:iCs/>
          <w:sz w:val="24"/>
          <w:szCs w:val="24"/>
        </w:rPr>
        <w:t>ACI – Bamako.</w:t>
      </w:r>
    </w:p>
    <w:p w14:paraId="57C4F0C4" w14:textId="77777777" w:rsidR="005E3E1D" w:rsidRPr="00422D82" w:rsidRDefault="005E3E1D" w:rsidP="005E3E1D">
      <w:pPr>
        <w:ind w:left="705" w:hanging="705"/>
        <w:jc w:val="right"/>
        <w:rPr>
          <w:rFonts w:ascii="Times New Roman" w:hAnsi="Times New Roman" w:cs="Times New Roman"/>
          <w:sz w:val="24"/>
          <w:szCs w:val="24"/>
        </w:rPr>
      </w:pPr>
    </w:p>
    <w:p w14:paraId="39558451" w14:textId="77777777" w:rsidR="005E3E1D" w:rsidRPr="00422D82" w:rsidRDefault="005E3E1D" w:rsidP="005E3E1D">
      <w:pPr>
        <w:ind w:left="705" w:hanging="705"/>
        <w:jc w:val="right"/>
        <w:rPr>
          <w:rFonts w:ascii="Times New Roman" w:hAnsi="Times New Roman" w:cs="Times New Roman"/>
          <w:sz w:val="24"/>
          <w:szCs w:val="24"/>
        </w:rPr>
      </w:pPr>
    </w:p>
    <w:p w14:paraId="20C1ED98" w14:textId="77777777" w:rsidR="00DA7007" w:rsidRPr="00913B8B" w:rsidRDefault="00DA7007" w:rsidP="00DA7007">
      <w:pPr>
        <w:tabs>
          <w:tab w:val="left" w:pos="5502"/>
        </w:tabs>
        <w:ind w:left="705" w:hanging="705"/>
        <w:rPr>
          <w:rFonts w:ascii="Times New Roman" w:hAnsi="Times New Roman" w:cs="Times New Roman"/>
          <w:b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13B8B">
        <w:rPr>
          <w:rFonts w:ascii="Times New Roman" w:hAnsi="Times New Roman" w:cs="Times New Roman"/>
          <w:bCs/>
          <w:sz w:val="24"/>
          <w:szCs w:val="24"/>
        </w:rPr>
        <w:t xml:space="preserve">Le Président </w:t>
      </w:r>
    </w:p>
    <w:p w14:paraId="4AC4B5B6" w14:textId="77777777" w:rsidR="00DA7007" w:rsidRPr="00DA7007" w:rsidRDefault="00DA7007" w:rsidP="00DA7007">
      <w:pPr>
        <w:tabs>
          <w:tab w:val="left" w:pos="5502"/>
        </w:tabs>
        <w:ind w:left="705" w:hanging="705"/>
        <w:rPr>
          <w:rFonts w:ascii="Times New Roman" w:hAnsi="Times New Roman" w:cs="Times New Roman"/>
          <w:i/>
          <w:iCs/>
          <w:sz w:val="24"/>
          <w:szCs w:val="24"/>
        </w:rPr>
      </w:pPr>
    </w:p>
    <w:p w14:paraId="777BEA9E" w14:textId="77777777" w:rsidR="00DA7007" w:rsidRPr="00DA7007" w:rsidRDefault="00DA7007" w:rsidP="00DA7007">
      <w:pPr>
        <w:tabs>
          <w:tab w:val="left" w:pos="5502"/>
        </w:tabs>
        <w:ind w:left="705" w:hanging="421"/>
        <w:rPr>
          <w:rFonts w:ascii="Times New Roman" w:hAnsi="Times New Roman" w:cs="Times New Roman"/>
          <w:i/>
          <w:iCs/>
          <w:sz w:val="24"/>
          <w:szCs w:val="24"/>
          <w:u w:val="single"/>
        </w:rPr>
      </w:pPr>
    </w:p>
    <w:p w14:paraId="67E4B7FE" w14:textId="77777777" w:rsidR="00DA7007" w:rsidRPr="00DA7007" w:rsidRDefault="00DA7007" w:rsidP="00DA7007">
      <w:pPr>
        <w:tabs>
          <w:tab w:val="left" w:pos="5502"/>
        </w:tabs>
        <w:rPr>
          <w:rFonts w:ascii="Times New Roman" w:hAnsi="Times New Roman" w:cs="Times New Roman"/>
          <w:i/>
          <w:iCs/>
          <w:sz w:val="24"/>
          <w:szCs w:val="24"/>
          <w:u w:val="single"/>
        </w:rPr>
      </w:pPr>
    </w:p>
    <w:p w14:paraId="4C736A35" w14:textId="77777777" w:rsidR="00DA7007" w:rsidRPr="00913B8B" w:rsidRDefault="00DA7007" w:rsidP="00DA7007">
      <w:pPr>
        <w:tabs>
          <w:tab w:val="left" w:pos="5502"/>
        </w:tabs>
        <w:spacing w:after="0"/>
        <w:ind w:left="705" w:firstLine="4682"/>
        <w:rPr>
          <w:rFonts w:ascii="Times New Roman" w:hAnsi="Times New Roman" w:cs="Times New Roman"/>
          <w:b/>
          <w:bCs/>
          <w:sz w:val="24"/>
          <w:szCs w:val="24"/>
          <w:u w:val="single"/>
        </w:rPr>
      </w:pPr>
      <w:r w:rsidRPr="00913B8B">
        <w:rPr>
          <w:rFonts w:ascii="Times New Roman" w:hAnsi="Times New Roman" w:cs="Times New Roman"/>
          <w:b/>
          <w:bCs/>
          <w:sz w:val="24"/>
          <w:szCs w:val="24"/>
          <w:u w:val="single"/>
        </w:rPr>
        <w:t>Cheick Sidi Mohamed NIMAGA</w:t>
      </w:r>
    </w:p>
    <w:p w14:paraId="02BE526B" w14:textId="42428E4B" w:rsidR="00DA7007" w:rsidRPr="00913B8B" w:rsidRDefault="00913B8B" w:rsidP="00DA7007">
      <w:pPr>
        <w:tabs>
          <w:tab w:val="left" w:pos="5502"/>
        </w:tabs>
        <w:spacing w:after="0"/>
        <w:ind w:left="705" w:firstLine="4682"/>
        <w:rPr>
          <w:rFonts w:ascii="Times New Roman" w:hAnsi="Times New Roman" w:cs="Times New Roman"/>
          <w:bCs/>
          <w:i/>
          <w:iCs/>
          <w:sz w:val="20"/>
          <w:szCs w:val="20"/>
        </w:rPr>
      </w:pPr>
      <w:r>
        <w:rPr>
          <w:rFonts w:ascii="Times New Roman" w:hAnsi="Times New Roman" w:cs="Times New Roman"/>
          <w:bCs/>
          <w:iCs/>
          <w:sz w:val="24"/>
          <w:szCs w:val="24"/>
        </w:rPr>
        <w:t xml:space="preserve">     </w:t>
      </w:r>
      <w:r w:rsidR="00DA7007" w:rsidRPr="00DA7007">
        <w:rPr>
          <w:rFonts w:ascii="Times New Roman" w:hAnsi="Times New Roman" w:cs="Times New Roman"/>
          <w:bCs/>
          <w:iCs/>
          <w:sz w:val="24"/>
          <w:szCs w:val="24"/>
        </w:rPr>
        <w:t xml:space="preserve">   </w:t>
      </w:r>
      <w:r w:rsidR="00DA7007" w:rsidRPr="00913B8B">
        <w:rPr>
          <w:rFonts w:ascii="Times New Roman" w:hAnsi="Times New Roman" w:cs="Times New Roman"/>
          <w:bCs/>
          <w:i/>
          <w:iCs/>
          <w:sz w:val="20"/>
          <w:szCs w:val="20"/>
        </w:rPr>
        <w:t>Officier de l’Ordre National</w:t>
      </w:r>
    </w:p>
    <w:p w14:paraId="5A6C7A35" w14:textId="77777777" w:rsidR="005E3E1D" w:rsidRPr="00422D82" w:rsidRDefault="005E3E1D" w:rsidP="00DA7007">
      <w:pPr>
        <w:tabs>
          <w:tab w:val="left" w:pos="5502"/>
        </w:tabs>
        <w:ind w:left="705" w:hanging="705"/>
        <w:rPr>
          <w:rFonts w:ascii="Times New Roman" w:hAnsi="Times New Roman" w:cs="Times New Roman"/>
          <w:sz w:val="24"/>
          <w:szCs w:val="24"/>
        </w:rPr>
      </w:pPr>
    </w:p>
    <w:p w14:paraId="0E992AF6" w14:textId="77777777" w:rsidR="005E3E1D" w:rsidRPr="00422D82" w:rsidRDefault="005E3E1D" w:rsidP="005E3E1D">
      <w:pPr>
        <w:ind w:left="705" w:hanging="705"/>
        <w:jc w:val="right"/>
        <w:rPr>
          <w:rFonts w:ascii="Times New Roman" w:hAnsi="Times New Roman" w:cs="Times New Roman"/>
          <w:sz w:val="24"/>
          <w:szCs w:val="24"/>
        </w:rPr>
      </w:pPr>
    </w:p>
    <w:p w14:paraId="2511D278" w14:textId="77777777" w:rsidR="005E3E1D" w:rsidRPr="00422D82" w:rsidRDefault="005E3E1D" w:rsidP="005E3E1D">
      <w:pPr>
        <w:ind w:left="705" w:hanging="705"/>
        <w:jc w:val="right"/>
        <w:rPr>
          <w:rFonts w:ascii="Times New Roman" w:hAnsi="Times New Roman" w:cs="Times New Roman"/>
          <w:sz w:val="24"/>
          <w:szCs w:val="24"/>
        </w:rPr>
      </w:pPr>
    </w:p>
    <w:p w14:paraId="37C41ACA" w14:textId="77777777" w:rsidR="005E3E1D" w:rsidRPr="00422D82" w:rsidRDefault="005E3E1D" w:rsidP="005E3E1D">
      <w:pPr>
        <w:rPr>
          <w:rFonts w:ascii="Times New Roman" w:hAnsi="Times New Roman" w:cs="Times New Roman"/>
          <w:sz w:val="24"/>
          <w:szCs w:val="24"/>
        </w:rPr>
      </w:pPr>
      <w:r w:rsidRPr="00422D82">
        <w:rPr>
          <w:rFonts w:ascii="Times New Roman" w:hAnsi="Times New Roman" w:cs="Times New Roman"/>
          <w:sz w:val="24"/>
          <w:szCs w:val="24"/>
        </w:rPr>
        <w:br w:type="page"/>
      </w:r>
    </w:p>
    <w:p w14:paraId="79447F03" w14:textId="77777777" w:rsidR="005E3E1D" w:rsidRPr="00E00287" w:rsidRDefault="005E3E1D" w:rsidP="005E3E1D">
      <w:pPr>
        <w:pStyle w:val="Titre2"/>
        <w:jc w:val="center"/>
        <w:rPr>
          <w:rFonts w:eastAsiaTheme="majorEastAsia"/>
          <w:color w:val="000000" w:themeColor="text1"/>
          <w:sz w:val="32"/>
          <w:szCs w:val="32"/>
          <w:lang w:eastAsia="en-US"/>
        </w:rPr>
      </w:pPr>
      <w:bookmarkStart w:id="4" w:name="_Toc494382132"/>
      <w:bookmarkEnd w:id="3"/>
      <w:r w:rsidRPr="00E00287">
        <w:rPr>
          <w:rFonts w:eastAsiaTheme="majorEastAsia"/>
          <w:color w:val="000000" w:themeColor="text1"/>
          <w:sz w:val="32"/>
          <w:szCs w:val="32"/>
          <w:lang w:eastAsia="en-US"/>
        </w:rPr>
        <w:t>Section I : Instructions aux candidats (IC)</w:t>
      </w:r>
      <w:bookmarkEnd w:id="4"/>
    </w:p>
    <w:p w14:paraId="53C988CE" w14:textId="77777777" w:rsidR="005E3E1D" w:rsidRDefault="005E3E1D" w:rsidP="005E3E1D">
      <w:pPr>
        <w:rPr>
          <w:rFonts w:ascii="Times New Roman" w:hAnsi="Times New Roman" w:cs="Times New Roman"/>
          <w:sz w:val="24"/>
          <w:szCs w:val="24"/>
        </w:rPr>
      </w:pPr>
    </w:p>
    <w:p w14:paraId="75922445" w14:textId="77777777" w:rsidR="005E3E1D" w:rsidRPr="00E6567B" w:rsidRDefault="005E3E1D" w:rsidP="005E3E1D">
      <w:pPr>
        <w:jc w:val="center"/>
        <w:rPr>
          <w:rFonts w:ascii="Times New Roman" w:hAnsi="Times New Roman" w:cs="Times New Roman"/>
          <w:b/>
          <w:sz w:val="24"/>
          <w:szCs w:val="24"/>
        </w:rPr>
      </w:pPr>
      <w:r w:rsidRPr="00E6567B">
        <w:rPr>
          <w:rFonts w:ascii="Times New Roman" w:hAnsi="Times New Roman" w:cs="Times New Roman"/>
          <w:b/>
          <w:sz w:val="24"/>
          <w:szCs w:val="24"/>
        </w:rPr>
        <w:t>Table des clauses</w:t>
      </w:r>
    </w:p>
    <w:p w14:paraId="02865851" w14:textId="77777777" w:rsidR="005E3E1D" w:rsidRPr="00E6567B" w:rsidRDefault="005E3E1D" w:rsidP="005E3E1D">
      <w:pPr>
        <w:rPr>
          <w:sz w:val="24"/>
          <w:szCs w:val="24"/>
        </w:rPr>
        <w:sectPr w:rsidR="005E3E1D" w:rsidRPr="00E6567B" w:rsidSect="00D848AF">
          <w:headerReference w:type="default" r:id="rId8"/>
          <w:headerReference w:type="first" r:id="rId9"/>
          <w:pgSz w:w="11906" w:h="16838"/>
          <w:pgMar w:top="1417" w:right="1417" w:bottom="1417" w:left="1417" w:header="708" w:footer="708" w:gutter="0"/>
          <w:pgNumType w:start="1"/>
          <w:cols w:space="708"/>
          <w:titlePg/>
          <w:docGrid w:linePitch="360"/>
        </w:sectPr>
      </w:pPr>
    </w:p>
    <w:p w14:paraId="76F6C89B" w14:textId="0A547C87" w:rsidR="005E3E1D" w:rsidRPr="00E6567B" w:rsidRDefault="005E3E1D" w:rsidP="005E3E1D">
      <w:pPr>
        <w:pStyle w:val="TM1"/>
        <w:rPr>
          <w:rFonts w:asciiTheme="minorHAnsi" w:hAnsiTheme="minorHAnsi" w:cstheme="minorBidi"/>
          <w:noProof/>
          <w:sz w:val="24"/>
          <w:szCs w:val="24"/>
        </w:rPr>
      </w:pPr>
      <w:r w:rsidRPr="00E6567B">
        <w:rPr>
          <w:sz w:val="24"/>
          <w:szCs w:val="24"/>
        </w:rPr>
        <w:fldChar w:fldCharType="begin"/>
      </w:r>
      <w:r w:rsidRPr="00E6567B">
        <w:rPr>
          <w:sz w:val="24"/>
          <w:szCs w:val="24"/>
        </w:rPr>
        <w:instrText xml:space="preserve"> TOC \b hassane1 \* MERGEFORMAT </w:instrText>
      </w:r>
      <w:r w:rsidRPr="00E6567B">
        <w:rPr>
          <w:sz w:val="24"/>
          <w:szCs w:val="24"/>
        </w:rPr>
        <w:fldChar w:fldCharType="separate"/>
      </w:r>
      <w:r w:rsidRPr="00E6567B">
        <w:rPr>
          <w:noProof/>
          <w:sz w:val="24"/>
          <w:szCs w:val="24"/>
        </w:rPr>
        <w:t>1.</w:t>
      </w:r>
      <w:r w:rsidRPr="00E6567B">
        <w:rPr>
          <w:rFonts w:asciiTheme="minorHAnsi" w:hAnsiTheme="minorHAnsi" w:cstheme="minorBidi"/>
          <w:noProof/>
          <w:sz w:val="24"/>
          <w:szCs w:val="24"/>
        </w:rPr>
        <w:t xml:space="preserve"> </w:t>
      </w:r>
      <w:r w:rsidRPr="00E6567B">
        <w:rPr>
          <w:noProof/>
          <w:sz w:val="24"/>
          <w:szCs w:val="24"/>
        </w:rPr>
        <w:t>Objet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_Toc494445333 \h </w:instrText>
      </w:r>
      <w:r w:rsidRPr="00E6567B">
        <w:rPr>
          <w:noProof/>
          <w:sz w:val="24"/>
          <w:szCs w:val="24"/>
        </w:rPr>
      </w:r>
      <w:r w:rsidRPr="00E6567B">
        <w:rPr>
          <w:noProof/>
          <w:sz w:val="24"/>
          <w:szCs w:val="24"/>
        </w:rPr>
        <w:fldChar w:fldCharType="separate"/>
      </w:r>
      <w:r w:rsidR="00987D7C">
        <w:rPr>
          <w:noProof/>
          <w:sz w:val="24"/>
          <w:szCs w:val="24"/>
        </w:rPr>
        <w:t>6</w:t>
      </w:r>
      <w:r w:rsidRPr="00E6567B">
        <w:rPr>
          <w:noProof/>
          <w:sz w:val="24"/>
          <w:szCs w:val="24"/>
        </w:rPr>
        <w:fldChar w:fldCharType="end"/>
      </w:r>
    </w:p>
    <w:p w14:paraId="747AD074" w14:textId="5C8E2C7B" w:rsidR="005E3E1D" w:rsidRPr="00E6567B" w:rsidRDefault="005E3E1D" w:rsidP="005E3E1D">
      <w:pPr>
        <w:pStyle w:val="TM1"/>
        <w:rPr>
          <w:rFonts w:asciiTheme="minorHAnsi" w:hAnsiTheme="minorHAnsi" w:cstheme="minorBidi"/>
          <w:noProof/>
          <w:sz w:val="24"/>
          <w:szCs w:val="24"/>
        </w:rPr>
      </w:pPr>
      <w:r w:rsidRPr="00E6567B">
        <w:rPr>
          <w:noProof/>
          <w:sz w:val="24"/>
          <w:szCs w:val="24"/>
        </w:rPr>
        <w:t>2.</w:t>
      </w:r>
      <w:r w:rsidRPr="00E6567B">
        <w:rPr>
          <w:rFonts w:asciiTheme="minorHAnsi" w:hAnsiTheme="minorHAnsi" w:cstheme="minorBidi"/>
          <w:noProof/>
          <w:sz w:val="24"/>
          <w:szCs w:val="24"/>
        </w:rPr>
        <w:t xml:space="preserve"> </w:t>
      </w:r>
      <w:r w:rsidRPr="00E6567B">
        <w:rPr>
          <w:noProof/>
          <w:sz w:val="24"/>
          <w:szCs w:val="24"/>
        </w:rPr>
        <w:t>Origine des fonds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_Toc494445334 \h </w:instrText>
      </w:r>
      <w:r w:rsidRPr="00E6567B">
        <w:rPr>
          <w:noProof/>
          <w:sz w:val="24"/>
          <w:szCs w:val="24"/>
        </w:rPr>
      </w:r>
      <w:r w:rsidRPr="00E6567B">
        <w:rPr>
          <w:noProof/>
          <w:sz w:val="24"/>
          <w:szCs w:val="24"/>
        </w:rPr>
        <w:fldChar w:fldCharType="separate"/>
      </w:r>
      <w:r w:rsidR="00987D7C">
        <w:rPr>
          <w:noProof/>
          <w:sz w:val="24"/>
          <w:szCs w:val="24"/>
        </w:rPr>
        <w:t>6</w:t>
      </w:r>
      <w:r w:rsidRPr="00E6567B">
        <w:rPr>
          <w:noProof/>
          <w:sz w:val="24"/>
          <w:szCs w:val="24"/>
        </w:rPr>
        <w:fldChar w:fldCharType="end"/>
      </w:r>
    </w:p>
    <w:p w14:paraId="269BE382" w14:textId="1518E301" w:rsidR="005E3E1D" w:rsidRPr="00E6567B" w:rsidRDefault="005E3E1D" w:rsidP="005E3E1D">
      <w:pPr>
        <w:pStyle w:val="TM1"/>
        <w:rPr>
          <w:rFonts w:asciiTheme="minorHAnsi" w:hAnsiTheme="minorHAnsi" w:cstheme="minorBidi"/>
          <w:noProof/>
          <w:sz w:val="24"/>
          <w:szCs w:val="24"/>
        </w:rPr>
      </w:pPr>
      <w:r w:rsidRPr="00E6567B">
        <w:rPr>
          <w:noProof/>
          <w:sz w:val="24"/>
          <w:szCs w:val="24"/>
        </w:rPr>
        <w:t>3.</w:t>
      </w:r>
      <w:r w:rsidRPr="00E6567B">
        <w:rPr>
          <w:rFonts w:asciiTheme="minorHAnsi" w:hAnsiTheme="minorHAnsi" w:cstheme="minorBidi"/>
          <w:noProof/>
          <w:sz w:val="24"/>
          <w:szCs w:val="24"/>
        </w:rPr>
        <w:t xml:space="preserve"> </w:t>
      </w:r>
      <w:r w:rsidRPr="00E6567B">
        <w:rPr>
          <w:noProof/>
          <w:sz w:val="24"/>
          <w:szCs w:val="24"/>
        </w:rPr>
        <w:t>Sanction des fautes commises par les candidats, soumissionnaires ou titulaires de marchés public</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_Toc494445335 \h </w:instrText>
      </w:r>
      <w:r w:rsidRPr="00E6567B">
        <w:rPr>
          <w:noProof/>
          <w:sz w:val="24"/>
          <w:szCs w:val="24"/>
        </w:rPr>
      </w:r>
      <w:r w:rsidRPr="00E6567B">
        <w:rPr>
          <w:noProof/>
          <w:sz w:val="24"/>
          <w:szCs w:val="24"/>
        </w:rPr>
        <w:fldChar w:fldCharType="separate"/>
      </w:r>
      <w:r w:rsidR="00987D7C">
        <w:rPr>
          <w:noProof/>
          <w:sz w:val="24"/>
          <w:szCs w:val="24"/>
        </w:rPr>
        <w:t>6</w:t>
      </w:r>
      <w:r w:rsidRPr="00E6567B">
        <w:rPr>
          <w:noProof/>
          <w:sz w:val="24"/>
          <w:szCs w:val="24"/>
        </w:rPr>
        <w:fldChar w:fldCharType="end"/>
      </w:r>
    </w:p>
    <w:p w14:paraId="4573C552" w14:textId="24405901" w:rsidR="005E3E1D" w:rsidRPr="00E6567B" w:rsidRDefault="005E3E1D" w:rsidP="005E3E1D">
      <w:pPr>
        <w:pStyle w:val="TM1"/>
        <w:rPr>
          <w:rFonts w:asciiTheme="minorHAnsi" w:hAnsiTheme="minorHAnsi" w:cstheme="minorBidi"/>
          <w:noProof/>
          <w:sz w:val="24"/>
          <w:szCs w:val="24"/>
        </w:rPr>
      </w:pPr>
      <w:r w:rsidRPr="00E6567B">
        <w:rPr>
          <w:noProof/>
          <w:sz w:val="24"/>
          <w:szCs w:val="24"/>
        </w:rPr>
        <w:t>4.</w:t>
      </w:r>
      <w:r w:rsidRPr="00E6567B">
        <w:rPr>
          <w:rFonts w:asciiTheme="minorHAnsi" w:hAnsiTheme="minorHAnsi" w:cstheme="minorBidi"/>
          <w:noProof/>
          <w:sz w:val="24"/>
          <w:szCs w:val="24"/>
        </w:rPr>
        <w:t xml:space="preserve"> </w:t>
      </w:r>
      <w:r w:rsidRPr="00E6567B">
        <w:rPr>
          <w:noProof/>
          <w:sz w:val="24"/>
          <w:szCs w:val="24"/>
        </w:rPr>
        <w:t>Conditions à remplir pour prendre part aux marchés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_Toc494445336 \h </w:instrText>
      </w:r>
      <w:r w:rsidRPr="00E6567B">
        <w:rPr>
          <w:noProof/>
          <w:sz w:val="24"/>
          <w:szCs w:val="24"/>
        </w:rPr>
      </w:r>
      <w:r w:rsidRPr="00E6567B">
        <w:rPr>
          <w:noProof/>
          <w:sz w:val="24"/>
          <w:szCs w:val="24"/>
        </w:rPr>
        <w:fldChar w:fldCharType="separate"/>
      </w:r>
      <w:r w:rsidR="00987D7C">
        <w:rPr>
          <w:noProof/>
          <w:sz w:val="24"/>
          <w:szCs w:val="24"/>
        </w:rPr>
        <w:t>7</w:t>
      </w:r>
      <w:r w:rsidRPr="00E6567B">
        <w:rPr>
          <w:noProof/>
          <w:sz w:val="24"/>
          <w:szCs w:val="24"/>
        </w:rPr>
        <w:fldChar w:fldCharType="end"/>
      </w:r>
    </w:p>
    <w:p w14:paraId="0565C57E" w14:textId="3842A904" w:rsidR="005E3E1D" w:rsidRPr="00E6567B" w:rsidRDefault="005E3E1D" w:rsidP="005E3E1D">
      <w:pPr>
        <w:pStyle w:val="TM1"/>
        <w:rPr>
          <w:rFonts w:asciiTheme="minorHAnsi" w:hAnsiTheme="minorHAnsi" w:cstheme="minorBidi"/>
          <w:noProof/>
          <w:sz w:val="24"/>
          <w:szCs w:val="24"/>
        </w:rPr>
      </w:pPr>
      <w:r w:rsidRPr="00E6567B">
        <w:rPr>
          <w:noProof/>
          <w:sz w:val="24"/>
          <w:szCs w:val="24"/>
        </w:rPr>
        <w:t>5.</w:t>
      </w:r>
      <w:r w:rsidRPr="00E6567B">
        <w:rPr>
          <w:rFonts w:asciiTheme="minorHAnsi" w:hAnsiTheme="minorHAnsi" w:cstheme="minorBidi"/>
          <w:noProof/>
          <w:sz w:val="24"/>
          <w:szCs w:val="24"/>
        </w:rPr>
        <w:t xml:space="preserve"> </w:t>
      </w:r>
      <w:r w:rsidRPr="00E6567B">
        <w:rPr>
          <w:noProof/>
          <w:sz w:val="24"/>
          <w:szCs w:val="24"/>
        </w:rPr>
        <w:t>Qualification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_Toc494445337 \h </w:instrText>
      </w:r>
      <w:r w:rsidRPr="00E6567B">
        <w:rPr>
          <w:noProof/>
          <w:sz w:val="24"/>
          <w:szCs w:val="24"/>
        </w:rPr>
      </w:r>
      <w:r w:rsidRPr="00E6567B">
        <w:rPr>
          <w:noProof/>
          <w:sz w:val="24"/>
          <w:szCs w:val="24"/>
        </w:rPr>
        <w:fldChar w:fldCharType="separate"/>
      </w:r>
      <w:r w:rsidR="00987D7C">
        <w:rPr>
          <w:noProof/>
          <w:sz w:val="24"/>
          <w:szCs w:val="24"/>
        </w:rPr>
        <w:t>9</w:t>
      </w:r>
      <w:r w:rsidRPr="00E6567B">
        <w:rPr>
          <w:noProof/>
          <w:sz w:val="24"/>
          <w:szCs w:val="24"/>
        </w:rPr>
        <w:fldChar w:fldCharType="end"/>
      </w:r>
    </w:p>
    <w:p w14:paraId="2C561910" w14:textId="68A1417C" w:rsidR="005E3E1D" w:rsidRPr="00E6567B" w:rsidRDefault="005E3E1D" w:rsidP="005E3E1D">
      <w:pPr>
        <w:pStyle w:val="TM1"/>
        <w:rPr>
          <w:rFonts w:asciiTheme="minorHAnsi" w:hAnsiTheme="minorHAnsi" w:cstheme="minorBidi"/>
          <w:noProof/>
          <w:sz w:val="24"/>
          <w:szCs w:val="24"/>
        </w:rPr>
      </w:pPr>
      <w:r w:rsidRPr="00E6567B">
        <w:rPr>
          <w:noProof/>
          <w:sz w:val="24"/>
          <w:szCs w:val="24"/>
        </w:rPr>
        <w:t>6.</w:t>
      </w:r>
      <w:r w:rsidRPr="00E6567B">
        <w:rPr>
          <w:rFonts w:asciiTheme="minorHAnsi" w:hAnsiTheme="minorHAnsi" w:cstheme="minorBidi"/>
          <w:noProof/>
          <w:sz w:val="24"/>
          <w:szCs w:val="24"/>
        </w:rPr>
        <w:t xml:space="preserve"> </w:t>
      </w:r>
      <w:r w:rsidRPr="00E6567B">
        <w:rPr>
          <w:noProof/>
          <w:sz w:val="24"/>
          <w:szCs w:val="24"/>
        </w:rPr>
        <w:t>Sections du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_Toc494445338 \h </w:instrText>
      </w:r>
      <w:r w:rsidRPr="00E6567B">
        <w:rPr>
          <w:noProof/>
          <w:sz w:val="24"/>
          <w:szCs w:val="24"/>
        </w:rPr>
      </w:r>
      <w:r w:rsidRPr="00E6567B">
        <w:rPr>
          <w:noProof/>
          <w:sz w:val="24"/>
          <w:szCs w:val="24"/>
        </w:rPr>
        <w:fldChar w:fldCharType="separate"/>
      </w:r>
      <w:r w:rsidR="00987D7C">
        <w:rPr>
          <w:noProof/>
          <w:sz w:val="24"/>
          <w:szCs w:val="24"/>
        </w:rPr>
        <w:t>9</w:t>
      </w:r>
      <w:r w:rsidRPr="00E6567B">
        <w:rPr>
          <w:noProof/>
          <w:sz w:val="24"/>
          <w:szCs w:val="24"/>
        </w:rPr>
        <w:fldChar w:fldCharType="end"/>
      </w:r>
    </w:p>
    <w:p w14:paraId="7E0C4DAE" w14:textId="55443595" w:rsidR="005E3E1D" w:rsidRPr="00E6567B" w:rsidRDefault="005E3E1D" w:rsidP="005E3E1D">
      <w:pPr>
        <w:pStyle w:val="TM1"/>
        <w:rPr>
          <w:rFonts w:asciiTheme="minorHAnsi" w:hAnsiTheme="minorHAnsi" w:cstheme="minorBidi"/>
          <w:noProof/>
          <w:sz w:val="24"/>
          <w:szCs w:val="24"/>
        </w:rPr>
      </w:pPr>
      <w:r w:rsidRPr="00E6567B">
        <w:rPr>
          <w:noProof/>
          <w:sz w:val="24"/>
          <w:szCs w:val="24"/>
        </w:rPr>
        <w:t>7.</w:t>
      </w:r>
      <w:r w:rsidRPr="00E6567B">
        <w:rPr>
          <w:rFonts w:asciiTheme="minorHAnsi" w:hAnsiTheme="minorHAnsi" w:cstheme="minorBidi"/>
          <w:noProof/>
          <w:sz w:val="24"/>
          <w:szCs w:val="24"/>
        </w:rPr>
        <w:t xml:space="preserve"> </w:t>
      </w:r>
      <w:r w:rsidRPr="00E6567B">
        <w:rPr>
          <w:noProof/>
          <w:sz w:val="24"/>
          <w:szCs w:val="24"/>
        </w:rPr>
        <w:t>Eclaircissements apportés au Dossier d’appel d’offres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_Toc494445339 \h </w:instrText>
      </w:r>
      <w:r w:rsidRPr="00E6567B">
        <w:rPr>
          <w:noProof/>
          <w:sz w:val="24"/>
          <w:szCs w:val="24"/>
        </w:rPr>
      </w:r>
      <w:r w:rsidRPr="00E6567B">
        <w:rPr>
          <w:noProof/>
          <w:sz w:val="24"/>
          <w:szCs w:val="24"/>
        </w:rPr>
        <w:fldChar w:fldCharType="separate"/>
      </w:r>
      <w:r w:rsidR="00987D7C">
        <w:rPr>
          <w:noProof/>
          <w:sz w:val="24"/>
          <w:szCs w:val="24"/>
        </w:rPr>
        <w:t>10</w:t>
      </w:r>
      <w:r w:rsidRPr="00E6567B">
        <w:rPr>
          <w:noProof/>
          <w:sz w:val="24"/>
          <w:szCs w:val="24"/>
        </w:rPr>
        <w:fldChar w:fldCharType="end"/>
      </w:r>
    </w:p>
    <w:p w14:paraId="390D085E" w14:textId="070E4083" w:rsidR="005E3E1D" w:rsidRPr="00E6567B" w:rsidRDefault="005E3E1D" w:rsidP="005E3E1D">
      <w:pPr>
        <w:pStyle w:val="TM1"/>
        <w:rPr>
          <w:rFonts w:asciiTheme="minorHAnsi" w:hAnsiTheme="minorHAnsi" w:cstheme="minorBidi"/>
          <w:noProof/>
          <w:sz w:val="24"/>
          <w:szCs w:val="24"/>
        </w:rPr>
      </w:pPr>
      <w:r w:rsidRPr="00E6567B">
        <w:rPr>
          <w:noProof/>
          <w:sz w:val="24"/>
          <w:szCs w:val="24"/>
        </w:rPr>
        <w:t>8.</w:t>
      </w:r>
      <w:r w:rsidRPr="00E6567B">
        <w:rPr>
          <w:rFonts w:asciiTheme="minorHAnsi" w:hAnsiTheme="minorHAnsi" w:cstheme="minorBidi"/>
          <w:noProof/>
          <w:sz w:val="24"/>
          <w:szCs w:val="24"/>
        </w:rPr>
        <w:t xml:space="preserve"> </w:t>
      </w:r>
      <w:r w:rsidRPr="00E6567B">
        <w:rPr>
          <w:noProof/>
          <w:sz w:val="24"/>
          <w:szCs w:val="24"/>
        </w:rPr>
        <w:t>Modifications apportées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_Toc494445340 \h </w:instrText>
      </w:r>
      <w:r w:rsidRPr="00E6567B">
        <w:rPr>
          <w:noProof/>
          <w:sz w:val="24"/>
          <w:szCs w:val="24"/>
        </w:rPr>
      </w:r>
      <w:r w:rsidRPr="00E6567B">
        <w:rPr>
          <w:noProof/>
          <w:sz w:val="24"/>
          <w:szCs w:val="24"/>
        </w:rPr>
        <w:fldChar w:fldCharType="separate"/>
      </w:r>
      <w:r w:rsidR="00987D7C">
        <w:rPr>
          <w:noProof/>
          <w:sz w:val="24"/>
          <w:szCs w:val="24"/>
        </w:rPr>
        <w:t>10</w:t>
      </w:r>
      <w:r w:rsidRPr="00E6567B">
        <w:rPr>
          <w:noProof/>
          <w:sz w:val="24"/>
          <w:szCs w:val="24"/>
        </w:rPr>
        <w:fldChar w:fldCharType="end"/>
      </w:r>
    </w:p>
    <w:p w14:paraId="4406D73D" w14:textId="13356F55" w:rsidR="005E3E1D" w:rsidRPr="00E6567B" w:rsidRDefault="005E3E1D" w:rsidP="005E3E1D">
      <w:pPr>
        <w:pStyle w:val="TM1"/>
        <w:rPr>
          <w:rFonts w:asciiTheme="minorHAnsi" w:hAnsiTheme="minorHAnsi" w:cstheme="minorBidi"/>
          <w:noProof/>
          <w:sz w:val="24"/>
          <w:szCs w:val="24"/>
        </w:rPr>
      </w:pPr>
      <w:r w:rsidRPr="00E6567B">
        <w:rPr>
          <w:noProof/>
          <w:sz w:val="24"/>
          <w:szCs w:val="24"/>
        </w:rPr>
        <w:t>9.</w:t>
      </w:r>
      <w:r w:rsidRPr="00E6567B">
        <w:rPr>
          <w:rFonts w:asciiTheme="minorHAnsi" w:hAnsiTheme="minorHAnsi" w:cstheme="minorBidi"/>
          <w:noProof/>
          <w:sz w:val="24"/>
          <w:szCs w:val="24"/>
        </w:rPr>
        <w:t xml:space="preserve"> </w:t>
      </w:r>
      <w:r w:rsidRPr="00E6567B">
        <w:rPr>
          <w:noProof/>
          <w:sz w:val="24"/>
          <w:szCs w:val="24"/>
        </w:rPr>
        <w:t>Frais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_Toc494445341 \h </w:instrText>
      </w:r>
      <w:r w:rsidRPr="00E6567B">
        <w:rPr>
          <w:noProof/>
          <w:sz w:val="24"/>
          <w:szCs w:val="24"/>
        </w:rPr>
      </w:r>
      <w:r w:rsidRPr="00E6567B">
        <w:rPr>
          <w:noProof/>
          <w:sz w:val="24"/>
          <w:szCs w:val="24"/>
        </w:rPr>
        <w:fldChar w:fldCharType="separate"/>
      </w:r>
      <w:r w:rsidR="00987D7C">
        <w:rPr>
          <w:noProof/>
          <w:sz w:val="24"/>
          <w:szCs w:val="24"/>
        </w:rPr>
        <w:t>10</w:t>
      </w:r>
      <w:r w:rsidRPr="00E6567B">
        <w:rPr>
          <w:noProof/>
          <w:sz w:val="24"/>
          <w:szCs w:val="24"/>
        </w:rPr>
        <w:fldChar w:fldCharType="end"/>
      </w:r>
    </w:p>
    <w:p w14:paraId="557C17E0" w14:textId="136F0544" w:rsidR="005E3E1D" w:rsidRPr="00E6567B" w:rsidRDefault="005E3E1D" w:rsidP="005E3E1D">
      <w:pPr>
        <w:pStyle w:val="TM1"/>
        <w:rPr>
          <w:rFonts w:asciiTheme="minorHAnsi" w:hAnsiTheme="minorHAnsi" w:cstheme="minorBidi"/>
          <w:noProof/>
          <w:sz w:val="24"/>
          <w:szCs w:val="24"/>
        </w:rPr>
      </w:pPr>
      <w:r w:rsidRPr="00E6567B">
        <w:rPr>
          <w:noProof/>
          <w:sz w:val="24"/>
          <w:szCs w:val="24"/>
        </w:rPr>
        <w:t>10.</w:t>
      </w:r>
      <w:r w:rsidRPr="00E6567B">
        <w:rPr>
          <w:rFonts w:asciiTheme="minorHAnsi" w:hAnsiTheme="minorHAnsi" w:cstheme="minorBidi"/>
          <w:noProof/>
          <w:sz w:val="24"/>
          <w:szCs w:val="24"/>
        </w:rPr>
        <w:t xml:space="preserve"> </w:t>
      </w:r>
      <w:r w:rsidRPr="00E6567B">
        <w:rPr>
          <w:noProof/>
          <w:sz w:val="24"/>
          <w:szCs w:val="24"/>
        </w:rPr>
        <w:t>Langue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_Toc494445342 \h </w:instrText>
      </w:r>
      <w:r w:rsidRPr="00E6567B">
        <w:rPr>
          <w:noProof/>
          <w:sz w:val="24"/>
          <w:szCs w:val="24"/>
        </w:rPr>
      </w:r>
      <w:r w:rsidRPr="00E6567B">
        <w:rPr>
          <w:noProof/>
          <w:sz w:val="24"/>
          <w:szCs w:val="24"/>
        </w:rPr>
        <w:fldChar w:fldCharType="separate"/>
      </w:r>
      <w:r w:rsidR="00987D7C">
        <w:rPr>
          <w:noProof/>
          <w:sz w:val="24"/>
          <w:szCs w:val="24"/>
        </w:rPr>
        <w:t>10</w:t>
      </w:r>
      <w:r w:rsidRPr="00E6567B">
        <w:rPr>
          <w:noProof/>
          <w:sz w:val="24"/>
          <w:szCs w:val="24"/>
        </w:rPr>
        <w:fldChar w:fldCharType="end"/>
      </w:r>
    </w:p>
    <w:p w14:paraId="14ACC89D" w14:textId="4FA4CE84" w:rsidR="005E3E1D" w:rsidRPr="00E6567B" w:rsidRDefault="005E3E1D" w:rsidP="005E3E1D">
      <w:pPr>
        <w:pStyle w:val="TM1"/>
        <w:rPr>
          <w:rFonts w:asciiTheme="minorHAnsi" w:hAnsiTheme="minorHAnsi" w:cstheme="minorBidi"/>
          <w:noProof/>
          <w:sz w:val="24"/>
          <w:szCs w:val="24"/>
        </w:rPr>
      </w:pPr>
      <w:r w:rsidRPr="00E6567B">
        <w:rPr>
          <w:noProof/>
          <w:sz w:val="24"/>
          <w:szCs w:val="24"/>
        </w:rPr>
        <w:t>11.</w:t>
      </w:r>
      <w:r w:rsidRPr="00E6567B">
        <w:rPr>
          <w:rFonts w:asciiTheme="minorHAnsi" w:hAnsiTheme="minorHAnsi" w:cstheme="minorBidi"/>
          <w:noProof/>
          <w:sz w:val="24"/>
          <w:szCs w:val="24"/>
        </w:rPr>
        <w:t xml:space="preserve"> </w:t>
      </w:r>
      <w:r w:rsidRPr="00E6567B">
        <w:rPr>
          <w:noProof/>
          <w:sz w:val="24"/>
          <w:szCs w:val="24"/>
        </w:rPr>
        <w:t>Documents constitutifs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_Toc494445343 \h </w:instrText>
      </w:r>
      <w:r w:rsidRPr="00E6567B">
        <w:rPr>
          <w:noProof/>
          <w:sz w:val="24"/>
          <w:szCs w:val="24"/>
        </w:rPr>
      </w:r>
      <w:r w:rsidRPr="00E6567B">
        <w:rPr>
          <w:noProof/>
          <w:sz w:val="24"/>
          <w:szCs w:val="24"/>
        </w:rPr>
        <w:fldChar w:fldCharType="separate"/>
      </w:r>
      <w:r w:rsidR="00987D7C">
        <w:rPr>
          <w:noProof/>
          <w:sz w:val="24"/>
          <w:szCs w:val="24"/>
        </w:rPr>
        <w:t>10</w:t>
      </w:r>
      <w:r w:rsidRPr="00E6567B">
        <w:rPr>
          <w:noProof/>
          <w:sz w:val="24"/>
          <w:szCs w:val="24"/>
        </w:rPr>
        <w:fldChar w:fldCharType="end"/>
      </w:r>
    </w:p>
    <w:p w14:paraId="4398F984" w14:textId="34A6B593" w:rsidR="005E3E1D" w:rsidRPr="00E6567B" w:rsidRDefault="005E3E1D" w:rsidP="005E3E1D">
      <w:pPr>
        <w:pStyle w:val="TM1"/>
        <w:rPr>
          <w:rFonts w:asciiTheme="minorHAnsi" w:hAnsiTheme="minorHAnsi" w:cstheme="minorBidi"/>
          <w:noProof/>
          <w:sz w:val="24"/>
          <w:szCs w:val="24"/>
        </w:rPr>
      </w:pPr>
      <w:r w:rsidRPr="00E6567B">
        <w:rPr>
          <w:noProof/>
          <w:sz w:val="24"/>
          <w:szCs w:val="24"/>
        </w:rPr>
        <w:t>12.</w:t>
      </w:r>
      <w:r w:rsidRPr="00E6567B">
        <w:rPr>
          <w:rFonts w:asciiTheme="minorHAnsi" w:hAnsiTheme="minorHAnsi" w:cstheme="minorBidi"/>
          <w:noProof/>
          <w:sz w:val="24"/>
          <w:szCs w:val="24"/>
        </w:rPr>
        <w:t xml:space="preserve"> </w:t>
      </w:r>
      <w:r w:rsidRPr="00E6567B">
        <w:rPr>
          <w:noProof/>
          <w:sz w:val="24"/>
          <w:szCs w:val="24"/>
        </w:rPr>
        <w:t>Lettre de soumission de l’offre et bordereaux des prix</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_Toc494445344 \h </w:instrText>
      </w:r>
      <w:r w:rsidRPr="00E6567B">
        <w:rPr>
          <w:noProof/>
          <w:sz w:val="24"/>
          <w:szCs w:val="24"/>
        </w:rPr>
      </w:r>
      <w:r w:rsidRPr="00E6567B">
        <w:rPr>
          <w:noProof/>
          <w:sz w:val="24"/>
          <w:szCs w:val="24"/>
        </w:rPr>
        <w:fldChar w:fldCharType="separate"/>
      </w:r>
      <w:r w:rsidR="00987D7C">
        <w:rPr>
          <w:noProof/>
          <w:sz w:val="24"/>
          <w:szCs w:val="24"/>
        </w:rPr>
        <w:t>11</w:t>
      </w:r>
      <w:r w:rsidRPr="00E6567B">
        <w:rPr>
          <w:noProof/>
          <w:sz w:val="24"/>
          <w:szCs w:val="24"/>
        </w:rPr>
        <w:fldChar w:fldCharType="end"/>
      </w:r>
    </w:p>
    <w:p w14:paraId="5EA9058F" w14:textId="17851A88" w:rsidR="005E3E1D" w:rsidRPr="00E6567B" w:rsidRDefault="005E3E1D" w:rsidP="005E3E1D">
      <w:pPr>
        <w:pStyle w:val="TM1"/>
        <w:rPr>
          <w:rFonts w:asciiTheme="minorHAnsi" w:hAnsiTheme="minorHAnsi" w:cstheme="minorBidi"/>
          <w:noProof/>
          <w:sz w:val="24"/>
          <w:szCs w:val="24"/>
        </w:rPr>
      </w:pPr>
      <w:r w:rsidRPr="00E6567B">
        <w:rPr>
          <w:noProof/>
          <w:sz w:val="24"/>
          <w:szCs w:val="24"/>
        </w:rPr>
        <w:t>13.</w:t>
      </w:r>
      <w:r w:rsidRPr="00E6567B">
        <w:rPr>
          <w:rFonts w:asciiTheme="minorHAnsi" w:hAnsiTheme="minorHAnsi" w:cstheme="minorBidi"/>
          <w:noProof/>
          <w:sz w:val="24"/>
          <w:szCs w:val="24"/>
        </w:rPr>
        <w:t xml:space="preserve"> </w:t>
      </w:r>
      <w:r w:rsidRPr="00E6567B">
        <w:rPr>
          <w:noProof/>
          <w:sz w:val="24"/>
          <w:szCs w:val="24"/>
        </w:rPr>
        <w:t>Variantes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_Toc494445345 \h </w:instrText>
      </w:r>
      <w:r w:rsidRPr="00E6567B">
        <w:rPr>
          <w:noProof/>
          <w:sz w:val="24"/>
          <w:szCs w:val="24"/>
        </w:rPr>
      </w:r>
      <w:r w:rsidRPr="00E6567B">
        <w:rPr>
          <w:noProof/>
          <w:sz w:val="24"/>
          <w:szCs w:val="24"/>
        </w:rPr>
        <w:fldChar w:fldCharType="separate"/>
      </w:r>
      <w:r w:rsidR="00987D7C">
        <w:rPr>
          <w:noProof/>
          <w:sz w:val="24"/>
          <w:szCs w:val="24"/>
        </w:rPr>
        <w:t>11</w:t>
      </w:r>
      <w:r w:rsidRPr="00E6567B">
        <w:rPr>
          <w:noProof/>
          <w:sz w:val="24"/>
          <w:szCs w:val="24"/>
        </w:rPr>
        <w:fldChar w:fldCharType="end"/>
      </w:r>
    </w:p>
    <w:p w14:paraId="1547192A" w14:textId="00D89E09" w:rsidR="005E3E1D" w:rsidRPr="00E6567B" w:rsidRDefault="005E3E1D" w:rsidP="005E3E1D">
      <w:pPr>
        <w:pStyle w:val="TM1"/>
        <w:rPr>
          <w:rFonts w:asciiTheme="minorHAnsi" w:hAnsiTheme="minorHAnsi" w:cstheme="minorBidi"/>
          <w:noProof/>
          <w:sz w:val="24"/>
          <w:szCs w:val="24"/>
        </w:rPr>
      </w:pPr>
      <w:r w:rsidRPr="00E6567B">
        <w:rPr>
          <w:noProof/>
          <w:sz w:val="24"/>
          <w:szCs w:val="24"/>
        </w:rPr>
        <w:t>14.</w:t>
      </w:r>
      <w:r w:rsidRPr="00E6567B">
        <w:rPr>
          <w:rFonts w:asciiTheme="minorHAnsi" w:hAnsiTheme="minorHAnsi" w:cstheme="minorBidi"/>
          <w:noProof/>
          <w:sz w:val="24"/>
          <w:szCs w:val="24"/>
        </w:rPr>
        <w:t xml:space="preserve"> </w:t>
      </w:r>
      <w:r w:rsidRPr="00E6567B">
        <w:rPr>
          <w:noProof/>
          <w:sz w:val="24"/>
          <w:szCs w:val="24"/>
        </w:rPr>
        <w:t>Prix de l’offre et rabais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_Toc494445346 \h </w:instrText>
      </w:r>
      <w:r w:rsidRPr="00E6567B">
        <w:rPr>
          <w:noProof/>
          <w:sz w:val="24"/>
          <w:szCs w:val="24"/>
        </w:rPr>
      </w:r>
      <w:r w:rsidRPr="00E6567B">
        <w:rPr>
          <w:noProof/>
          <w:sz w:val="24"/>
          <w:szCs w:val="24"/>
        </w:rPr>
        <w:fldChar w:fldCharType="separate"/>
      </w:r>
      <w:r w:rsidR="00987D7C">
        <w:rPr>
          <w:noProof/>
          <w:sz w:val="24"/>
          <w:szCs w:val="24"/>
        </w:rPr>
        <w:t>11</w:t>
      </w:r>
      <w:r w:rsidRPr="00E6567B">
        <w:rPr>
          <w:noProof/>
          <w:sz w:val="24"/>
          <w:szCs w:val="24"/>
        </w:rPr>
        <w:fldChar w:fldCharType="end"/>
      </w:r>
    </w:p>
    <w:p w14:paraId="639D2E68" w14:textId="7EF0CD9B" w:rsidR="005E3E1D" w:rsidRPr="00E6567B" w:rsidRDefault="005E3E1D" w:rsidP="005E3E1D">
      <w:pPr>
        <w:pStyle w:val="TM1"/>
        <w:rPr>
          <w:rFonts w:asciiTheme="minorHAnsi" w:hAnsiTheme="minorHAnsi" w:cstheme="minorBidi"/>
          <w:noProof/>
          <w:sz w:val="24"/>
          <w:szCs w:val="24"/>
        </w:rPr>
      </w:pPr>
      <w:r w:rsidRPr="00E6567B">
        <w:rPr>
          <w:noProof/>
          <w:sz w:val="24"/>
          <w:szCs w:val="24"/>
        </w:rPr>
        <w:t>15.</w:t>
      </w:r>
      <w:r w:rsidRPr="00E6567B">
        <w:rPr>
          <w:rFonts w:asciiTheme="minorHAnsi" w:hAnsiTheme="minorHAnsi" w:cstheme="minorBidi"/>
          <w:noProof/>
          <w:sz w:val="24"/>
          <w:szCs w:val="24"/>
        </w:rPr>
        <w:t xml:space="preserve"> </w:t>
      </w:r>
      <w:r w:rsidRPr="00E6567B">
        <w:rPr>
          <w:noProof/>
          <w:sz w:val="24"/>
          <w:szCs w:val="24"/>
        </w:rPr>
        <w:t>Monnaie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_Toc494445347 \h </w:instrText>
      </w:r>
      <w:r w:rsidRPr="00E6567B">
        <w:rPr>
          <w:noProof/>
          <w:sz w:val="24"/>
          <w:szCs w:val="24"/>
        </w:rPr>
      </w:r>
      <w:r w:rsidRPr="00E6567B">
        <w:rPr>
          <w:noProof/>
          <w:sz w:val="24"/>
          <w:szCs w:val="24"/>
        </w:rPr>
        <w:fldChar w:fldCharType="separate"/>
      </w:r>
      <w:r w:rsidR="00987D7C">
        <w:rPr>
          <w:noProof/>
          <w:sz w:val="24"/>
          <w:szCs w:val="24"/>
        </w:rPr>
        <w:t>12</w:t>
      </w:r>
      <w:r w:rsidRPr="00E6567B">
        <w:rPr>
          <w:noProof/>
          <w:sz w:val="24"/>
          <w:szCs w:val="24"/>
        </w:rPr>
        <w:fldChar w:fldCharType="end"/>
      </w:r>
    </w:p>
    <w:p w14:paraId="200A36EE" w14:textId="3DFA82AE" w:rsidR="005E3E1D" w:rsidRPr="00E6567B" w:rsidRDefault="005E3E1D" w:rsidP="005E3E1D">
      <w:pPr>
        <w:pStyle w:val="TM1"/>
        <w:rPr>
          <w:rFonts w:asciiTheme="minorHAnsi" w:hAnsiTheme="minorHAnsi" w:cstheme="minorBidi"/>
          <w:noProof/>
          <w:sz w:val="24"/>
          <w:szCs w:val="24"/>
        </w:rPr>
      </w:pPr>
      <w:r w:rsidRPr="00E6567B">
        <w:rPr>
          <w:noProof/>
          <w:sz w:val="24"/>
          <w:szCs w:val="24"/>
        </w:rPr>
        <w:t>16.</w:t>
      </w:r>
      <w:r w:rsidRPr="00E6567B">
        <w:rPr>
          <w:rFonts w:asciiTheme="minorHAnsi" w:hAnsiTheme="minorHAnsi" w:cstheme="minorBidi"/>
          <w:noProof/>
          <w:sz w:val="24"/>
          <w:szCs w:val="24"/>
        </w:rPr>
        <w:t xml:space="preserve"> </w:t>
      </w:r>
      <w:r w:rsidRPr="00E6567B">
        <w:rPr>
          <w:noProof/>
          <w:sz w:val="24"/>
          <w:szCs w:val="24"/>
        </w:rPr>
        <w:t>Documents attestant que le candidat est admis à concourir</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_Toc494445348 \h </w:instrText>
      </w:r>
      <w:r w:rsidRPr="00E6567B">
        <w:rPr>
          <w:noProof/>
          <w:sz w:val="24"/>
          <w:szCs w:val="24"/>
        </w:rPr>
      </w:r>
      <w:r w:rsidRPr="00E6567B">
        <w:rPr>
          <w:noProof/>
          <w:sz w:val="24"/>
          <w:szCs w:val="24"/>
        </w:rPr>
        <w:fldChar w:fldCharType="separate"/>
      </w:r>
      <w:r w:rsidR="00987D7C">
        <w:rPr>
          <w:noProof/>
          <w:sz w:val="24"/>
          <w:szCs w:val="24"/>
        </w:rPr>
        <w:t>12</w:t>
      </w:r>
      <w:r w:rsidRPr="00E6567B">
        <w:rPr>
          <w:noProof/>
          <w:sz w:val="24"/>
          <w:szCs w:val="24"/>
        </w:rPr>
        <w:fldChar w:fldCharType="end"/>
      </w:r>
    </w:p>
    <w:p w14:paraId="42EA188F" w14:textId="584D37EE" w:rsidR="005E3E1D" w:rsidRPr="00E6567B" w:rsidRDefault="005E3E1D" w:rsidP="005E3E1D">
      <w:pPr>
        <w:pStyle w:val="TM1"/>
        <w:rPr>
          <w:rFonts w:asciiTheme="minorHAnsi" w:hAnsiTheme="minorHAnsi" w:cstheme="minorBidi"/>
          <w:noProof/>
          <w:sz w:val="24"/>
          <w:szCs w:val="24"/>
        </w:rPr>
      </w:pPr>
      <w:r w:rsidRPr="00E6567B">
        <w:rPr>
          <w:noProof/>
          <w:sz w:val="24"/>
          <w:szCs w:val="24"/>
        </w:rPr>
        <w:t>17.</w:t>
      </w:r>
      <w:r w:rsidRPr="00E6567B">
        <w:rPr>
          <w:rFonts w:asciiTheme="minorHAnsi" w:hAnsiTheme="minorHAnsi" w:cstheme="minorBidi"/>
          <w:noProof/>
          <w:sz w:val="24"/>
          <w:szCs w:val="24"/>
        </w:rPr>
        <w:t xml:space="preserve"> </w:t>
      </w:r>
      <w:r w:rsidRPr="00E6567B">
        <w:rPr>
          <w:noProof/>
          <w:sz w:val="24"/>
          <w:szCs w:val="24"/>
        </w:rPr>
        <w:t>Documents attestant de la conformité des Fournitures et/ou Services connexes au Dossier d’appel d’offre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_Toc494445349 \h </w:instrText>
      </w:r>
      <w:r w:rsidRPr="00E6567B">
        <w:rPr>
          <w:noProof/>
          <w:sz w:val="24"/>
          <w:szCs w:val="24"/>
        </w:rPr>
      </w:r>
      <w:r w:rsidRPr="00E6567B">
        <w:rPr>
          <w:noProof/>
          <w:sz w:val="24"/>
          <w:szCs w:val="24"/>
        </w:rPr>
        <w:fldChar w:fldCharType="separate"/>
      </w:r>
      <w:r w:rsidR="00987D7C">
        <w:rPr>
          <w:noProof/>
          <w:sz w:val="24"/>
          <w:szCs w:val="24"/>
        </w:rPr>
        <w:t>12</w:t>
      </w:r>
      <w:r w:rsidRPr="00E6567B">
        <w:rPr>
          <w:noProof/>
          <w:sz w:val="24"/>
          <w:szCs w:val="24"/>
        </w:rPr>
        <w:fldChar w:fldCharType="end"/>
      </w:r>
    </w:p>
    <w:p w14:paraId="29BD0675" w14:textId="0EFE797A" w:rsidR="005E3E1D" w:rsidRPr="00E6567B" w:rsidRDefault="005E3E1D" w:rsidP="005E3E1D">
      <w:pPr>
        <w:pStyle w:val="TM1"/>
        <w:rPr>
          <w:rFonts w:asciiTheme="minorHAnsi" w:hAnsiTheme="minorHAnsi" w:cstheme="minorBidi"/>
          <w:noProof/>
          <w:sz w:val="24"/>
          <w:szCs w:val="24"/>
        </w:rPr>
      </w:pPr>
      <w:r w:rsidRPr="00E6567B">
        <w:rPr>
          <w:noProof/>
          <w:sz w:val="24"/>
          <w:szCs w:val="24"/>
        </w:rPr>
        <w:t>18.</w:t>
      </w:r>
      <w:r w:rsidRPr="00E6567B">
        <w:rPr>
          <w:rFonts w:asciiTheme="minorHAnsi" w:hAnsiTheme="minorHAnsi" w:cstheme="minorBidi"/>
          <w:noProof/>
          <w:sz w:val="24"/>
          <w:szCs w:val="24"/>
        </w:rPr>
        <w:t xml:space="preserve"> </w:t>
      </w:r>
      <w:r w:rsidRPr="00E6567B">
        <w:rPr>
          <w:noProof/>
          <w:sz w:val="24"/>
          <w:szCs w:val="24"/>
        </w:rPr>
        <w:t>Documents attestant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_Toc494445350 \h </w:instrText>
      </w:r>
      <w:r w:rsidRPr="00E6567B">
        <w:rPr>
          <w:noProof/>
          <w:sz w:val="24"/>
          <w:szCs w:val="24"/>
        </w:rPr>
      </w:r>
      <w:r w:rsidRPr="00E6567B">
        <w:rPr>
          <w:noProof/>
          <w:sz w:val="24"/>
          <w:szCs w:val="24"/>
        </w:rPr>
        <w:fldChar w:fldCharType="separate"/>
      </w:r>
      <w:r w:rsidR="00987D7C">
        <w:rPr>
          <w:noProof/>
          <w:sz w:val="24"/>
          <w:szCs w:val="24"/>
        </w:rPr>
        <w:t>13</w:t>
      </w:r>
      <w:r w:rsidRPr="00E6567B">
        <w:rPr>
          <w:noProof/>
          <w:sz w:val="24"/>
          <w:szCs w:val="24"/>
        </w:rPr>
        <w:fldChar w:fldCharType="end"/>
      </w:r>
    </w:p>
    <w:p w14:paraId="53AD8E8B" w14:textId="790A6836" w:rsidR="005E3E1D" w:rsidRPr="00E6567B" w:rsidRDefault="005E3E1D" w:rsidP="005E3E1D">
      <w:pPr>
        <w:pStyle w:val="TM1"/>
        <w:rPr>
          <w:rFonts w:asciiTheme="minorHAnsi" w:hAnsiTheme="minorHAnsi" w:cstheme="minorBidi"/>
          <w:noProof/>
          <w:sz w:val="24"/>
          <w:szCs w:val="24"/>
        </w:rPr>
      </w:pPr>
      <w:r w:rsidRPr="00E6567B">
        <w:rPr>
          <w:noProof/>
          <w:sz w:val="24"/>
          <w:szCs w:val="24"/>
        </w:rPr>
        <w:t>19.</w:t>
      </w:r>
      <w:r w:rsidRPr="00E6567B">
        <w:rPr>
          <w:rFonts w:asciiTheme="minorHAnsi" w:hAnsiTheme="minorHAnsi" w:cstheme="minorBidi"/>
          <w:noProof/>
          <w:sz w:val="24"/>
          <w:szCs w:val="24"/>
        </w:rPr>
        <w:t xml:space="preserve"> </w:t>
      </w:r>
      <w:r w:rsidRPr="00E6567B">
        <w:rPr>
          <w:noProof/>
          <w:sz w:val="24"/>
          <w:szCs w:val="24"/>
        </w:rPr>
        <w:t>Période de validité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_Toc494445351 \h </w:instrText>
      </w:r>
      <w:r w:rsidRPr="00E6567B">
        <w:rPr>
          <w:noProof/>
          <w:sz w:val="24"/>
          <w:szCs w:val="24"/>
        </w:rPr>
      </w:r>
      <w:r w:rsidRPr="00E6567B">
        <w:rPr>
          <w:noProof/>
          <w:sz w:val="24"/>
          <w:szCs w:val="24"/>
        </w:rPr>
        <w:fldChar w:fldCharType="separate"/>
      </w:r>
      <w:r w:rsidR="00987D7C">
        <w:rPr>
          <w:noProof/>
          <w:sz w:val="24"/>
          <w:szCs w:val="24"/>
        </w:rPr>
        <w:t>13</w:t>
      </w:r>
      <w:r w:rsidRPr="00E6567B">
        <w:rPr>
          <w:noProof/>
          <w:sz w:val="24"/>
          <w:szCs w:val="24"/>
        </w:rPr>
        <w:fldChar w:fldCharType="end"/>
      </w:r>
    </w:p>
    <w:p w14:paraId="444254BF" w14:textId="62F9CF9F" w:rsidR="005E3E1D" w:rsidRPr="00E6567B" w:rsidRDefault="005E3E1D" w:rsidP="005E3E1D">
      <w:pPr>
        <w:pStyle w:val="TM1"/>
        <w:rPr>
          <w:rFonts w:asciiTheme="minorHAnsi" w:hAnsiTheme="minorHAnsi" w:cstheme="minorBidi"/>
          <w:noProof/>
          <w:sz w:val="24"/>
          <w:szCs w:val="24"/>
        </w:rPr>
      </w:pPr>
      <w:r w:rsidRPr="00E6567B">
        <w:rPr>
          <w:noProof/>
          <w:sz w:val="24"/>
          <w:szCs w:val="24"/>
        </w:rPr>
        <w:t>20.</w:t>
      </w:r>
      <w:r w:rsidRPr="00E6567B">
        <w:rPr>
          <w:rFonts w:asciiTheme="minorHAnsi" w:hAnsiTheme="minorHAnsi" w:cstheme="minorBidi"/>
          <w:noProof/>
          <w:sz w:val="24"/>
          <w:szCs w:val="24"/>
        </w:rPr>
        <w:t xml:space="preserve"> </w:t>
      </w:r>
      <w:r w:rsidRPr="00E6567B">
        <w:rPr>
          <w:noProof/>
          <w:sz w:val="24"/>
          <w:szCs w:val="24"/>
        </w:rPr>
        <w:t>Garantie de soumission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_Toc494445352 \h </w:instrText>
      </w:r>
      <w:r w:rsidRPr="00E6567B">
        <w:rPr>
          <w:noProof/>
          <w:sz w:val="24"/>
          <w:szCs w:val="24"/>
        </w:rPr>
      </w:r>
      <w:r w:rsidRPr="00E6567B">
        <w:rPr>
          <w:noProof/>
          <w:sz w:val="24"/>
          <w:szCs w:val="24"/>
        </w:rPr>
        <w:fldChar w:fldCharType="separate"/>
      </w:r>
      <w:r w:rsidR="00987D7C">
        <w:rPr>
          <w:noProof/>
          <w:sz w:val="24"/>
          <w:szCs w:val="24"/>
        </w:rPr>
        <w:t>13</w:t>
      </w:r>
      <w:r w:rsidRPr="00E6567B">
        <w:rPr>
          <w:noProof/>
          <w:sz w:val="24"/>
          <w:szCs w:val="24"/>
        </w:rPr>
        <w:fldChar w:fldCharType="end"/>
      </w:r>
    </w:p>
    <w:p w14:paraId="3FB9EC98" w14:textId="7FEFD089" w:rsidR="005E3E1D" w:rsidRPr="00E6567B" w:rsidRDefault="005E3E1D" w:rsidP="005E3E1D">
      <w:pPr>
        <w:pStyle w:val="TM1"/>
        <w:rPr>
          <w:rFonts w:asciiTheme="minorHAnsi" w:hAnsiTheme="minorHAnsi" w:cstheme="minorBidi"/>
          <w:noProof/>
          <w:sz w:val="24"/>
          <w:szCs w:val="24"/>
        </w:rPr>
      </w:pPr>
      <w:r w:rsidRPr="00E6567B">
        <w:rPr>
          <w:noProof/>
          <w:sz w:val="24"/>
          <w:szCs w:val="24"/>
        </w:rPr>
        <w:t>21.</w:t>
      </w:r>
      <w:r w:rsidRPr="00E6567B">
        <w:rPr>
          <w:rFonts w:asciiTheme="minorHAnsi" w:hAnsiTheme="minorHAnsi" w:cstheme="minorBidi"/>
          <w:noProof/>
          <w:sz w:val="24"/>
          <w:szCs w:val="24"/>
        </w:rPr>
        <w:t xml:space="preserve"> </w:t>
      </w:r>
      <w:r w:rsidRPr="00E6567B">
        <w:rPr>
          <w:noProof/>
          <w:sz w:val="24"/>
          <w:szCs w:val="24"/>
        </w:rPr>
        <w:t>Forme et signature de l’offre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_Toc494445353 \h </w:instrText>
      </w:r>
      <w:r w:rsidRPr="00E6567B">
        <w:rPr>
          <w:noProof/>
          <w:sz w:val="24"/>
          <w:szCs w:val="24"/>
        </w:rPr>
      </w:r>
      <w:r w:rsidRPr="00E6567B">
        <w:rPr>
          <w:noProof/>
          <w:sz w:val="24"/>
          <w:szCs w:val="24"/>
        </w:rPr>
        <w:fldChar w:fldCharType="separate"/>
      </w:r>
      <w:r w:rsidR="00987D7C">
        <w:rPr>
          <w:noProof/>
          <w:sz w:val="24"/>
          <w:szCs w:val="24"/>
        </w:rPr>
        <w:t>14</w:t>
      </w:r>
      <w:r w:rsidRPr="00E6567B">
        <w:rPr>
          <w:noProof/>
          <w:sz w:val="24"/>
          <w:szCs w:val="24"/>
        </w:rPr>
        <w:fldChar w:fldCharType="end"/>
      </w:r>
    </w:p>
    <w:p w14:paraId="5AB64874" w14:textId="1D44FFA9" w:rsidR="005E3E1D" w:rsidRPr="00E6567B" w:rsidRDefault="005E3E1D" w:rsidP="005E3E1D">
      <w:pPr>
        <w:pStyle w:val="TM1"/>
        <w:rPr>
          <w:rFonts w:asciiTheme="minorHAnsi" w:hAnsiTheme="minorHAnsi" w:cstheme="minorBidi"/>
          <w:noProof/>
          <w:sz w:val="24"/>
          <w:szCs w:val="24"/>
        </w:rPr>
      </w:pPr>
      <w:r w:rsidRPr="00E6567B">
        <w:rPr>
          <w:noProof/>
          <w:sz w:val="24"/>
          <w:szCs w:val="24"/>
        </w:rPr>
        <w:t>22.</w:t>
      </w:r>
      <w:r w:rsidRPr="00E6567B">
        <w:rPr>
          <w:rFonts w:asciiTheme="minorHAnsi" w:hAnsiTheme="minorHAnsi" w:cstheme="minorBidi"/>
          <w:noProof/>
          <w:sz w:val="24"/>
          <w:szCs w:val="24"/>
        </w:rPr>
        <w:t xml:space="preserve"> </w:t>
      </w:r>
      <w:r w:rsidRPr="00E6567B">
        <w:rPr>
          <w:noProof/>
          <w:sz w:val="24"/>
          <w:szCs w:val="24"/>
        </w:rPr>
        <w:t>Cachetage et marquage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_Toc494445354 \h </w:instrText>
      </w:r>
      <w:r w:rsidRPr="00E6567B">
        <w:rPr>
          <w:noProof/>
          <w:sz w:val="24"/>
          <w:szCs w:val="24"/>
        </w:rPr>
      </w:r>
      <w:r w:rsidRPr="00E6567B">
        <w:rPr>
          <w:noProof/>
          <w:sz w:val="24"/>
          <w:szCs w:val="24"/>
        </w:rPr>
        <w:fldChar w:fldCharType="separate"/>
      </w:r>
      <w:r w:rsidR="00987D7C">
        <w:rPr>
          <w:noProof/>
          <w:sz w:val="24"/>
          <w:szCs w:val="24"/>
        </w:rPr>
        <w:t>15</w:t>
      </w:r>
      <w:r w:rsidRPr="00E6567B">
        <w:rPr>
          <w:noProof/>
          <w:sz w:val="24"/>
          <w:szCs w:val="24"/>
        </w:rPr>
        <w:fldChar w:fldCharType="end"/>
      </w:r>
    </w:p>
    <w:p w14:paraId="1E065DB0" w14:textId="4D2B9553" w:rsidR="005E3E1D" w:rsidRPr="00E6567B" w:rsidRDefault="005E3E1D" w:rsidP="005E3E1D">
      <w:pPr>
        <w:pStyle w:val="TM1"/>
        <w:rPr>
          <w:rFonts w:asciiTheme="minorHAnsi" w:hAnsiTheme="minorHAnsi" w:cstheme="minorBidi"/>
          <w:noProof/>
          <w:sz w:val="24"/>
          <w:szCs w:val="24"/>
        </w:rPr>
      </w:pPr>
      <w:r w:rsidRPr="00E6567B">
        <w:rPr>
          <w:noProof/>
          <w:sz w:val="24"/>
          <w:szCs w:val="24"/>
        </w:rPr>
        <w:t>23.</w:t>
      </w:r>
      <w:r w:rsidRPr="00E6567B">
        <w:rPr>
          <w:rFonts w:asciiTheme="minorHAnsi" w:hAnsiTheme="minorHAnsi" w:cstheme="minorBidi"/>
          <w:noProof/>
          <w:sz w:val="24"/>
          <w:szCs w:val="24"/>
        </w:rPr>
        <w:t xml:space="preserve"> </w:t>
      </w:r>
      <w:r w:rsidRPr="00E6567B">
        <w:rPr>
          <w:noProof/>
          <w:sz w:val="24"/>
          <w:szCs w:val="24"/>
        </w:rPr>
        <w:t>Date et heure limites de remise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_Toc494445355 \h </w:instrText>
      </w:r>
      <w:r w:rsidRPr="00E6567B">
        <w:rPr>
          <w:noProof/>
          <w:sz w:val="24"/>
          <w:szCs w:val="24"/>
        </w:rPr>
      </w:r>
      <w:r w:rsidRPr="00E6567B">
        <w:rPr>
          <w:noProof/>
          <w:sz w:val="24"/>
          <w:szCs w:val="24"/>
        </w:rPr>
        <w:fldChar w:fldCharType="separate"/>
      </w:r>
      <w:r w:rsidR="00987D7C">
        <w:rPr>
          <w:noProof/>
          <w:sz w:val="24"/>
          <w:szCs w:val="24"/>
        </w:rPr>
        <w:t>15</w:t>
      </w:r>
      <w:r w:rsidRPr="00E6567B">
        <w:rPr>
          <w:noProof/>
          <w:sz w:val="24"/>
          <w:szCs w:val="24"/>
        </w:rPr>
        <w:fldChar w:fldCharType="end"/>
      </w:r>
    </w:p>
    <w:p w14:paraId="7544F0B7" w14:textId="24461A61" w:rsidR="005E3E1D" w:rsidRPr="00E6567B" w:rsidRDefault="005E3E1D" w:rsidP="005E3E1D">
      <w:pPr>
        <w:pStyle w:val="TM1"/>
        <w:rPr>
          <w:rFonts w:asciiTheme="minorHAnsi" w:hAnsiTheme="minorHAnsi" w:cstheme="minorBidi"/>
          <w:noProof/>
          <w:sz w:val="24"/>
          <w:szCs w:val="24"/>
        </w:rPr>
      </w:pPr>
      <w:r w:rsidRPr="00E6567B">
        <w:rPr>
          <w:noProof/>
          <w:sz w:val="24"/>
          <w:szCs w:val="24"/>
        </w:rPr>
        <w:t>24.</w:t>
      </w:r>
      <w:r w:rsidRPr="00E6567B">
        <w:rPr>
          <w:rFonts w:asciiTheme="minorHAnsi" w:hAnsiTheme="minorHAnsi" w:cstheme="minorBidi"/>
          <w:noProof/>
          <w:sz w:val="24"/>
          <w:szCs w:val="24"/>
        </w:rPr>
        <w:t xml:space="preserve"> </w:t>
      </w:r>
      <w:r w:rsidRPr="00E6567B">
        <w:rPr>
          <w:noProof/>
          <w:sz w:val="24"/>
          <w:szCs w:val="24"/>
        </w:rPr>
        <w:t>Offres hors délai</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_Toc494445356 \h </w:instrText>
      </w:r>
      <w:r w:rsidRPr="00E6567B">
        <w:rPr>
          <w:noProof/>
          <w:sz w:val="24"/>
          <w:szCs w:val="24"/>
        </w:rPr>
      </w:r>
      <w:r w:rsidRPr="00E6567B">
        <w:rPr>
          <w:noProof/>
          <w:sz w:val="24"/>
          <w:szCs w:val="24"/>
        </w:rPr>
        <w:fldChar w:fldCharType="separate"/>
      </w:r>
      <w:r w:rsidR="00987D7C">
        <w:rPr>
          <w:noProof/>
          <w:sz w:val="24"/>
          <w:szCs w:val="24"/>
        </w:rPr>
        <w:t>15</w:t>
      </w:r>
      <w:r w:rsidRPr="00E6567B">
        <w:rPr>
          <w:noProof/>
          <w:sz w:val="24"/>
          <w:szCs w:val="24"/>
        </w:rPr>
        <w:fldChar w:fldCharType="end"/>
      </w:r>
    </w:p>
    <w:p w14:paraId="70D39D21" w14:textId="216AF191" w:rsidR="005E3E1D" w:rsidRPr="00E6567B" w:rsidRDefault="005E3E1D" w:rsidP="005E3E1D">
      <w:pPr>
        <w:pStyle w:val="TM1"/>
        <w:rPr>
          <w:rFonts w:asciiTheme="minorHAnsi" w:hAnsiTheme="minorHAnsi" w:cstheme="minorBidi"/>
          <w:noProof/>
          <w:sz w:val="24"/>
          <w:szCs w:val="24"/>
        </w:rPr>
      </w:pPr>
      <w:r w:rsidRPr="00E6567B">
        <w:rPr>
          <w:noProof/>
          <w:sz w:val="24"/>
          <w:szCs w:val="24"/>
        </w:rPr>
        <w:t>25.</w:t>
      </w:r>
      <w:r w:rsidRPr="00E6567B">
        <w:rPr>
          <w:rFonts w:asciiTheme="minorHAnsi" w:hAnsiTheme="minorHAnsi" w:cstheme="minorBidi"/>
          <w:noProof/>
          <w:sz w:val="24"/>
          <w:szCs w:val="24"/>
        </w:rPr>
        <w:t xml:space="preserve"> </w:t>
      </w:r>
      <w:r w:rsidRPr="00E6567B">
        <w:rPr>
          <w:noProof/>
          <w:sz w:val="24"/>
          <w:szCs w:val="24"/>
        </w:rPr>
        <w:t>Retrait, substitution et modification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_Toc494445357 \h </w:instrText>
      </w:r>
      <w:r w:rsidRPr="00E6567B">
        <w:rPr>
          <w:noProof/>
          <w:sz w:val="24"/>
          <w:szCs w:val="24"/>
        </w:rPr>
      </w:r>
      <w:r w:rsidRPr="00E6567B">
        <w:rPr>
          <w:noProof/>
          <w:sz w:val="24"/>
          <w:szCs w:val="24"/>
        </w:rPr>
        <w:fldChar w:fldCharType="separate"/>
      </w:r>
      <w:r w:rsidR="00987D7C">
        <w:rPr>
          <w:noProof/>
          <w:sz w:val="24"/>
          <w:szCs w:val="24"/>
        </w:rPr>
        <w:t>16</w:t>
      </w:r>
      <w:r w:rsidRPr="00E6567B">
        <w:rPr>
          <w:noProof/>
          <w:sz w:val="24"/>
          <w:szCs w:val="24"/>
        </w:rPr>
        <w:fldChar w:fldCharType="end"/>
      </w:r>
    </w:p>
    <w:p w14:paraId="013FF68D" w14:textId="17A0E13C" w:rsidR="005E3E1D" w:rsidRPr="00E6567B" w:rsidRDefault="005E3E1D" w:rsidP="005E3E1D">
      <w:pPr>
        <w:pStyle w:val="TM1"/>
        <w:rPr>
          <w:rFonts w:asciiTheme="minorHAnsi" w:hAnsiTheme="minorHAnsi" w:cstheme="minorBidi"/>
          <w:noProof/>
          <w:sz w:val="24"/>
          <w:szCs w:val="24"/>
        </w:rPr>
      </w:pPr>
      <w:r w:rsidRPr="00E6567B">
        <w:rPr>
          <w:noProof/>
          <w:sz w:val="24"/>
          <w:szCs w:val="24"/>
        </w:rPr>
        <w:t>26.</w:t>
      </w:r>
      <w:r w:rsidRPr="00E6567B">
        <w:rPr>
          <w:rFonts w:asciiTheme="minorHAnsi" w:hAnsiTheme="minorHAnsi" w:cstheme="minorBidi"/>
          <w:noProof/>
          <w:sz w:val="24"/>
          <w:szCs w:val="24"/>
        </w:rPr>
        <w:t xml:space="preserve"> </w:t>
      </w:r>
      <w:r w:rsidRPr="00E6567B">
        <w:rPr>
          <w:noProof/>
          <w:sz w:val="24"/>
          <w:szCs w:val="24"/>
        </w:rPr>
        <w:t>Ouverture des plis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_Toc494445358 \h </w:instrText>
      </w:r>
      <w:r w:rsidRPr="00E6567B">
        <w:rPr>
          <w:noProof/>
          <w:sz w:val="24"/>
          <w:szCs w:val="24"/>
        </w:rPr>
      </w:r>
      <w:r w:rsidRPr="00E6567B">
        <w:rPr>
          <w:noProof/>
          <w:sz w:val="24"/>
          <w:szCs w:val="24"/>
        </w:rPr>
        <w:fldChar w:fldCharType="separate"/>
      </w:r>
      <w:r w:rsidR="00987D7C">
        <w:rPr>
          <w:noProof/>
          <w:sz w:val="24"/>
          <w:szCs w:val="24"/>
        </w:rPr>
        <w:t>16</w:t>
      </w:r>
      <w:r w:rsidRPr="00E6567B">
        <w:rPr>
          <w:noProof/>
          <w:sz w:val="24"/>
          <w:szCs w:val="24"/>
        </w:rPr>
        <w:fldChar w:fldCharType="end"/>
      </w:r>
    </w:p>
    <w:p w14:paraId="0DE22092" w14:textId="5B81528D" w:rsidR="005E3E1D" w:rsidRPr="00E6567B" w:rsidRDefault="005E3E1D" w:rsidP="005E3E1D">
      <w:pPr>
        <w:pStyle w:val="TM1"/>
        <w:rPr>
          <w:rFonts w:asciiTheme="minorHAnsi" w:hAnsiTheme="minorHAnsi" w:cstheme="minorBidi"/>
          <w:noProof/>
          <w:sz w:val="24"/>
          <w:szCs w:val="24"/>
        </w:rPr>
      </w:pPr>
      <w:r w:rsidRPr="00E6567B">
        <w:rPr>
          <w:noProof/>
          <w:sz w:val="24"/>
          <w:szCs w:val="24"/>
        </w:rPr>
        <w:t>27.</w:t>
      </w:r>
      <w:r w:rsidRPr="00E6567B">
        <w:rPr>
          <w:rFonts w:asciiTheme="minorHAnsi" w:hAnsiTheme="minorHAnsi" w:cstheme="minorBidi"/>
          <w:noProof/>
          <w:sz w:val="24"/>
          <w:szCs w:val="24"/>
        </w:rPr>
        <w:t xml:space="preserve"> </w:t>
      </w:r>
      <w:r w:rsidRPr="00E6567B">
        <w:rPr>
          <w:noProof/>
          <w:sz w:val="24"/>
          <w:szCs w:val="24"/>
        </w:rPr>
        <w:t>Confidentialité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_Toc494445359 \h </w:instrText>
      </w:r>
      <w:r w:rsidRPr="00E6567B">
        <w:rPr>
          <w:noProof/>
          <w:sz w:val="24"/>
          <w:szCs w:val="24"/>
        </w:rPr>
      </w:r>
      <w:r w:rsidRPr="00E6567B">
        <w:rPr>
          <w:noProof/>
          <w:sz w:val="24"/>
          <w:szCs w:val="24"/>
        </w:rPr>
        <w:fldChar w:fldCharType="separate"/>
      </w:r>
      <w:r w:rsidR="00987D7C">
        <w:rPr>
          <w:noProof/>
          <w:sz w:val="24"/>
          <w:szCs w:val="24"/>
        </w:rPr>
        <w:t>17</w:t>
      </w:r>
      <w:r w:rsidRPr="00E6567B">
        <w:rPr>
          <w:noProof/>
          <w:sz w:val="24"/>
          <w:szCs w:val="24"/>
        </w:rPr>
        <w:fldChar w:fldCharType="end"/>
      </w:r>
    </w:p>
    <w:p w14:paraId="37082E00" w14:textId="02A87DE2" w:rsidR="005E3E1D" w:rsidRPr="00E6567B" w:rsidRDefault="005E3E1D" w:rsidP="005E3E1D">
      <w:pPr>
        <w:pStyle w:val="TM1"/>
        <w:rPr>
          <w:rFonts w:asciiTheme="minorHAnsi" w:hAnsiTheme="minorHAnsi" w:cstheme="minorBidi"/>
          <w:noProof/>
          <w:sz w:val="24"/>
          <w:szCs w:val="24"/>
        </w:rPr>
      </w:pPr>
      <w:r w:rsidRPr="00E6567B">
        <w:rPr>
          <w:noProof/>
          <w:sz w:val="24"/>
          <w:szCs w:val="24"/>
        </w:rPr>
        <w:t>28.</w:t>
      </w:r>
      <w:r w:rsidRPr="00E6567B">
        <w:rPr>
          <w:rFonts w:asciiTheme="minorHAnsi" w:hAnsiTheme="minorHAnsi" w:cstheme="minorBidi"/>
          <w:noProof/>
          <w:sz w:val="24"/>
          <w:szCs w:val="24"/>
        </w:rPr>
        <w:t xml:space="preserve"> </w:t>
      </w:r>
      <w:r w:rsidRPr="00E6567B">
        <w:rPr>
          <w:noProof/>
          <w:sz w:val="24"/>
          <w:szCs w:val="24"/>
        </w:rPr>
        <w:t>Éclaircissements concernant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_Toc494445360 \h </w:instrText>
      </w:r>
      <w:r w:rsidRPr="00E6567B">
        <w:rPr>
          <w:noProof/>
          <w:sz w:val="24"/>
          <w:szCs w:val="24"/>
        </w:rPr>
      </w:r>
      <w:r w:rsidRPr="00E6567B">
        <w:rPr>
          <w:noProof/>
          <w:sz w:val="24"/>
          <w:szCs w:val="24"/>
        </w:rPr>
        <w:fldChar w:fldCharType="separate"/>
      </w:r>
      <w:r w:rsidR="00987D7C">
        <w:rPr>
          <w:noProof/>
          <w:sz w:val="24"/>
          <w:szCs w:val="24"/>
        </w:rPr>
        <w:t>17</w:t>
      </w:r>
      <w:r w:rsidRPr="00E6567B">
        <w:rPr>
          <w:noProof/>
          <w:sz w:val="24"/>
          <w:szCs w:val="24"/>
        </w:rPr>
        <w:fldChar w:fldCharType="end"/>
      </w:r>
    </w:p>
    <w:p w14:paraId="4FD97461" w14:textId="232F458B" w:rsidR="005E3E1D" w:rsidRPr="00E6567B" w:rsidRDefault="005E3E1D" w:rsidP="005E3E1D">
      <w:pPr>
        <w:pStyle w:val="TM1"/>
        <w:rPr>
          <w:rFonts w:asciiTheme="minorHAnsi" w:hAnsiTheme="minorHAnsi" w:cstheme="minorBidi"/>
          <w:noProof/>
          <w:sz w:val="24"/>
          <w:szCs w:val="24"/>
        </w:rPr>
      </w:pPr>
      <w:r w:rsidRPr="00E6567B">
        <w:rPr>
          <w:noProof/>
          <w:sz w:val="24"/>
          <w:szCs w:val="24"/>
        </w:rPr>
        <w:t>29.</w:t>
      </w:r>
      <w:r w:rsidRPr="00E6567B">
        <w:rPr>
          <w:rFonts w:asciiTheme="minorHAnsi" w:hAnsiTheme="minorHAnsi" w:cstheme="minorBidi"/>
          <w:noProof/>
          <w:sz w:val="24"/>
          <w:szCs w:val="24"/>
        </w:rPr>
        <w:t xml:space="preserve"> </w:t>
      </w:r>
      <w:r w:rsidRPr="00E6567B">
        <w:rPr>
          <w:noProof/>
          <w:sz w:val="24"/>
          <w:szCs w:val="24"/>
        </w:rPr>
        <w:t>Conformité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_Toc494445361 \h </w:instrText>
      </w:r>
      <w:r w:rsidRPr="00E6567B">
        <w:rPr>
          <w:noProof/>
          <w:sz w:val="24"/>
          <w:szCs w:val="24"/>
        </w:rPr>
      </w:r>
      <w:r w:rsidRPr="00E6567B">
        <w:rPr>
          <w:noProof/>
          <w:sz w:val="24"/>
          <w:szCs w:val="24"/>
        </w:rPr>
        <w:fldChar w:fldCharType="separate"/>
      </w:r>
      <w:r w:rsidR="00987D7C">
        <w:rPr>
          <w:noProof/>
          <w:sz w:val="24"/>
          <w:szCs w:val="24"/>
        </w:rPr>
        <w:t>17</w:t>
      </w:r>
      <w:r w:rsidRPr="00E6567B">
        <w:rPr>
          <w:noProof/>
          <w:sz w:val="24"/>
          <w:szCs w:val="24"/>
        </w:rPr>
        <w:fldChar w:fldCharType="end"/>
      </w:r>
    </w:p>
    <w:p w14:paraId="64527C36" w14:textId="75860B70" w:rsidR="005E3E1D" w:rsidRPr="00E6567B" w:rsidRDefault="005E3E1D" w:rsidP="005E3E1D">
      <w:pPr>
        <w:pStyle w:val="TM1"/>
        <w:rPr>
          <w:rFonts w:asciiTheme="minorHAnsi" w:hAnsiTheme="minorHAnsi" w:cstheme="minorBidi"/>
          <w:noProof/>
          <w:sz w:val="24"/>
          <w:szCs w:val="24"/>
        </w:rPr>
      </w:pPr>
      <w:r w:rsidRPr="00E6567B">
        <w:rPr>
          <w:noProof/>
          <w:sz w:val="24"/>
          <w:szCs w:val="24"/>
        </w:rPr>
        <w:t>30.</w:t>
      </w:r>
      <w:r w:rsidRPr="00E6567B">
        <w:rPr>
          <w:rFonts w:asciiTheme="minorHAnsi" w:hAnsiTheme="minorHAnsi" w:cstheme="minorBidi"/>
          <w:noProof/>
          <w:sz w:val="24"/>
          <w:szCs w:val="24"/>
        </w:rPr>
        <w:t xml:space="preserve"> </w:t>
      </w:r>
      <w:r w:rsidRPr="00E6567B">
        <w:rPr>
          <w:noProof/>
          <w:sz w:val="24"/>
          <w:szCs w:val="24"/>
        </w:rPr>
        <w:t>Non-conformité, erreurs et omission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_Toc494445362 \h </w:instrText>
      </w:r>
      <w:r w:rsidRPr="00E6567B">
        <w:rPr>
          <w:noProof/>
          <w:sz w:val="24"/>
          <w:szCs w:val="24"/>
        </w:rPr>
      </w:r>
      <w:r w:rsidRPr="00E6567B">
        <w:rPr>
          <w:noProof/>
          <w:sz w:val="24"/>
          <w:szCs w:val="24"/>
        </w:rPr>
        <w:fldChar w:fldCharType="separate"/>
      </w:r>
      <w:r w:rsidR="00987D7C">
        <w:rPr>
          <w:noProof/>
          <w:sz w:val="24"/>
          <w:szCs w:val="24"/>
        </w:rPr>
        <w:t>18</w:t>
      </w:r>
      <w:r w:rsidRPr="00E6567B">
        <w:rPr>
          <w:noProof/>
          <w:sz w:val="24"/>
          <w:szCs w:val="24"/>
        </w:rPr>
        <w:fldChar w:fldCharType="end"/>
      </w:r>
    </w:p>
    <w:p w14:paraId="4B740EB0" w14:textId="5341D9D0" w:rsidR="005E3E1D" w:rsidRPr="00E6567B" w:rsidRDefault="005E3E1D" w:rsidP="005E3E1D">
      <w:pPr>
        <w:pStyle w:val="TM1"/>
        <w:rPr>
          <w:rFonts w:asciiTheme="minorHAnsi" w:hAnsiTheme="minorHAnsi" w:cstheme="minorBidi"/>
          <w:noProof/>
          <w:sz w:val="24"/>
          <w:szCs w:val="24"/>
        </w:rPr>
      </w:pPr>
      <w:r w:rsidRPr="00E6567B">
        <w:rPr>
          <w:noProof/>
          <w:sz w:val="24"/>
          <w:szCs w:val="24"/>
        </w:rPr>
        <w:t>31.</w:t>
      </w:r>
      <w:r w:rsidRPr="00E6567B">
        <w:rPr>
          <w:rFonts w:asciiTheme="minorHAnsi" w:hAnsiTheme="minorHAnsi" w:cstheme="minorBidi"/>
          <w:noProof/>
          <w:sz w:val="24"/>
          <w:szCs w:val="24"/>
        </w:rPr>
        <w:t xml:space="preserve"> </w:t>
      </w:r>
      <w:r w:rsidRPr="00E6567B">
        <w:rPr>
          <w:noProof/>
          <w:sz w:val="24"/>
          <w:szCs w:val="24"/>
        </w:rPr>
        <w:t>Examen préliminaire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_Toc494445363 \h </w:instrText>
      </w:r>
      <w:r w:rsidRPr="00E6567B">
        <w:rPr>
          <w:noProof/>
          <w:sz w:val="24"/>
          <w:szCs w:val="24"/>
        </w:rPr>
      </w:r>
      <w:r w:rsidRPr="00E6567B">
        <w:rPr>
          <w:noProof/>
          <w:sz w:val="24"/>
          <w:szCs w:val="24"/>
        </w:rPr>
        <w:fldChar w:fldCharType="separate"/>
      </w:r>
      <w:r w:rsidR="00987D7C">
        <w:rPr>
          <w:noProof/>
          <w:sz w:val="24"/>
          <w:szCs w:val="24"/>
        </w:rPr>
        <w:t>18</w:t>
      </w:r>
      <w:r w:rsidRPr="00E6567B">
        <w:rPr>
          <w:noProof/>
          <w:sz w:val="24"/>
          <w:szCs w:val="24"/>
        </w:rPr>
        <w:fldChar w:fldCharType="end"/>
      </w:r>
    </w:p>
    <w:p w14:paraId="3E64656E" w14:textId="64EE9C87" w:rsidR="005E3E1D" w:rsidRPr="00E6567B" w:rsidRDefault="005E3E1D" w:rsidP="005E3E1D">
      <w:pPr>
        <w:pStyle w:val="TM1"/>
        <w:rPr>
          <w:rFonts w:asciiTheme="minorHAnsi" w:hAnsiTheme="minorHAnsi" w:cstheme="minorBidi"/>
          <w:noProof/>
          <w:sz w:val="24"/>
          <w:szCs w:val="24"/>
        </w:rPr>
      </w:pPr>
      <w:r w:rsidRPr="00E6567B">
        <w:rPr>
          <w:noProof/>
          <w:sz w:val="24"/>
          <w:szCs w:val="24"/>
        </w:rPr>
        <w:t>32.</w:t>
      </w:r>
      <w:r w:rsidRPr="00E6567B">
        <w:rPr>
          <w:rFonts w:asciiTheme="minorHAnsi" w:hAnsiTheme="minorHAnsi" w:cstheme="minorBidi"/>
          <w:noProof/>
          <w:sz w:val="24"/>
          <w:szCs w:val="24"/>
        </w:rPr>
        <w:t xml:space="preserve"> </w:t>
      </w:r>
      <w:r w:rsidRPr="00E6567B">
        <w:rPr>
          <w:noProof/>
          <w:sz w:val="24"/>
          <w:szCs w:val="24"/>
        </w:rPr>
        <w:t>Examen des conditions, Évaluation technique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_Toc494445364 \h </w:instrText>
      </w:r>
      <w:r w:rsidRPr="00E6567B">
        <w:rPr>
          <w:noProof/>
          <w:sz w:val="24"/>
          <w:szCs w:val="24"/>
        </w:rPr>
      </w:r>
      <w:r w:rsidRPr="00E6567B">
        <w:rPr>
          <w:noProof/>
          <w:sz w:val="24"/>
          <w:szCs w:val="24"/>
        </w:rPr>
        <w:fldChar w:fldCharType="separate"/>
      </w:r>
      <w:r w:rsidR="00987D7C">
        <w:rPr>
          <w:noProof/>
          <w:sz w:val="24"/>
          <w:szCs w:val="24"/>
        </w:rPr>
        <w:t>19</w:t>
      </w:r>
      <w:r w:rsidRPr="00E6567B">
        <w:rPr>
          <w:noProof/>
          <w:sz w:val="24"/>
          <w:szCs w:val="24"/>
        </w:rPr>
        <w:fldChar w:fldCharType="end"/>
      </w:r>
    </w:p>
    <w:p w14:paraId="2C941197" w14:textId="307518D0" w:rsidR="005E3E1D" w:rsidRPr="00E6567B" w:rsidRDefault="005E3E1D" w:rsidP="005E3E1D">
      <w:pPr>
        <w:pStyle w:val="TM1"/>
        <w:rPr>
          <w:rFonts w:asciiTheme="minorHAnsi" w:hAnsiTheme="minorHAnsi" w:cstheme="minorBidi"/>
          <w:noProof/>
          <w:sz w:val="24"/>
          <w:szCs w:val="24"/>
        </w:rPr>
      </w:pPr>
      <w:r w:rsidRPr="00E6567B">
        <w:rPr>
          <w:noProof/>
          <w:sz w:val="24"/>
          <w:szCs w:val="24"/>
        </w:rPr>
        <w:t>33.</w:t>
      </w:r>
      <w:r w:rsidRPr="00E6567B">
        <w:rPr>
          <w:rFonts w:asciiTheme="minorHAnsi" w:hAnsiTheme="minorHAnsi" w:cstheme="minorBidi"/>
          <w:noProof/>
          <w:sz w:val="24"/>
          <w:szCs w:val="24"/>
        </w:rPr>
        <w:t xml:space="preserve"> </w:t>
      </w:r>
      <w:r w:rsidRPr="00E6567B">
        <w:rPr>
          <w:noProof/>
          <w:sz w:val="24"/>
          <w:szCs w:val="24"/>
        </w:rPr>
        <w:t>Évaluation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_Toc494445365 \h </w:instrText>
      </w:r>
      <w:r w:rsidRPr="00E6567B">
        <w:rPr>
          <w:noProof/>
          <w:sz w:val="24"/>
          <w:szCs w:val="24"/>
        </w:rPr>
      </w:r>
      <w:r w:rsidRPr="00E6567B">
        <w:rPr>
          <w:noProof/>
          <w:sz w:val="24"/>
          <w:szCs w:val="24"/>
        </w:rPr>
        <w:fldChar w:fldCharType="separate"/>
      </w:r>
      <w:r w:rsidR="00987D7C">
        <w:rPr>
          <w:noProof/>
          <w:sz w:val="24"/>
          <w:szCs w:val="24"/>
        </w:rPr>
        <w:t>19</w:t>
      </w:r>
      <w:r w:rsidRPr="00E6567B">
        <w:rPr>
          <w:noProof/>
          <w:sz w:val="24"/>
          <w:szCs w:val="24"/>
        </w:rPr>
        <w:fldChar w:fldCharType="end"/>
      </w:r>
    </w:p>
    <w:p w14:paraId="4773A585" w14:textId="65ABB630" w:rsidR="005E3E1D" w:rsidRPr="00E6567B" w:rsidRDefault="005E3E1D" w:rsidP="005E3E1D">
      <w:pPr>
        <w:pStyle w:val="TM1"/>
        <w:rPr>
          <w:rFonts w:asciiTheme="minorHAnsi" w:hAnsiTheme="minorHAnsi" w:cstheme="minorBidi"/>
          <w:noProof/>
          <w:sz w:val="24"/>
          <w:szCs w:val="24"/>
        </w:rPr>
      </w:pPr>
      <w:r w:rsidRPr="00E6567B">
        <w:rPr>
          <w:noProof/>
          <w:sz w:val="24"/>
          <w:szCs w:val="24"/>
        </w:rPr>
        <w:t>34.</w:t>
      </w:r>
      <w:r w:rsidRPr="00E6567B">
        <w:rPr>
          <w:rFonts w:asciiTheme="minorHAnsi" w:hAnsiTheme="minorHAnsi" w:cstheme="minorBidi"/>
          <w:noProof/>
          <w:sz w:val="24"/>
          <w:szCs w:val="24"/>
        </w:rPr>
        <w:t xml:space="preserve"> </w:t>
      </w:r>
      <w:r w:rsidRPr="00E6567B">
        <w:rPr>
          <w:noProof/>
          <w:sz w:val="24"/>
          <w:szCs w:val="24"/>
        </w:rPr>
        <w:t>Marge de préférence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_Toc494445366 \h </w:instrText>
      </w:r>
      <w:r w:rsidRPr="00E6567B">
        <w:rPr>
          <w:noProof/>
          <w:sz w:val="24"/>
          <w:szCs w:val="24"/>
        </w:rPr>
      </w:r>
      <w:r w:rsidRPr="00E6567B">
        <w:rPr>
          <w:noProof/>
          <w:sz w:val="24"/>
          <w:szCs w:val="24"/>
        </w:rPr>
        <w:fldChar w:fldCharType="separate"/>
      </w:r>
      <w:r w:rsidR="00987D7C">
        <w:rPr>
          <w:noProof/>
          <w:sz w:val="24"/>
          <w:szCs w:val="24"/>
        </w:rPr>
        <w:t>20</w:t>
      </w:r>
      <w:r w:rsidRPr="00E6567B">
        <w:rPr>
          <w:noProof/>
          <w:sz w:val="24"/>
          <w:szCs w:val="24"/>
        </w:rPr>
        <w:fldChar w:fldCharType="end"/>
      </w:r>
    </w:p>
    <w:p w14:paraId="3AA1CD16" w14:textId="51C09178" w:rsidR="005E3E1D" w:rsidRPr="00E6567B" w:rsidRDefault="005E3E1D" w:rsidP="005E3E1D">
      <w:pPr>
        <w:pStyle w:val="TM1"/>
        <w:rPr>
          <w:rFonts w:asciiTheme="minorHAnsi" w:hAnsiTheme="minorHAnsi" w:cstheme="minorBidi"/>
          <w:noProof/>
          <w:sz w:val="24"/>
          <w:szCs w:val="24"/>
        </w:rPr>
      </w:pPr>
      <w:r w:rsidRPr="00E6567B">
        <w:rPr>
          <w:noProof/>
          <w:sz w:val="24"/>
          <w:szCs w:val="24"/>
        </w:rPr>
        <w:t>35.</w:t>
      </w:r>
      <w:r w:rsidRPr="00E6567B">
        <w:rPr>
          <w:rFonts w:asciiTheme="minorHAnsi" w:hAnsiTheme="minorHAnsi" w:cstheme="minorBidi"/>
          <w:noProof/>
          <w:sz w:val="24"/>
          <w:szCs w:val="24"/>
        </w:rPr>
        <w:t xml:space="preserve"> </w:t>
      </w:r>
      <w:r w:rsidRPr="00E6567B">
        <w:rPr>
          <w:noProof/>
          <w:sz w:val="24"/>
          <w:szCs w:val="24"/>
        </w:rPr>
        <w:t>Comparaison des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_Toc494445367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6C45A2CD" w14:textId="12CED244" w:rsidR="005E3E1D" w:rsidRPr="00E6567B" w:rsidRDefault="005E3E1D" w:rsidP="005E3E1D">
      <w:pPr>
        <w:pStyle w:val="TM1"/>
        <w:rPr>
          <w:rFonts w:asciiTheme="minorHAnsi" w:hAnsiTheme="minorHAnsi" w:cstheme="minorBidi"/>
          <w:noProof/>
          <w:sz w:val="24"/>
          <w:szCs w:val="24"/>
        </w:rPr>
      </w:pPr>
      <w:r w:rsidRPr="00E6567B">
        <w:rPr>
          <w:noProof/>
          <w:sz w:val="24"/>
          <w:szCs w:val="24"/>
        </w:rPr>
        <w:t>36.</w:t>
      </w:r>
      <w:r w:rsidRPr="00E6567B">
        <w:rPr>
          <w:rFonts w:asciiTheme="minorHAnsi" w:hAnsiTheme="minorHAnsi" w:cstheme="minorBidi"/>
          <w:noProof/>
          <w:sz w:val="24"/>
          <w:szCs w:val="24"/>
        </w:rPr>
        <w:t xml:space="preserve"> </w:t>
      </w:r>
      <w:r w:rsidRPr="00E6567B">
        <w:rPr>
          <w:noProof/>
          <w:sz w:val="24"/>
          <w:szCs w:val="24"/>
        </w:rPr>
        <w:t>Vérification a posteriori des qualifications du Soumissionnaire</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_Toc494445368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46837C32" w14:textId="7EBA2913" w:rsidR="005E3E1D" w:rsidRPr="00E6567B" w:rsidRDefault="005E3E1D" w:rsidP="005E3E1D">
      <w:pPr>
        <w:pStyle w:val="TM1"/>
        <w:rPr>
          <w:rFonts w:asciiTheme="minorHAnsi" w:hAnsiTheme="minorHAnsi" w:cstheme="minorBidi"/>
          <w:noProof/>
          <w:sz w:val="24"/>
          <w:szCs w:val="24"/>
        </w:rPr>
      </w:pPr>
      <w:r w:rsidRPr="00E6567B">
        <w:rPr>
          <w:noProof/>
          <w:sz w:val="24"/>
          <w:szCs w:val="24"/>
        </w:rPr>
        <w:t>37.</w:t>
      </w:r>
      <w:r w:rsidRPr="00E6567B">
        <w:rPr>
          <w:rFonts w:asciiTheme="minorHAnsi" w:hAnsiTheme="minorHAnsi" w:cstheme="minorBidi"/>
          <w:noProof/>
          <w:sz w:val="24"/>
          <w:szCs w:val="24"/>
        </w:rPr>
        <w:t xml:space="preserve"> </w:t>
      </w:r>
      <w:r w:rsidRPr="00E6567B">
        <w:rPr>
          <w:noProof/>
          <w:sz w:val="24"/>
          <w:szCs w:val="24"/>
        </w:rPr>
        <w:t>Droit de l’Autorité contractante d’accepter l’une quelconque des offres et de rejeter une ou toutes les offres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_Toc494445369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3D406F65" w14:textId="4F869A01" w:rsidR="005E3E1D" w:rsidRPr="00E6567B" w:rsidRDefault="005E3E1D" w:rsidP="005E3E1D">
      <w:pPr>
        <w:pStyle w:val="TM1"/>
        <w:rPr>
          <w:rFonts w:asciiTheme="minorHAnsi" w:hAnsiTheme="minorHAnsi" w:cstheme="minorBidi"/>
          <w:noProof/>
          <w:sz w:val="24"/>
          <w:szCs w:val="24"/>
        </w:rPr>
      </w:pPr>
      <w:r w:rsidRPr="00E6567B">
        <w:rPr>
          <w:noProof/>
          <w:sz w:val="24"/>
          <w:szCs w:val="24"/>
        </w:rPr>
        <w:t>38.</w:t>
      </w:r>
      <w:r w:rsidRPr="00E6567B">
        <w:rPr>
          <w:rFonts w:asciiTheme="minorHAnsi" w:hAnsiTheme="minorHAnsi" w:cstheme="minorBidi"/>
          <w:noProof/>
          <w:sz w:val="24"/>
          <w:szCs w:val="24"/>
        </w:rPr>
        <w:t xml:space="preserve"> </w:t>
      </w:r>
      <w:r w:rsidRPr="00E6567B">
        <w:rPr>
          <w:noProof/>
          <w:sz w:val="24"/>
          <w:szCs w:val="24"/>
        </w:rPr>
        <w:t>Critères d’attribution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_Toc494445370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6BFE3860" w14:textId="12CFAAD5" w:rsidR="005E3E1D" w:rsidRPr="00E6567B" w:rsidRDefault="005E3E1D" w:rsidP="005E3E1D">
      <w:pPr>
        <w:pStyle w:val="TM1"/>
        <w:rPr>
          <w:rFonts w:asciiTheme="minorHAnsi" w:hAnsiTheme="minorHAnsi" w:cstheme="minorBidi"/>
          <w:noProof/>
          <w:sz w:val="24"/>
          <w:szCs w:val="24"/>
        </w:rPr>
      </w:pPr>
      <w:r w:rsidRPr="00E6567B">
        <w:rPr>
          <w:noProof/>
          <w:sz w:val="24"/>
          <w:szCs w:val="24"/>
        </w:rPr>
        <w:t>39.</w:t>
      </w:r>
      <w:r w:rsidRPr="00E6567B">
        <w:rPr>
          <w:rFonts w:asciiTheme="minorHAnsi" w:hAnsiTheme="minorHAnsi" w:cstheme="minorBidi"/>
          <w:noProof/>
          <w:sz w:val="24"/>
          <w:szCs w:val="24"/>
        </w:rPr>
        <w:t xml:space="preserve"> </w:t>
      </w:r>
      <w:r w:rsidRPr="00E6567B">
        <w:rPr>
          <w:noProof/>
          <w:sz w:val="24"/>
          <w:szCs w:val="24"/>
        </w:rPr>
        <w:t>Droit de l’Autorité contractante de modifier les quantités au moment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_Toc494445371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12C5AE0B" w14:textId="08791FCD" w:rsidR="005E3E1D" w:rsidRPr="00E6567B" w:rsidRDefault="005E3E1D" w:rsidP="005E3E1D">
      <w:pPr>
        <w:pStyle w:val="TM1"/>
        <w:rPr>
          <w:rFonts w:asciiTheme="minorHAnsi" w:hAnsiTheme="minorHAnsi" w:cstheme="minorBidi"/>
          <w:noProof/>
          <w:sz w:val="24"/>
          <w:szCs w:val="24"/>
        </w:rPr>
      </w:pPr>
      <w:r w:rsidRPr="00E6567B">
        <w:rPr>
          <w:noProof/>
          <w:sz w:val="24"/>
          <w:szCs w:val="24"/>
        </w:rPr>
        <w:t>40.</w:t>
      </w:r>
      <w:r w:rsidRPr="00E6567B">
        <w:rPr>
          <w:rFonts w:asciiTheme="minorHAnsi" w:hAnsiTheme="minorHAnsi" w:cstheme="minorBidi"/>
          <w:noProof/>
          <w:sz w:val="24"/>
          <w:szCs w:val="24"/>
        </w:rPr>
        <w:t xml:space="preserve"> </w:t>
      </w:r>
      <w:r w:rsidRPr="00E6567B">
        <w:rPr>
          <w:noProof/>
          <w:sz w:val="24"/>
          <w:szCs w:val="24"/>
        </w:rPr>
        <w:t>Notification de l’attribution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_Toc494445372 \h </w:instrText>
      </w:r>
      <w:r w:rsidRPr="00E6567B">
        <w:rPr>
          <w:noProof/>
          <w:sz w:val="24"/>
          <w:szCs w:val="24"/>
        </w:rPr>
      </w:r>
      <w:r w:rsidRPr="00E6567B">
        <w:rPr>
          <w:noProof/>
          <w:sz w:val="24"/>
          <w:szCs w:val="24"/>
        </w:rPr>
        <w:fldChar w:fldCharType="separate"/>
      </w:r>
      <w:r w:rsidR="00987D7C">
        <w:rPr>
          <w:noProof/>
          <w:sz w:val="24"/>
          <w:szCs w:val="24"/>
        </w:rPr>
        <w:t>21</w:t>
      </w:r>
      <w:r w:rsidRPr="00E6567B">
        <w:rPr>
          <w:noProof/>
          <w:sz w:val="24"/>
          <w:szCs w:val="24"/>
        </w:rPr>
        <w:fldChar w:fldCharType="end"/>
      </w:r>
    </w:p>
    <w:p w14:paraId="44B29684" w14:textId="1D460F70" w:rsidR="005E3E1D" w:rsidRPr="00E6567B" w:rsidRDefault="005E3E1D" w:rsidP="005E3E1D">
      <w:pPr>
        <w:pStyle w:val="TM1"/>
        <w:rPr>
          <w:rFonts w:asciiTheme="minorHAnsi" w:hAnsiTheme="minorHAnsi" w:cstheme="minorBidi"/>
          <w:noProof/>
          <w:sz w:val="24"/>
          <w:szCs w:val="24"/>
        </w:rPr>
      </w:pPr>
      <w:r w:rsidRPr="00E6567B">
        <w:rPr>
          <w:noProof/>
          <w:sz w:val="24"/>
          <w:szCs w:val="24"/>
        </w:rPr>
        <w:t>41.</w:t>
      </w:r>
      <w:r w:rsidRPr="00E6567B">
        <w:rPr>
          <w:rFonts w:asciiTheme="minorHAnsi" w:hAnsiTheme="minorHAnsi" w:cstheme="minorBidi"/>
          <w:noProof/>
          <w:sz w:val="24"/>
          <w:szCs w:val="24"/>
        </w:rPr>
        <w:t xml:space="preserve"> </w:t>
      </w:r>
      <w:r w:rsidRPr="00E6567B">
        <w:rPr>
          <w:noProof/>
          <w:sz w:val="24"/>
          <w:szCs w:val="24"/>
        </w:rPr>
        <w:t>Information des candidats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_Toc494445373 \h </w:instrText>
      </w:r>
      <w:r w:rsidRPr="00E6567B">
        <w:rPr>
          <w:noProof/>
          <w:sz w:val="24"/>
          <w:szCs w:val="24"/>
        </w:rPr>
      </w:r>
      <w:r w:rsidRPr="00E6567B">
        <w:rPr>
          <w:noProof/>
          <w:sz w:val="24"/>
          <w:szCs w:val="24"/>
        </w:rPr>
        <w:fldChar w:fldCharType="separate"/>
      </w:r>
      <w:r w:rsidR="00987D7C">
        <w:rPr>
          <w:noProof/>
          <w:sz w:val="24"/>
          <w:szCs w:val="24"/>
        </w:rPr>
        <w:t>22</w:t>
      </w:r>
      <w:r w:rsidRPr="00E6567B">
        <w:rPr>
          <w:noProof/>
          <w:sz w:val="24"/>
          <w:szCs w:val="24"/>
        </w:rPr>
        <w:fldChar w:fldCharType="end"/>
      </w:r>
    </w:p>
    <w:p w14:paraId="12451A7A" w14:textId="3E09101E" w:rsidR="005E3E1D" w:rsidRPr="00E6567B" w:rsidRDefault="005E3E1D" w:rsidP="005E3E1D">
      <w:pPr>
        <w:pStyle w:val="TM1"/>
        <w:rPr>
          <w:rFonts w:asciiTheme="minorHAnsi" w:hAnsiTheme="minorHAnsi" w:cstheme="minorBidi"/>
          <w:noProof/>
          <w:sz w:val="24"/>
          <w:szCs w:val="24"/>
        </w:rPr>
      </w:pPr>
      <w:r w:rsidRPr="00E6567B">
        <w:rPr>
          <w:noProof/>
          <w:sz w:val="24"/>
          <w:szCs w:val="24"/>
        </w:rPr>
        <w:t>42.</w:t>
      </w:r>
      <w:r w:rsidRPr="00E6567B">
        <w:rPr>
          <w:rFonts w:asciiTheme="minorHAnsi" w:hAnsiTheme="minorHAnsi" w:cstheme="minorBidi"/>
          <w:noProof/>
          <w:sz w:val="24"/>
          <w:szCs w:val="24"/>
        </w:rPr>
        <w:t xml:space="preserve"> </w:t>
      </w:r>
      <w:r w:rsidRPr="00E6567B">
        <w:rPr>
          <w:noProof/>
          <w:sz w:val="24"/>
          <w:szCs w:val="24"/>
        </w:rPr>
        <w:t>Signature du Marché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_Toc494445374 \h </w:instrText>
      </w:r>
      <w:r w:rsidRPr="00E6567B">
        <w:rPr>
          <w:noProof/>
          <w:sz w:val="24"/>
          <w:szCs w:val="24"/>
        </w:rPr>
      </w:r>
      <w:r w:rsidRPr="00E6567B">
        <w:rPr>
          <w:noProof/>
          <w:sz w:val="24"/>
          <w:szCs w:val="24"/>
        </w:rPr>
        <w:fldChar w:fldCharType="separate"/>
      </w:r>
      <w:r w:rsidR="00987D7C">
        <w:rPr>
          <w:noProof/>
          <w:sz w:val="24"/>
          <w:szCs w:val="24"/>
        </w:rPr>
        <w:t>22</w:t>
      </w:r>
      <w:r w:rsidRPr="00E6567B">
        <w:rPr>
          <w:noProof/>
          <w:sz w:val="24"/>
          <w:szCs w:val="24"/>
        </w:rPr>
        <w:fldChar w:fldCharType="end"/>
      </w:r>
    </w:p>
    <w:p w14:paraId="0015699B" w14:textId="56EFC94D" w:rsidR="005E3E1D" w:rsidRPr="00E6567B" w:rsidRDefault="005E3E1D" w:rsidP="005E3E1D">
      <w:pPr>
        <w:pStyle w:val="TM1"/>
        <w:rPr>
          <w:rFonts w:asciiTheme="minorHAnsi" w:hAnsiTheme="minorHAnsi" w:cstheme="minorBidi"/>
          <w:noProof/>
          <w:sz w:val="24"/>
          <w:szCs w:val="24"/>
        </w:rPr>
      </w:pPr>
      <w:r w:rsidRPr="00E6567B">
        <w:rPr>
          <w:noProof/>
          <w:sz w:val="24"/>
          <w:szCs w:val="24"/>
        </w:rPr>
        <w:t>43.</w:t>
      </w:r>
      <w:r w:rsidRPr="00E6567B">
        <w:rPr>
          <w:rFonts w:asciiTheme="minorHAnsi" w:hAnsiTheme="minorHAnsi" w:cstheme="minorBidi"/>
          <w:noProof/>
          <w:sz w:val="24"/>
          <w:szCs w:val="24"/>
        </w:rPr>
        <w:t xml:space="preserve"> </w:t>
      </w:r>
      <w:r w:rsidRPr="00E6567B">
        <w:rPr>
          <w:noProof/>
          <w:sz w:val="24"/>
          <w:szCs w:val="24"/>
        </w:rPr>
        <w:t>Notification du Marché approuvé</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_Toc494445375 \h </w:instrText>
      </w:r>
      <w:r w:rsidRPr="00E6567B">
        <w:rPr>
          <w:noProof/>
          <w:sz w:val="24"/>
          <w:szCs w:val="24"/>
        </w:rPr>
      </w:r>
      <w:r w:rsidRPr="00E6567B">
        <w:rPr>
          <w:noProof/>
          <w:sz w:val="24"/>
          <w:szCs w:val="24"/>
        </w:rPr>
        <w:fldChar w:fldCharType="separate"/>
      </w:r>
      <w:r w:rsidR="00987D7C">
        <w:rPr>
          <w:noProof/>
          <w:sz w:val="24"/>
          <w:szCs w:val="24"/>
        </w:rPr>
        <w:t>22</w:t>
      </w:r>
      <w:r w:rsidRPr="00E6567B">
        <w:rPr>
          <w:noProof/>
          <w:sz w:val="24"/>
          <w:szCs w:val="24"/>
        </w:rPr>
        <w:fldChar w:fldCharType="end"/>
      </w:r>
    </w:p>
    <w:p w14:paraId="50810406" w14:textId="52B4419D" w:rsidR="005E3E1D" w:rsidRPr="00E6567B" w:rsidRDefault="005E3E1D" w:rsidP="005E3E1D">
      <w:pPr>
        <w:pStyle w:val="TM1"/>
        <w:rPr>
          <w:rFonts w:asciiTheme="minorHAnsi" w:hAnsiTheme="minorHAnsi" w:cstheme="minorBidi"/>
          <w:noProof/>
          <w:sz w:val="24"/>
          <w:szCs w:val="24"/>
        </w:rPr>
      </w:pPr>
      <w:r w:rsidRPr="00E6567B">
        <w:rPr>
          <w:noProof/>
          <w:sz w:val="24"/>
          <w:szCs w:val="24"/>
        </w:rPr>
        <w:t>44.</w:t>
      </w:r>
      <w:r w:rsidRPr="00E6567B">
        <w:rPr>
          <w:rFonts w:asciiTheme="minorHAnsi" w:hAnsiTheme="minorHAnsi" w:cstheme="minorBidi"/>
          <w:noProof/>
          <w:sz w:val="24"/>
          <w:szCs w:val="24"/>
        </w:rPr>
        <w:t xml:space="preserve"> </w:t>
      </w:r>
      <w:r w:rsidRPr="00E6567B">
        <w:rPr>
          <w:noProof/>
          <w:sz w:val="24"/>
          <w:szCs w:val="24"/>
        </w:rPr>
        <w:t>Garantie de bonne exécution</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_Toc494445376 \h </w:instrText>
      </w:r>
      <w:r w:rsidRPr="00E6567B">
        <w:rPr>
          <w:noProof/>
          <w:sz w:val="24"/>
          <w:szCs w:val="24"/>
        </w:rPr>
      </w:r>
      <w:r w:rsidRPr="00E6567B">
        <w:rPr>
          <w:noProof/>
          <w:sz w:val="24"/>
          <w:szCs w:val="24"/>
        </w:rPr>
        <w:fldChar w:fldCharType="separate"/>
      </w:r>
      <w:r w:rsidR="00987D7C">
        <w:rPr>
          <w:noProof/>
          <w:sz w:val="24"/>
          <w:szCs w:val="24"/>
        </w:rPr>
        <w:t>22</w:t>
      </w:r>
      <w:r w:rsidRPr="00E6567B">
        <w:rPr>
          <w:noProof/>
          <w:sz w:val="24"/>
          <w:szCs w:val="24"/>
        </w:rPr>
        <w:fldChar w:fldCharType="end"/>
      </w:r>
    </w:p>
    <w:p w14:paraId="0084342D" w14:textId="600C8D57" w:rsidR="005E3E1D" w:rsidRPr="00E6567B" w:rsidRDefault="005E3E1D" w:rsidP="005E3E1D">
      <w:pPr>
        <w:pStyle w:val="TM1"/>
        <w:rPr>
          <w:rFonts w:asciiTheme="minorHAnsi" w:hAnsiTheme="minorHAnsi" w:cstheme="minorBidi"/>
          <w:noProof/>
          <w:sz w:val="24"/>
          <w:szCs w:val="24"/>
        </w:rPr>
      </w:pPr>
      <w:r w:rsidRPr="00E6567B">
        <w:rPr>
          <w:noProof/>
          <w:sz w:val="24"/>
          <w:szCs w:val="24"/>
        </w:rPr>
        <w:t>45.</w:t>
      </w:r>
      <w:r w:rsidRPr="00E6567B">
        <w:rPr>
          <w:rFonts w:asciiTheme="minorHAnsi" w:hAnsiTheme="minorHAnsi" w:cstheme="minorBidi"/>
          <w:noProof/>
          <w:sz w:val="24"/>
          <w:szCs w:val="24"/>
        </w:rPr>
        <w:t xml:space="preserve"> </w:t>
      </w:r>
      <w:r w:rsidRPr="00E6567B">
        <w:rPr>
          <w:noProof/>
          <w:sz w:val="24"/>
          <w:szCs w:val="24"/>
        </w:rPr>
        <w:t>Recours</w:t>
      </w:r>
      <w:r w:rsidRPr="00E6567B">
        <w:rPr>
          <w:noProof/>
          <w:sz w:val="24"/>
          <w:szCs w:val="24"/>
        </w:rPr>
        <w:tab/>
      </w:r>
      <w:r w:rsidRPr="00E6567B">
        <w:rPr>
          <w:noProof/>
          <w:sz w:val="24"/>
          <w:szCs w:val="24"/>
        </w:rPr>
        <w:fldChar w:fldCharType="begin"/>
      </w:r>
      <w:r w:rsidRPr="00E6567B">
        <w:rPr>
          <w:noProof/>
          <w:sz w:val="24"/>
          <w:szCs w:val="24"/>
        </w:rPr>
        <w:instrText xml:space="preserve"> PAGEREF _Toc494445377 \h </w:instrText>
      </w:r>
      <w:r w:rsidRPr="00E6567B">
        <w:rPr>
          <w:noProof/>
          <w:sz w:val="24"/>
          <w:szCs w:val="24"/>
        </w:rPr>
      </w:r>
      <w:r w:rsidRPr="00E6567B">
        <w:rPr>
          <w:noProof/>
          <w:sz w:val="24"/>
          <w:szCs w:val="24"/>
        </w:rPr>
        <w:fldChar w:fldCharType="separate"/>
      </w:r>
      <w:r w:rsidR="00987D7C">
        <w:rPr>
          <w:noProof/>
          <w:sz w:val="24"/>
          <w:szCs w:val="24"/>
        </w:rPr>
        <w:t>23</w:t>
      </w:r>
      <w:r w:rsidRPr="00E6567B">
        <w:rPr>
          <w:noProof/>
          <w:sz w:val="24"/>
          <w:szCs w:val="24"/>
        </w:rPr>
        <w:fldChar w:fldCharType="end"/>
      </w:r>
    </w:p>
    <w:p w14:paraId="6AD242DD" w14:textId="77777777" w:rsidR="005E3E1D" w:rsidRDefault="005E3E1D" w:rsidP="005E3E1D">
      <w:pPr>
        <w:tabs>
          <w:tab w:val="left" w:pos="2040"/>
        </w:tabs>
        <w:ind w:left="705" w:hanging="705"/>
        <w:jc w:val="both"/>
        <w:rPr>
          <w:rFonts w:ascii="Times New Roman" w:hAnsi="Times New Roman" w:cs="Times New Roman"/>
          <w:sz w:val="24"/>
          <w:szCs w:val="24"/>
        </w:rPr>
      </w:pPr>
      <w:r w:rsidRPr="00E6567B">
        <w:rPr>
          <w:rFonts w:ascii="Times New Roman" w:hAnsi="Times New Roman" w:cs="Times New Roman"/>
          <w:b/>
          <w:sz w:val="24"/>
          <w:szCs w:val="24"/>
        </w:rPr>
        <w:fldChar w:fldCharType="end"/>
      </w:r>
      <w:r>
        <w:rPr>
          <w:rFonts w:ascii="Times New Roman" w:hAnsi="Times New Roman" w:cs="Times New Roman"/>
          <w:sz w:val="24"/>
          <w:szCs w:val="24"/>
        </w:rPr>
        <w:tab/>
      </w:r>
      <w:r>
        <w:rPr>
          <w:rFonts w:ascii="Times New Roman" w:hAnsi="Times New Roman" w:cs="Times New Roman"/>
          <w:sz w:val="24"/>
          <w:szCs w:val="24"/>
        </w:rPr>
        <w:tab/>
      </w:r>
    </w:p>
    <w:p w14:paraId="1F5C120C" w14:textId="77777777" w:rsidR="005E3E1D" w:rsidRDefault="005E3E1D" w:rsidP="005E3E1D">
      <w:pPr>
        <w:ind w:left="705" w:hanging="705"/>
        <w:rPr>
          <w:rFonts w:ascii="Times New Roman" w:hAnsi="Times New Roman" w:cs="Times New Roman"/>
          <w:sz w:val="24"/>
          <w:szCs w:val="24"/>
        </w:rPr>
      </w:pPr>
    </w:p>
    <w:p w14:paraId="2A2D1BD2" w14:textId="77777777" w:rsidR="005E3E1D" w:rsidRDefault="005E3E1D" w:rsidP="005E3E1D">
      <w:pPr>
        <w:ind w:left="705" w:hanging="705"/>
        <w:rPr>
          <w:rFonts w:ascii="Times New Roman" w:hAnsi="Times New Roman" w:cs="Times New Roman"/>
          <w:sz w:val="24"/>
          <w:szCs w:val="24"/>
        </w:rPr>
      </w:pPr>
    </w:p>
    <w:p w14:paraId="1F910961" w14:textId="77777777" w:rsidR="005E3E1D" w:rsidRDefault="005E3E1D" w:rsidP="005E3E1D">
      <w:pPr>
        <w:ind w:left="705" w:hanging="705"/>
        <w:rPr>
          <w:rFonts w:ascii="Times New Roman" w:hAnsi="Times New Roman" w:cs="Times New Roman"/>
          <w:sz w:val="24"/>
          <w:szCs w:val="24"/>
        </w:rPr>
      </w:pPr>
    </w:p>
    <w:p w14:paraId="1A2189A9" w14:textId="77777777" w:rsidR="005E3E1D" w:rsidRDefault="005E3E1D" w:rsidP="005E3E1D">
      <w:pPr>
        <w:ind w:left="705" w:hanging="705"/>
        <w:rPr>
          <w:rFonts w:ascii="Times New Roman" w:hAnsi="Times New Roman" w:cs="Times New Roman"/>
          <w:sz w:val="24"/>
          <w:szCs w:val="24"/>
        </w:rPr>
      </w:pPr>
    </w:p>
    <w:p w14:paraId="13AACD72" w14:textId="77777777" w:rsidR="005E3E1D" w:rsidRDefault="005E3E1D" w:rsidP="005E3E1D">
      <w:pPr>
        <w:ind w:left="705" w:hanging="705"/>
        <w:rPr>
          <w:rFonts w:ascii="Times New Roman" w:hAnsi="Times New Roman" w:cs="Times New Roman"/>
          <w:sz w:val="24"/>
          <w:szCs w:val="24"/>
        </w:rPr>
      </w:pPr>
    </w:p>
    <w:p w14:paraId="1A9858F8" w14:textId="77777777" w:rsidR="005E3E1D" w:rsidRDefault="005E3E1D" w:rsidP="005E3E1D">
      <w:pPr>
        <w:ind w:left="705" w:hanging="705"/>
        <w:rPr>
          <w:rFonts w:ascii="Times New Roman" w:hAnsi="Times New Roman" w:cs="Times New Roman"/>
          <w:sz w:val="24"/>
          <w:szCs w:val="24"/>
        </w:rPr>
      </w:pPr>
    </w:p>
    <w:p w14:paraId="6199F1AA" w14:textId="77777777" w:rsidR="005E3E1D" w:rsidRDefault="005E3E1D" w:rsidP="005E3E1D">
      <w:pPr>
        <w:ind w:left="705" w:hanging="705"/>
        <w:rPr>
          <w:rFonts w:ascii="Times New Roman" w:hAnsi="Times New Roman" w:cs="Times New Roman"/>
          <w:sz w:val="24"/>
          <w:szCs w:val="24"/>
        </w:rPr>
      </w:pPr>
    </w:p>
    <w:p w14:paraId="69D90336" w14:textId="77777777" w:rsidR="005E3E1D" w:rsidRDefault="005E3E1D" w:rsidP="005E3E1D">
      <w:pPr>
        <w:ind w:left="705" w:hanging="705"/>
        <w:rPr>
          <w:rFonts w:ascii="Times New Roman" w:hAnsi="Times New Roman" w:cs="Times New Roman"/>
          <w:sz w:val="24"/>
          <w:szCs w:val="24"/>
        </w:rPr>
      </w:pPr>
    </w:p>
    <w:p w14:paraId="455D2381" w14:textId="77777777" w:rsidR="005E3E1D" w:rsidRDefault="005E3E1D" w:rsidP="005E3E1D">
      <w:pPr>
        <w:ind w:left="705" w:hanging="705"/>
        <w:rPr>
          <w:rFonts w:ascii="Times New Roman" w:hAnsi="Times New Roman" w:cs="Times New Roman"/>
          <w:sz w:val="24"/>
          <w:szCs w:val="24"/>
        </w:rPr>
      </w:pPr>
    </w:p>
    <w:p w14:paraId="2127F37E" w14:textId="77777777" w:rsidR="005E3E1D" w:rsidRDefault="005E3E1D" w:rsidP="005E3E1D">
      <w:pPr>
        <w:ind w:left="705" w:hanging="705"/>
        <w:rPr>
          <w:rFonts w:ascii="Times New Roman" w:hAnsi="Times New Roman" w:cs="Times New Roman"/>
          <w:sz w:val="24"/>
          <w:szCs w:val="24"/>
        </w:rPr>
      </w:pPr>
    </w:p>
    <w:p w14:paraId="14B4E445" w14:textId="77777777" w:rsidR="005E3E1D" w:rsidRDefault="005E3E1D" w:rsidP="005E3E1D">
      <w:pPr>
        <w:ind w:left="705" w:hanging="705"/>
        <w:rPr>
          <w:rFonts w:ascii="Times New Roman" w:hAnsi="Times New Roman" w:cs="Times New Roman"/>
          <w:sz w:val="24"/>
          <w:szCs w:val="24"/>
        </w:rPr>
      </w:pPr>
    </w:p>
    <w:p w14:paraId="7AA5E715" w14:textId="77777777" w:rsidR="005E3E1D" w:rsidRDefault="005E3E1D" w:rsidP="005E3E1D">
      <w:pPr>
        <w:ind w:left="705" w:hanging="705"/>
        <w:rPr>
          <w:rFonts w:ascii="Times New Roman" w:hAnsi="Times New Roman" w:cs="Times New Roman"/>
          <w:sz w:val="24"/>
          <w:szCs w:val="24"/>
        </w:rPr>
      </w:pPr>
    </w:p>
    <w:p w14:paraId="499EFD6D" w14:textId="77777777" w:rsidR="005E3E1D" w:rsidRDefault="005E3E1D" w:rsidP="005E3E1D">
      <w:pPr>
        <w:ind w:left="705" w:hanging="705"/>
        <w:rPr>
          <w:rFonts w:ascii="Times New Roman" w:hAnsi="Times New Roman" w:cs="Times New Roman"/>
          <w:sz w:val="24"/>
          <w:szCs w:val="24"/>
        </w:rPr>
      </w:pPr>
    </w:p>
    <w:p w14:paraId="736D0E8B" w14:textId="77777777" w:rsidR="005E3E1D" w:rsidRDefault="005E3E1D" w:rsidP="005E3E1D">
      <w:pPr>
        <w:ind w:left="705" w:hanging="705"/>
        <w:rPr>
          <w:rFonts w:ascii="Times New Roman" w:hAnsi="Times New Roman" w:cs="Times New Roman"/>
          <w:sz w:val="24"/>
          <w:szCs w:val="24"/>
        </w:rPr>
      </w:pPr>
    </w:p>
    <w:p w14:paraId="39D3E36E" w14:textId="77777777" w:rsidR="005E3E1D" w:rsidRDefault="005E3E1D" w:rsidP="005E3E1D">
      <w:pPr>
        <w:ind w:left="705" w:hanging="705"/>
        <w:rPr>
          <w:rFonts w:ascii="Times New Roman" w:hAnsi="Times New Roman" w:cs="Times New Roman"/>
          <w:sz w:val="24"/>
          <w:szCs w:val="24"/>
        </w:rPr>
      </w:pPr>
    </w:p>
    <w:p w14:paraId="10C8D366" w14:textId="77777777" w:rsidR="005E3E1D" w:rsidRPr="00095BF8" w:rsidRDefault="005E3E1D" w:rsidP="005E3E1D">
      <w:pPr>
        <w:pStyle w:val="Paragraphedeliste"/>
        <w:numPr>
          <w:ilvl w:val="0"/>
          <w:numId w:val="3"/>
        </w:numPr>
        <w:jc w:val="center"/>
        <w:rPr>
          <w:rFonts w:ascii="Times New Roman" w:hAnsi="Times New Roman" w:cs="Times New Roman"/>
          <w:b/>
          <w:sz w:val="28"/>
          <w:szCs w:val="28"/>
        </w:rPr>
      </w:pPr>
      <w:r w:rsidRPr="00095BF8">
        <w:rPr>
          <w:rFonts w:ascii="Times New Roman" w:hAnsi="Times New Roman" w:cs="Times New Roman"/>
          <w:b/>
          <w:sz w:val="28"/>
          <w:szCs w:val="28"/>
        </w:rPr>
        <w:t>Généralités</w:t>
      </w:r>
    </w:p>
    <w:p w14:paraId="03629AC5" w14:textId="77777777" w:rsidR="005E3E1D" w:rsidRPr="00A95DB1" w:rsidRDefault="005E3E1D" w:rsidP="005E3E1D">
      <w:pPr>
        <w:pStyle w:val="Style1"/>
        <w:outlineLvl w:val="1"/>
      </w:pPr>
      <w:bookmarkStart w:id="5" w:name="_Toc494445333"/>
      <w:bookmarkStart w:id="6" w:name="hassane1"/>
      <w:r w:rsidRPr="00A95DB1">
        <w:t>Objet du marché</w:t>
      </w:r>
      <w:bookmarkEnd w:id="5"/>
    </w:p>
    <w:p w14:paraId="78D81935" w14:textId="77777777" w:rsidR="005E3E1D" w:rsidRPr="00F07373" w:rsidRDefault="005E3E1D" w:rsidP="005E3E1D">
      <w:pPr>
        <w:numPr>
          <w:ilvl w:val="1"/>
          <w:numId w:val="4"/>
        </w:numPr>
        <w:spacing w:after="220" w:line="240" w:lineRule="auto"/>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 xml:space="preserve">À l’appui de l’avis d’appel d’offres indiqué dans les Données Particulières de l’Appel d’Offres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xml:space="preserve"> l’Autorité contractante, tel qu’indiqué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 publie le présent Dossier d’Appel d’Offres en vu</w:t>
      </w:r>
      <w:r w:rsidRPr="00F07373">
        <w:rPr>
          <w:rFonts w:ascii="Times New Roman" w:eastAsia="Times New Roman" w:hAnsi="Times New Roman" w:cs="Times New Roman"/>
          <w:sz w:val="24"/>
          <w:szCs w:val="20"/>
          <w:shd w:val="clear" w:color="auto" w:fill="FFFFFF"/>
          <w:lang w:eastAsia="fr-FR"/>
        </w:rPr>
        <w:t>e de l’obtention des fournitures et/ou Services connexes spécifiés à la Section IV, Bordereau des quantités, calen</w:t>
      </w:r>
      <w:r w:rsidRPr="00F07373">
        <w:rPr>
          <w:rFonts w:ascii="Times New Roman" w:eastAsia="Times New Roman" w:hAnsi="Times New Roman" w:cs="Times New Roman"/>
          <w:sz w:val="24"/>
          <w:szCs w:val="20"/>
          <w:lang w:eastAsia="fr-FR"/>
        </w:rPr>
        <w:t xml:space="preserve">driers de livraison, Cahier des Clauses techniques, plans, inspections et essais. Le nom, le numéro d’identification et le nombre de lots faisant l’objet de l’Appel d’Offres (AO) figurent dans les </w:t>
      </w:r>
      <w:r w:rsidRPr="00F07373">
        <w:rPr>
          <w:rFonts w:ascii="Times New Roman" w:eastAsia="Times New Roman" w:hAnsi="Times New Roman" w:cs="Times New Roman"/>
          <w:b/>
          <w:bCs/>
          <w:sz w:val="24"/>
          <w:szCs w:val="20"/>
          <w:lang w:eastAsia="fr-FR"/>
        </w:rPr>
        <w:t>DPAO</w:t>
      </w:r>
      <w:r w:rsidRPr="00F07373">
        <w:rPr>
          <w:rFonts w:ascii="Times New Roman" w:eastAsia="Times New Roman" w:hAnsi="Times New Roman" w:cs="Times New Roman"/>
          <w:sz w:val="24"/>
          <w:szCs w:val="20"/>
          <w:lang w:eastAsia="fr-FR"/>
        </w:rPr>
        <w:t>.</w:t>
      </w:r>
    </w:p>
    <w:p w14:paraId="154BF573"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1E140589" w14:textId="77777777" w:rsidR="005E3E1D" w:rsidRPr="00F07373" w:rsidRDefault="005E3E1D" w:rsidP="005E3E1D">
      <w:pPr>
        <w:numPr>
          <w:ilvl w:val="0"/>
          <w:numId w:val="6"/>
        </w:numPr>
        <w:spacing w:after="220" w:line="240" w:lineRule="auto"/>
        <w:jc w:val="both"/>
        <w:outlineLvl w:val="0"/>
        <w:rPr>
          <w:rFonts w:ascii="Times New Roman" w:eastAsia="Times New Roman" w:hAnsi="Times New Roman" w:cs="Times New Roman"/>
          <w:vanish/>
          <w:sz w:val="24"/>
          <w:szCs w:val="20"/>
          <w:lang w:eastAsia="fr-FR"/>
        </w:rPr>
      </w:pPr>
    </w:p>
    <w:p w14:paraId="01251A90" w14:textId="77777777" w:rsidR="005E3E1D" w:rsidRPr="00F83EFE" w:rsidRDefault="005E3E1D" w:rsidP="005E3E1D">
      <w:pPr>
        <w:pStyle w:val="Paragraphedeliste"/>
        <w:numPr>
          <w:ilvl w:val="1"/>
          <w:numId w:val="2"/>
        </w:numPr>
        <w:spacing w:after="220" w:line="240" w:lineRule="auto"/>
        <w:ind w:left="426"/>
        <w:jc w:val="both"/>
        <w:outlineLvl w:val="0"/>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Tout au long du présent Dossier d’Appel d’Offres :</w:t>
      </w:r>
    </w:p>
    <w:p w14:paraId="0778A5DC"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par écrit » signifie communiqué sous forme écrite avec accusé de réception ;</w:t>
      </w:r>
    </w:p>
    <w:p w14:paraId="3A7FAE75"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Si le contexte l’exige, le singulier désigne le pluriel, et vice versa ;</w:t>
      </w:r>
    </w:p>
    <w:p w14:paraId="4F54930F" w14:textId="77777777" w:rsidR="005E3E1D" w:rsidRPr="00F07373" w:rsidRDefault="005E3E1D" w:rsidP="005E3E1D">
      <w:pPr>
        <w:numPr>
          <w:ilvl w:val="0"/>
          <w:numId w:val="5"/>
        </w:numPr>
        <w:spacing w:after="200" w:line="240" w:lineRule="auto"/>
        <w:ind w:left="1152" w:hanging="540"/>
        <w:jc w:val="both"/>
        <w:outlineLvl w:val="0"/>
        <w:rPr>
          <w:rFonts w:ascii="Times New Roman" w:eastAsia="Times New Roman" w:hAnsi="Times New Roman" w:cs="Times New Roman"/>
          <w:sz w:val="24"/>
          <w:szCs w:val="20"/>
          <w:lang w:eastAsia="fr-FR"/>
        </w:rPr>
      </w:pPr>
      <w:r w:rsidRPr="00F07373">
        <w:rPr>
          <w:rFonts w:ascii="Times New Roman" w:eastAsia="Times New Roman" w:hAnsi="Times New Roman" w:cs="Times New Roman"/>
          <w:sz w:val="24"/>
          <w:szCs w:val="20"/>
          <w:lang w:eastAsia="fr-FR"/>
        </w:rPr>
        <w:t>Le terme « jour » désigne un jour calendaire, sauf indication contraire ;</w:t>
      </w:r>
    </w:p>
    <w:p w14:paraId="7A9A92CB" w14:textId="77777777" w:rsidR="005E3E1D" w:rsidRPr="00FB028A" w:rsidRDefault="005E3E1D" w:rsidP="005E3E1D">
      <w:pPr>
        <w:spacing w:line="240" w:lineRule="auto"/>
        <w:outlineLvl w:val="0"/>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Le terme « Services Connexes » désigne les services afférents à la fourniture des biens, tels que l’assurance, l’installation, la formation et la maintenance initiale, ainsi que toute obligation analogue du Titulaire dans le cadre du march</w:t>
      </w:r>
      <w:r>
        <w:rPr>
          <w:rFonts w:ascii="Times New Roman" w:eastAsia="Times New Roman" w:hAnsi="Times New Roman" w:cs="Times New Roman"/>
          <w:sz w:val="24"/>
          <w:szCs w:val="20"/>
          <w:lang w:eastAsia="fr-FR"/>
        </w:rPr>
        <w:t>é.</w:t>
      </w:r>
    </w:p>
    <w:p w14:paraId="16FE689D" w14:textId="77777777" w:rsidR="005E3E1D" w:rsidRPr="00A95DB1" w:rsidRDefault="005E3E1D" w:rsidP="005E3E1D">
      <w:pPr>
        <w:pStyle w:val="Style1"/>
        <w:outlineLvl w:val="1"/>
      </w:pPr>
      <w:bookmarkStart w:id="7" w:name="_Toc494445334"/>
      <w:r w:rsidRPr="00A95DB1">
        <w:t>Origine des fonds</w:t>
      </w:r>
      <w:bookmarkEnd w:id="7"/>
    </w:p>
    <w:p w14:paraId="3900140B" w14:textId="77777777" w:rsidR="005E3E1D" w:rsidRPr="00FB028A" w:rsidRDefault="005E3E1D" w:rsidP="005E3E1D">
      <w:pPr>
        <w:spacing w:line="240" w:lineRule="auto"/>
        <w:rPr>
          <w:rFonts w:ascii="Times New Roman" w:hAnsi="Times New Roman" w:cs="Times New Roman"/>
          <w:sz w:val="24"/>
          <w:szCs w:val="24"/>
        </w:rPr>
      </w:pPr>
      <w:r w:rsidRPr="00F07373">
        <w:rPr>
          <w:rFonts w:ascii="Times New Roman" w:eastAsia="Times New Roman" w:hAnsi="Times New Roman" w:cs="Times New Roman"/>
          <w:sz w:val="24"/>
          <w:szCs w:val="20"/>
          <w:lang w:eastAsia="fr-FR"/>
        </w:rPr>
        <w:t xml:space="preserve">L’origine des fonds budgétisés pour le financement du Marché faisant l’objet du présent appel d’offres est indiquée dans les </w:t>
      </w:r>
      <w:r w:rsidRPr="00F07373">
        <w:rPr>
          <w:rFonts w:ascii="Times New Roman" w:eastAsia="Times New Roman" w:hAnsi="Times New Roman" w:cs="Times New Roman"/>
          <w:b/>
          <w:sz w:val="24"/>
          <w:szCs w:val="20"/>
          <w:lang w:eastAsia="fr-FR"/>
        </w:rPr>
        <w:t>DPAO</w:t>
      </w:r>
      <w:r>
        <w:rPr>
          <w:rFonts w:ascii="Times New Roman" w:eastAsia="Times New Roman" w:hAnsi="Times New Roman" w:cs="Times New Roman"/>
          <w:b/>
          <w:sz w:val="24"/>
          <w:szCs w:val="20"/>
          <w:lang w:eastAsia="fr-FR"/>
        </w:rPr>
        <w:t>.</w:t>
      </w:r>
    </w:p>
    <w:p w14:paraId="530DCF00" w14:textId="77777777" w:rsidR="005E3E1D" w:rsidRPr="00A95DB1" w:rsidRDefault="005E3E1D" w:rsidP="005E3E1D">
      <w:pPr>
        <w:pStyle w:val="Style1"/>
        <w:outlineLvl w:val="1"/>
      </w:pPr>
      <w:bookmarkStart w:id="8" w:name="_Toc494445335"/>
      <w:r w:rsidRPr="00A95DB1">
        <w:t>Sanction des fautes commises par les candidats, soumissionnaires ou titulaires de marchés public</w:t>
      </w:r>
      <w:bookmarkEnd w:id="8"/>
      <w:r>
        <w:t>s</w:t>
      </w:r>
    </w:p>
    <w:p w14:paraId="53CB0725" w14:textId="77777777" w:rsidR="005E3E1D" w:rsidRPr="00F07373" w:rsidRDefault="005E3E1D" w:rsidP="005E3E1D">
      <w:pPr>
        <w:numPr>
          <w:ilvl w:val="1"/>
          <w:numId w:val="8"/>
        </w:numPr>
        <w:spacing w:after="220" w:line="240" w:lineRule="auto"/>
        <w:jc w:val="both"/>
        <w:rPr>
          <w:rFonts w:ascii="Times New Roman" w:eastAsia="Times New Roman" w:hAnsi="Times New Roman" w:cs="Arial"/>
          <w:sz w:val="24"/>
          <w:szCs w:val="24"/>
          <w:lang w:eastAsia="fr-FR"/>
        </w:rPr>
      </w:pPr>
      <w:r w:rsidRPr="00F07373">
        <w:rPr>
          <w:rFonts w:ascii="Times New Roman" w:eastAsia="Times New Roman" w:hAnsi="Times New Roman" w:cs="Times New Roman"/>
          <w:sz w:val="24"/>
          <w:szCs w:val="20"/>
          <w:lang w:eastAsia="fr-FR"/>
        </w:rPr>
        <w:t>La République du Mali exige de la part des candidats, soumissionnaires et titulaires de ses marchés publics, qu’ils respectent les règles d’éthique professionnelle les plus strictes durant la passation et l’exécution de ces marchés. Conformément à l’article 128 du CMP, des sanctions peuvent être prononcées par le « Comité de Règlement des Différends de  l’Autorité de Régulation des Marchés Publics et des Délégations de Service Public (ARMDS) » à l'égard des candidats, soumissionnaires et titulaires des marchés en cas de violations aux règles de passation des marchés publics commises par les intéressés. Est passible de telles sanctions le candidat, soumissionnaire, attributaire ou titulaire qui :</w:t>
      </w:r>
    </w:p>
    <w:p w14:paraId="2EDDEF9C"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octroie ou </w:t>
      </w:r>
      <w:r w:rsidRPr="00F07373">
        <w:rPr>
          <w:rFonts w:ascii="Times New Roman" w:eastAsia="Times New Roman" w:hAnsi="Times New Roman" w:cs="Times New Roman"/>
          <w:sz w:val="24"/>
          <w:szCs w:val="20"/>
          <w:lang w:eastAsia="fr-FR"/>
        </w:rPr>
        <w:t>promet d’octroyer à toute personne intervenant à quelque titre que ce soit dans la procédure de passation du marché un avantage indu, pécuniaire ou autre, directement ou par des intermédiaires, en vue d'obtenir le marché ;</w:t>
      </w:r>
    </w:p>
    <w:p w14:paraId="133DECFF"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participe à des pratiques de collusion entre candidats afin d’établir les prix des offres à des niveaux artificiels et non concurrentiels, privant l’autorité contractante des avantages d’une concurrence libre et ouverte ;</w:t>
      </w:r>
    </w:p>
    <w:p w14:paraId="49B9A464"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a influé sur le mode de passation du marché ou sur la définition des prestations de façon à bénéficier d'un avantage indu ; </w:t>
      </w:r>
    </w:p>
    <w:p w14:paraId="71E45B2E"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fourni délibérément dans son offre des informations ou des déclarations fausses ou mensongères, ou fait usage d’informations confidentielles dans le cadre de la procédure d’appel d’offres ;</w:t>
      </w:r>
    </w:p>
    <w:p w14:paraId="608ADF28"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 xml:space="preserve">établit des demandes de paiement ne correspondant pas aux prestations effectivement fournies ; </w:t>
      </w:r>
    </w:p>
    <w:p w14:paraId="4A9FEDA7"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a bénéficié de pratiques de fractionnement ou de toute autre pratique visant sur le plan technique à influer sur le contenu du dossier d’appel d’offres ;</w:t>
      </w:r>
    </w:p>
    <w:p w14:paraId="746CFDA0"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recourt à la surfacturation et/ou à la fausse facturation ;</w:t>
      </w:r>
    </w:p>
    <w:p w14:paraId="144ADACA" w14:textId="77777777" w:rsidR="005E3E1D"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eastAsia="Times New Roman" w:hAnsi="Times New Roman" w:cs="Times New Roman"/>
          <w:sz w:val="24"/>
          <w:szCs w:val="20"/>
          <w:lang w:eastAsia="fr-FR"/>
        </w:rPr>
        <w:t>tente d’influer sur l’évaluation des offres ou sur les décisions d’attribution, y compris en proposant tout paiement ou avantage indu ;</w:t>
      </w:r>
    </w:p>
    <w:p w14:paraId="16B82E02" w14:textId="77777777" w:rsidR="005E3E1D" w:rsidRPr="006C3E86" w:rsidRDefault="005E3E1D" w:rsidP="005E3E1D">
      <w:pPr>
        <w:numPr>
          <w:ilvl w:val="0"/>
          <w:numId w:val="7"/>
        </w:numPr>
        <w:spacing w:before="240" w:after="0" w:line="240" w:lineRule="auto"/>
        <w:ind w:right="113"/>
        <w:jc w:val="both"/>
        <w:rPr>
          <w:rFonts w:ascii="Times New Roman" w:eastAsia="Times New Roman" w:hAnsi="Times New Roman" w:cs="Times New Roman"/>
          <w:sz w:val="24"/>
          <w:szCs w:val="20"/>
          <w:lang w:eastAsia="fr-FR"/>
        </w:rPr>
      </w:pPr>
      <w:r w:rsidRPr="006C3E86">
        <w:rPr>
          <w:rFonts w:ascii="Times New Roman" w:hAnsi="Times New Roman" w:cs="Times New Roman"/>
          <w:sz w:val="24"/>
          <w:szCs w:val="24"/>
        </w:rPr>
        <w:t>est reconnu coupable d’un manquement à ses obligations contractuelles lors de l’exécution de contrats antérieurs à la suite d’une décision d’une juridiction nationale devenue définitive.</w:t>
      </w:r>
    </w:p>
    <w:p w14:paraId="32C9C62A" w14:textId="77777777" w:rsidR="005E3E1D" w:rsidRDefault="005E3E1D" w:rsidP="005E3E1D">
      <w:pPr>
        <w:pStyle w:val="Paragraphedeliste"/>
        <w:spacing w:line="240" w:lineRule="auto"/>
        <w:rPr>
          <w:rFonts w:ascii="Times New Roman" w:eastAsia="Times New Roman" w:hAnsi="Times New Roman" w:cs="Times New Roman"/>
          <w:sz w:val="24"/>
          <w:szCs w:val="20"/>
          <w:lang w:eastAsia="fr-FR"/>
        </w:rPr>
      </w:pPr>
    </w:p>
    <w:p w14:paraId="01C3FF05" w14:textId="77777777" w:rsidR="005E3E1D" w:rsidRPr="00F87048" w:rsidRDefault="005E3E1D" w:rsidP="005E3E1D">
      <w:pPr>
        <w:numPr>
          <w:ilvl w:val="1"/>
          <w:numId w:val="10"/>
        </w:numPr>
        <w:spacing w:after="220" w:line="240" w:lineRule="auto"/>
        <w:ind w:left="734" w:hanging="644"/>
        <w:jc w:val="both"/>
        <w:rPr>
          <w:rFonts w:ascii="Times New Roman" w:eastAsia="Times New Roman" w:hAnsi="Times New Roman" w:cs="Arial"/>
          <w:sz w:val="24"/>
          <w:szCs w:val="24"/>
          <w:lang w:eastAsia="fr-FR"/>
        </w:rPr>
      </w:pPr>
      <w:r w:rsidRPr="00F87048">
        <w:rPr>
          <w:rFonts w:ascii="Times New Roman" w:eastAsia="Times New Roman" w:hAnsi="Times New Roman" w:cs="Times New Roman"/>
          <w:sz w:val="24"/>
          <w:szCs w:val="20"/>
          <w:lang w:eastAsia="fr-FR"/>
        </w:rPr>
        <w:t>Les violations commises sont constatées par le Comité de Règlement des Différends qui diligente toutes enquêtes nécessaires et saisit toutes autorités compétentes.  Sans préjudice de poursuites pénales et d'actions en réparation du préjudice subi par l'autorité contractante les sanctions suivantes peuvent être prononcées, et, selon le cas, de façon cumulative :</w:t>
      </w:r>
    </w:p>
    <w:p w14:paraId="571B1A6A" w14:textId="77777777" w:rsidR="005E3E1D" w:rsidRPr="00F87048" w:rsidRDefault="005E3E1D" w:rsidP="005E3E1D">
      <w:pPr>
        <w:numPr>
          <w:ilvl w:val="0"/>
          <w:numId w:val="9"/>
        </w:numPr>
        <w:autoSpaceDN w:val="0"/>
        <w:spacing w:after="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confiscation des garanties constituées par le contrevenant dans le cadre des procédures de passation de marchés auxquelles il a participé ;</w:t>
      </w:r>
    </w:p>
    <w:p w14:paraId="45D125CF" w14:textId="77777777" w:rsidR="005E3E1D" w:rsidRPr="00F87048" w:rsidRDefault="005E3E1D" w:rsidP="005E3E1D">
      <w:pPr>
        <w:spacing w:after="0" w:line="240" w:lineRule="auto"/>
        <w:ind w:right="113"/>
        <w:jc w:val="both"/>
        <w:rPr>
          <w:rFonts w:ascii="Times New Roman" w:eastAsia="Times New Roman" w:hAnsi="Times New Roman" w:cs="Times New Roman"/>
          <w:sz w:val="16"/>
          <w:szCs w:val="16"/>
          <w:lang w:eastAsia="fr-FR"/>
        </w:rPr>
      </w:pPr>
    </w:p>
    <w:p w14:paraId="03A443C1" w14:textId="77777777" w:rsidR="005E3E1D" w:rsidRPr="00F87048" w:rsidRDefault="005E3E1D" w:rsidP="005E3E1D">
      <w:pPr>
        <w:numPr>
          <w:ilvl w:val="0"/>
          <w:numId w:val="9"/>
        </w:numPr>
        <w:autoSpaceDN w:val="0"/>
        <w:spacing w:before="120" w:after="120" w:line="240" w:lineRule="auto"/>
        <w:ind w:right="113"/>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exclusion du droit à concourir pour l'obtention de marchés publics et de délégations de service public pour une durée déterminée en fonction de la gravité de la faute commise.  Ces sanctions doivent être mise en œuvre conformément à l’article 128 du CMP.</w:t>
      </w:r>
    </w:p>
    <w:p w14:paraId="4FC7F683" w14:textId="77777777" w:rsidR="005E3E1D" w:rsidRPr="00F87048" w:rsidRDefault="005E3E1D" w:rsidP="005E3E1D">
      <w:pPr>
        <w:numPr>
          <w:ilvl w:val="1"/>
          <w:numId w:val="10"/>
        </w:numPr>
        <w:spacing w:before="120" w:after="120" w:line="240" w:lineRule="auto"/>
        <w:ind w:left="734" w:hanging="644"/>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En cas </w:t>
      </w:r>
      <w:r w:rsidRPr="00F87048">
        <w:rPr>
          <w:rFonts w:ascii="Times New Roman" w:eastAsia="Times New Roman" w:hAnsi="Times New Roman" w:cs="Times New Roman"/>
          <w:sz w:val="24"/>
          <w:szCs w:val="20"/>
          <w:lang w:eastAsia="fr-FR"/>
        </w:rPr>
        <w:t>de collusion établie par le Comité de Règlement des Différends, ces sanctions peuvent être étendues à toute entreprise qui possède la majorité du capital de l’entreprise contrevenante, ou dont l’entreprise contrevenante possède la majorité du capital.</w:t>
      </w:r>
    </w:p>
    <w:p w14:paraId="4548F0A8" w14:textId="77777777" w:rsidR="005E3E1D"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Lorsque les violations commises sont établies après l'attribution d'un marché, la sanction prononcée peut être assortie de la résiliation du contrat en cours ou de la substitution d'une autre entreprise aux risques et périls du contrevenant sanctionné.</w:t>
      </w:r>
    </w:p>
    <w:p w14:paraId="1A453A8B" w14:textId="77777777" w:rsidR="005E3E1D" w:rsidRPr="003235A7" w:rsidRDefault="005E3E1D" w:rsidP="005E3E1D">
      <w:pPr>
        <w:numPr>
          <w:ilvl w:val="1"/>
          <w:numId w:val="10"/>
        </w:numPr>
        <w:spacing w:after="220" w:line="240" w:lineRule="auto"/>
        <w:ind w:left="734" w:hanging="644"/>
        <w:jc w:val="both"/>
        <w:rPr>
          <w:rFonts w:ascii="Times New Roman" w:eastAsia="Times New Roman" w:hAnsi="Times New Roman" w:cs="Times New Roman"/>
          <w:sz w:val="24"/>
          <w:szCs w:val="20"/>
          <w:lang w:eastAsia="fr-FR"/>
        </w:rPr>
      </w:pPr>
      <w:r w:rsidRPr="00F87048">
        <w:rPr>
          <w:rFonts w:ascii="Times New Roman" w:eastAsia="Times New Roman" w:hAnsi="Times New Roman" w:cs="Times New Roman"/>
          <w:sz w:val="24"/>
          <w:szCs w:val="20"/>
          <w:lang w:eastAsia="fr-FR"/>
        </w:rPr>
        <w:t>Le contrevenant dispose d'un droit de recours devant la Section Administrative de la Cour Suprême à l'encontre des décisions du Comité de Règlement des Différends. Ce recours n'est pas suspensif de la procédure de passation</w:t>
      </w:r>
    </w:p>
    <w:p w14:paraId="6CE3B458" w14:textId="77777777" w:rsidR="005E3E1D" w:rsidRPr="00C058A4" w:rsidRDefault="005E3E1D" w:rsidP="005E3E1D">
      <w:pPr>
        <w:pStyle w:val="Style1"/>
        <w:outlineLvl w:val="1"/>
      </w:pPr>
      <w:bookmarkStart w:id="9" w:name="_Toc494445336"/>
      <w:r w:rsidRPr="00C058A4">
        <w:t>Conditions à remplir pour prendre part aux marchés</w:t>
      </w:r>
      <w:bookmarkEnd w:id="9"/>
    </w:p>
    <w:p w14:paraId="768A899A"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266F5C">
        <w:rPr>
          <w:rFonts w:ascii="Times New Roman" w:eastAsia="Times New Roman" w:hAnsi="Times New Roman" w:cs="Times New Roman"/>
          <w:sz w:val="24"/>
          <w:szCs w:val="20"/>
          <w:lang w:eastAsia="fr-FR"/>
        </w:rPr>
        <w:t xml:space="preserve">Si le présent Appel d’Offres a été précédé d’un avis de pré qualification, tel que renseigné dans les DPAO, seuls les candidats qui se sont vus notifier qu’ils étaient pré qualifiés sont autorisés à soumissionner ; dans le cas contraire, les candidats doivent remplir les conditions de qualification en application de la Clause 5 ci-après. </w:t>
      </w:r>
    </w:p>
    <w:p w14:paraId="3BCDE00B" w14:textId="77777777" w:rsidR="005E3E1D"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pacing w:val="-4"/>
          <w:sz w:val="24"/>
          <w:szCs w:val="20"/>
          <w:lang w:eastAsia="fr-FR"/>
        </w:rPr>
        <w:t xml:space="preserve">Les candidats peuvent être des personnes physiques, des personnes morales ou toute combinaison entre elles avec une volonté formelle de conclure une convention de groupement ou ayant conclu une telle convention de groupement. Le groupement peut être conjoint ou solidaire. Toutefois, en cas de groupement, sauf stipulation contraire dans les DPAO ou dans la convention de groupement, toutes les parties membres sont solidairement responsables. </w:t>
      </w:r>
      <w:r w:rsidRPr="00F83EFE">
        <w:rPr>
          <w:rFonts w:ascii="Times New Roman" w:eastAsia="Times New Roman" w:hAnsi="Times New Roman" w:cs="Times New Roman"/>
          <w:sz w:val="24"/>
          <w:szCs w:val="20"/>
          <w:lang w:eastAsia="fr-FR"/>
        </w:rPr>
        <w:t>Les candidats doivent fournir tout document que l’Autorité contractante peut raisonnablement exiger, établissant à la satisfaction de celle-ci qu’ils continuent d’être admis à concourir. En tout état cause, la mise en œuvre des règles relatives aux groupements doit être conforme à l’article 31 du CMP.</w:t>
      </w:r>
    </w:p>
    <w:p w14:paraId="6418CCA7" w14:textId="77777777" w:rsidR="005E3E1D" w:rsidRPr="00F83EFE" w:rsidRDefault="005E3E1D" w:rsidP="005E3E1D">
      <w:pPr>
        <w:numPr>
          <w:ilvl w:val="1"/>
          <w:numId w:val="11"/>
        </w:numPr>
        <w:tabs>
          <w:tab w:val="left" w:pos="450"/>
        </w:tabs>
        <w:overflowPunct w:val="0"/>
        <w:autoSpaceDE w:val="0"/>
        <w:autoSpaceDN w:val="0"/>
        <w:adjustRightInd w:val="0"/>
        <w:spacing w:after="220" w:line="240" w:lineRule="auto"/>
        <w:ind w:left="450" w:hanging="450"/>
        <w:jc w:val="both"/>
        <w:rPr>
          <w:rFonts w:ascii="Times New Roman" w:eastAsia="Times New Roman" w:hAnsi="Times New Roman" w:cs="Times New Roman"/>
          <w:sz w:val="24"/>
          <w:szCs w:val="20"/>
          <w:lang w:eastAsia="fr-FR"/>
        </w:rPr>
      </w:pPr>
      <w:r w:rsidRPr="00F83EFE">
        <w:rPr>
          <w:rFonts w:ascii="Times New Roman" w:eastAsia="Times New Roman" w:hAnsi="Times New Roman" w:cs="Times New Roman"/>
          <w:sz w:val="24"/>
          <w:szCs w:val="20"/>
          <w:lang w:eastAsia="fr-FR"/>
        </w:rPr>
        <w:t>Ne sont pas admises à concourir les personnes physiques ou morales :</w:t>
      </w:r>
    </w:p>
    <w:p w14:paraId="26700786"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en état de faillite personnelle, de cessation d’activités, de liquidation ou de redressement judiciaire, ou dans toute situation analogue de même nature ; ces dispositions ne s’appliquent pas aux personnes morales en état de redressement judiciaire autorisées à poursuivre leurs activités par une décision de justice ;</w:t>
      </w:r>
    </w:p>
    <w:p w14:paraId="32DD65E3"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0"/>
          <w:lang w:eastAsia="fr-FR"/>
        </w:rPr>
      </w:pPr>
      <w:r w:rsidRPr="00AA7DF0">
        <w:rPr>
          <w:rFonts w:ascii="Times New Roman" w:eastAsia="Times New Roman" w:hAnsi="Times New Roman" w:cs="Times New Roman"/>
          <w:sz w:val="24"/>
          <w:szCs w:val="20"/>
          <w:lang w:eastAsia="fr-FR"/>
        </w:rPr>
        <w:t>qui sont exclues des procédures de passation des marchés par une décision de justice devenue définitive en matière pénale, fiscale, ou sociale ou par une décision de l’Autorité de Régulation des Marchés Publics et des Délégations de Service Public (ARMDS) ;</w:t>
      </w:r>
    </w:p>
    <w:p w14:paraId="729A96DE" w14:textId="77777777" w:rsidR="005E3E1D" w:rsidRPr="00AA7DF0"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toute personne morale sous le couvert de laquelle une personne physique exclue des procédures de passation des marchés publics ou de délégation de service public en application d’une décision visée au paragraphe b) ci-dessus agirait pour se soustraire à cette exclusion ;</w:t>
      </w:r>
    </w:p>
    <w:p w14:paraId="2F9AC7F2"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A7DF0">
        <w:rPr>
          <w:rFonts w:ascii="Times New Roman" w:eastAsia="Times New Roman" w:hAnsi="Times New Roman" w:cs="Times New Roman"/>
          <w:sz w:val="24"/>
          <w:szCs w:val="20"/>
          <w:lang w:eastAsia="fr-FR"/>
        </w:rPr>
        <w:t xml:space="preserve"> les entreprises dont les exploitants ou dirigeants ont été condamnés en raison de leur participation à une action concertée, convention, entente expresse ou tacite ou coalition ;</w:t>
      </w:r>
    </w:p>
    <w:p w14:paraId="5FF56E25"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eastAsia="Times New Roman" w:hAnsi="Times New Roman" w:cs="Times New Roman"/>
          <w:sz w:val="24"/>
          <w:szCs w:val="20"/>
          <w:lang w:eastAsia="fr-FR"/>
        </w:rPr>
        <w:t>qui se trouve en situation de conflit d’intérêt, notamment (i) les personnes physiques avec lesquelles ou les personnes morales dans lesquelles les membres de l'autorité contractante, de la Direction</w:t>
      </w:r>
      <w:r>
        <w:rPr>
          <w:rFonts w:ascii="Times New Roman" w:eastAsia="Times New Roman" w:hAnsi="Times New Roman" w:cs="Times New Roman"/>
          <w:sz w:val="24"/>
          <w:szCs w:val="20"/>
          <w:lang w:eastAsia="fr-FR"/>
        </w:rPr>
        <w:t> </w:t>
      </w:r>
      <w:r w:rsidRPr="00A44959">
        <w:rPr>
          <w:rFonts w:ascii="Times New Roman" w:hAnsi="Times New Roman" w:cs="Times New Roman"/>
          <w:sz w:val="24"/>
          <w:szCs w:val="24"/>
        </w:rPr>
        <w:t>Générale des Marchés Publics et des Délégations de Service Public ou ses services déconcentrés, la personne responsable du marché ou les membres de la Commission d'ouverture des plis et d'évaluation des offres possèdent des intérêts financiers ou personnels de nature à compromettre la transparence des procédures de passation des marchés publics ; ou (ii) les personnes physiques ou morales affiliées aux consultants ayant contribué à préparer tout ou partie des dossiers d'appel d'offres ou de consultation.</w:t>
      </w:r>
    </w:p>
    <w:p w14:paraId="658F7C79" w14:textId="77777777" w:rsidR="005E3E1D" w:rsidRDefault="005E3E1D" w:rsidP="005E3E1D">
      <w:pPr>
        <w:numPr>
          <w:ilvl w:val="0"/>
          <w:numId w:val="12"/>
        </w:numPr>
        <w:spacing w:before="120" w:after="120" w:line="240" w:lineRule="auto"/>
        <w:jc w:val="both"/>
        <w:rPr>
          <w:rFonts w:ascii="Times New Roman" w:eastAsia="Times New Roman" w:hAnsi="Times New Roman" w:cs="Times New Roman"/>
          <w:sz w:val="24"/>
          <w:szCs w:val="24"/>
          <w:lang w:eastAsia="fr-FR"/>
        </w:rPr>
      </w:pPr>
      <w:r w:rsidRPr="00A44959">
        <w:rPr>
          <w:rFonts w:ascii="Times New Roman" w:hAnsi="Times New Roman" w:cs="Times New Roman"/>
          <w:sz w:val="24"/>
          <w:szCs w:val="24"/>
        </w:rPr>
        <w:t xml:space="preserve">Les dispositions ci-dessus sont </w:t>
      </w:r>
      <w:r>
        <w:rPr>
          <w:rFonts w:ascii="Times New Roman" w:hAnsi="Times New Roman" w:cs="Times New Roman"/>
          <w:sz w:val="24"/>
          <w:szCs w:val="24"/>
        </w:rPr>
        <w:t xml:space="preserve">également </w:t>
      </w:r>
      <w:r w:rsidRPr="00A44959">
        <w:rPr>
          <w:rFonts w:ascii="Times New Roman" w:hAnsi="Times New Roman" w:cs="Times New Roman"/>
          <w:sz w:val="24"/>
          <w:szCs w:val="24"/>
        </w:rPr>
        <w:t>applicables aux membres de groupement et aux sous-traitants. [NB : Conformément à l’article 32 du CMP, seule la sous-traitance des marchés de travaux</w:t>
      </w:r>
      <w:r>
        <w:rPr>
          <w:rFonts w:ascii="Times New Roman" w:hAnsi="Times New Roman" w:cs="Times New Roman"/>
          <w:sz w:val="24"/>
          <w:szCs w:val="24"/>
        </w:rPr>
        <w:t xml:space="preserve"> et </w:t>
      </w:r>
      <w:r w:rsidRPr="00A44959">
        <w:rPr>
          <w:rFonts w:ascii="Times New Roman" w:hAnsi="Times New Roman" w:cs="Times New Roman"/>
          <w:sz w:val="24"/>
          <w:szCs w:val="24"/>
        </w:rPr>
        <w:t>de services sont autorisées</w:t>
      </w:r>
      <w:r>
        <w:rPr>
          <w:rFonts w:ascii="Times New Roman" w:hAnsi="Times New Roman" w:cs="Times New Roman"/>
          <w:sz w:val="24"/>
          <w:szCs w:val="24"/>
        </w:rPr>
        <w:t>].</w:t>
      </w:r>
    </w:p>
    <w:p w14:paraId="4CA71189" w14:textId="77777777" w:rsidR="005E3E1D" w:rsidRPr="00F83EFE" w:rsidRDefault="005E3E1D" w:rsidP="005E3E1D">
      <w:pPr>
        <w:pStyle w:val="Paragraphedeliste"/>
        <w:numPr>
          <w:ilvl w:val="1"/>
          <w:numId w:val="11"/>
        </w:numPr>
        <w:spacing w:before="120" w:after="120" w:line="240" w:lineRule="auto"/>
        <w:ind w:left="426" w:hanging="567"/>
        <w:jc w:val="both"/>
        <w:rPr>
          <w:rFonts w:ascii="Times New Roman" w:eastAsia="Times New Roman" w:hAnsi="Times New Roman" w:cs="Times New Roman"/>
          <w:sz w:val="24"/>
          <w:szCs w:val="24"/>
          <w:lang w:eastAsia="fr-FR"/>
        </w:rPr>
      </w:pP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ne peut se trouver en situation de conflit d’intérêt. Tout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se trouvant dans une situation de conflit d’intérêt sera disqualifié</w:t>
      </w:r>
      <w:r w:rsidRPr="00F83EFE">
        <w:rPr>
          <w:rFonts w:ascii="Times New Roman" w:eastAsia="Times New Roman" w:hAnsi="Times New Roman" w:cs="Times New Roman"/>
          <w:i/>
          <w:sz w:val="24"/>
          <w:szCs w:val="20"/>
          <w:lang w:eastAsia="fr-FR"/>
        </w:rPr>
        <w:t xml:space="preserve">. </w:t>
      </w:r>
      <w:r w:rsidRPr="00F83EFE">
        <w:rPr>
          <w:rFonts w:ascii="Times New Roman" w:eastAsia="Times New Roman" w:hAnsi="Times New Roman" w:cs="Times New Roman"/>
          <w:sz w:val="24"/>
          <w:szCs w:val="20"/>
          <w:lang w:eastAsia="fr-FR"/>
        </w:rPr>
        <w:t>Un candidat</w:t>
      </w:r>
      <w:r w:rsidRPr="00F83EFE" w:rsidDel="00140004">
        <w:rPr>
          <w:rFonts w:ascii="Times New Roman" w:eastAsia="Times New Roman" w:hAnsi="Times New Roman" w:cs="Times New Roman"/>
          <w:sz w:val="24"/>
          <w:szCs w:val="20"/>
          <w:lang w:eastAsia="fr-FR"/>
        </w:rPr>
        <w:t xml:space="preserve"> </w:t>
      </w:r>
      <w:r w:rsidRPr="00F83EFE">
        <w:rPr>
          <w:rFonts w:ascii="Times New Roman" w:eastAsia="Times New Roman" w:hAnsi="Times New Roman" w:cs="Times New Roman"/>
          <w:sz w:val="24"/>
          <w:szCs w:val="20"/>
          <w:lang w:eastAsia="fr-FR"/>
        </w:rPr>
        <w:t>(y compris tous les membres d’un groupement d’entreprises et tous les sous-traitants du candidat) sera considéré comme étant en situation de conflit d’intérêt s’il :</w:t>
      </w:r>
    </w:p>
    <w:p w14:paraId="40589DF8" w14:textId="77777777" w:rsidR="005E3E1D" w:rsidRPr="00A64EF6"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est associé ou a été associé dans le passé, à une entreprise (ou à une filiale de cette entreprise) qui a fourni des services de consultant pour la conception, la préparation des prescriptions techniques et autres documents utilisés dans le cadre des marchés passés au titre du présent appel d’offres ; ou</w:t>
      </w:r>
    </w:p>
    <w:p w14:paraId="22B10DD6" w14:textId="77777777" w:rsidR="005E3E1D" w:rsidRPr="00A64EF6" w:rsidRDefault="005E3E1D" w:rsidP="005E3E1D">
      <w:pPr>
        <w:numPr>
          <w:ilvl w:val="0"/>
          <w:numId w:val="14"/>
        </w:numPr>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se trouve dans les situations de conflit d’intérêt prévues à l’alinéa 4.3 e) ci-dessus ; ou</w:t>
      </w:r>
    </w:p>
    <w:p w14:paraId="7D6C7CF1"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A64EF6">
        <w:rPr>
          <w:rFonts w:ascii="Times New Roman" w:eastAsia="Times New Roman" w:hAnsi="Times New Roman" w:cs="Times New Roman"/>
          <w:sz w:val="24"/>
          <w:szCs w:val="20"/>
          <w:lang w:eastAsia="fr-FR"/>
        </w:rPr>
        <w:t xml:space="preserve">présente plus d’une offre dans le cadre du présent appel d’offres, à l’exception des offres variantes autorisées selon la clause 13 des IC, le cas échéant ; cependant, ceci ne fait pas obstacle à la participation de sous-traitants dans plus d’une offre.  </w:t>
      </w:r>
      <w:r w:rsidRPr="00A64EF6">
        <w:rPr>
          <w:rFonts w:ascii="Times New Roman" w:eastAsia="Times New Roman" w:hAnsi="Times New Roman" w:cs="Times New Roman"/>
          <w:color w:val="000000"/>
          <w:sz w:val="24"/>
          <w:szCs w:val="20"/>
          <w:lang w:eastAsia="fr-FR"/>
        </w:rPr>
        <w:t xml:space="preserve">Un </w:t>
      </w:r>
      <w:r w:rsidRPr="00A64EF6">
        <w:rPr>
          <w:rFonts w:ascii="Times New Roman" w:eastAsia="Times New Roman" w:hAnsi="Times New Roman" w:cs="Times New Roman"/>
          <w:sz w:val="24"/>
          <w:szCs w:val="20"/>
          <w:lang w:eastAsia="fr-FR"/>
        </w:rPr>
        <w:t>Soumissionnaire</w:t>
      </w:r>
      <w:r w:rsidRPr="00A64EF6" w:rsidDel="00140004">
        <w:rPr>
          <w:rFonts w:ascii="Times New Roman" w:eastAsia="Times New Roman" w:hAnsi="Times New Roman" w:cs="Times New Roman"/>
          <w:color w:val="000000"/>
          <w:sz w:val="24"/>
          <w:szCs w:val="20"/>
          <w:lang w:eastAsia="fr-FR"/>
        </w:rPr>
        <w:t xml:space="preserve"> </w:t>
      </w:r>
      <w:r w:rsidRPr="00A64EF6">
        <w:rPr>
          <w:rFonts w:ascii="Times New Roman" w:eastAsia="Times New Roman" w:hAnsi="Times New Roman" w:cs="Times New Roman"/>
          <w:color w:val="000000"/>
          <w:sz w:val="24"/>
          <w:szCs w:val="20"/>
          <w:lang w:eastAsia="fr-FR"/>
        </w:rPr>
        <w:t>qui présente plusieurs offres ou qui participe à plusieurs offres (à l’exception des variantes présentée</w:t>
      </w:r>
      <w:r>
        <w:rPr>
          <w:rFonts w:ascii="Times New Roman" w:eastAsia="Times New Roman" w:hAnsi="Times New Roman" w:cs="Times New Roman"/>
          <w:color w:val="000000"/>
          <w:sz w:val="24"/>
          <w:szCs w:val="20"/>
          <w:lang w:eastAsia="fr-FR"/>
        </w:rPr>
        <w:t xml:space="preserve">s en vertu de la Clause 13 des </w:t>
      </w:r>
      <w:r w:rsidRPr="00A64EF6">
        <w:rPr>
          <w:rFonts w:ascii="Times New Roman" w:eastAsia="Times New Roman" w:hAnsi="Times New Roman" w:cs="Times New Roman"/>
          <w:color w:val="000000"/>
          <w:sz w:val="24"/>
          <w:szCs w:val="20"/>
          <w:lang w:eastAsia="fr-FR"/>
        </w:rPr>
        <w:t>IC) provoquera la disqualification de toutes les offres auxquelles il aura participé ; ou</w:t>
      </w:r>
    </w:p>
    <w:p w14:paraId="46021E37" w14:textId="77777777" w:rsidR="005E3E1D" w:rsidRDefault="005E3E1D" w:rsidP="005E3E1D">
      <w:pPr>
        <w:numPr>
          <w:ilvl w:val="0"/>
          <w:numId w:val="13"/>
        </w:numPr>
        <w:autoSpaceDN w:val="0"/>
        <w:spacing w:after="180" w:line="240" w:lineRule="auto"/>
        <w:ind w:hanging="516"/>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S’il est affilié à une firme ou entité que l’Autorité contractante a recruté, ou envisage de recruter, pour participer au contrôle de travaux dans le cadre du March</w:t>
      </w:r>
      <w:r>
        <w:rPr>
          <w:rFonts w:ascii="Times New Roman" w:eastAsia="Times New Roman" w:hAnsi="Times New Roman" w:cs="Times New Roman"/>
          <w:sz w:val="24"/>
          <w:szCs w:val="20"/>
          <w:lang w:eastAsia="fr-FR"/>
        </w:rPr>
        <w:t>é.</w:t>
      </w:r>
    </w:p>
    <w:p w14:paraId="5A4DF6C6" w14:textId="77777777" w:rsidR="005E3E1D" w:rsidRPr="00C058A4" w:rsidRDefault="005E3E1D" w:rsidP="005E3E1D">
      <w:pPr>
        <w:pStyle w:val="Style1"/>
        <w:outlineLvl w:val="1"/>
      </w:pPr>
      <w:bookmarkStart w:id="10" w:name="_Toc494445337"/>
      <w:r w:rsidRPr="00C058A4">
        <w:t>Qualification des candidats</w:t>
      </w:r>
      <w:bookmarkEnd w:id="10"/>
    </w:p>
    <w:p w14:paraId="7C00FF1D" w14:textId="77777777" w:rsidR="005E3E1D" w:rsidRDefault="005E3E1D" w:rsidP="005E3E1D">
      <w:pPr>
        <w:pStyle w:val="Paragraphedeliste"/>
        <w:numPr>
          <w:ilvl w:val="1"/>
          <w:numId w:val="15"/>
        </w:numPr>
        <w:autoSpaceDN w:val="0"/>
        <w:spacing w:after="180" w:line="240" w:lineRule="auto"/>
        <w:jc w:val="both"/>
        <w:rPr>
          <w:rFonts w:ascii="Times New Roman" w:eastAsia="Times New Roman" w:hAnsi="Times New Roman" w:cs="Times New Roman"/>
          <w:sz w:val="24"/>
          <w:szCs w:val="20"/>
          <w:lang w:eastAsia="fr-FR"/>
        </w:rPr>
      </w:pPr>
      <w:r w:rsidRPr="003235A7">
        <w:rPr>
          <w:rFonts w:ascii="Times New Roman" w:eastAsia="Times New Roman" w:hAnsi="Times New Roman" w:cs="Times New Roman"/>
          <w:sz w:val="24"/>
          <w:szCs w:val="20"/>
          <w:lang w:eastAsia="fr-FR"/>
        </w:rPr>
        <w:t>Les candidats doivent remplir les conditions de qualification juridiques</w:t>
      </w:r>
      <w:r>
        <w:rPr>
          <w:rFonts w:ascii="Times New Roman" w:eastAsia="Times New Roman" w:hAnsi="Times New Roman" w:cs="Times New Roman"/>
          <w:sz w:val="24"/>
          <w:szCs w:val="20"/>
          <w:lang w:eastAsia="fr-FR"/>
        </w:rPr>
        <w:t xml:space="preserve"> et disposer </w:t>
      </w:r>
      <w:r w:rsidRPr="003235A7">
        <w:rPr>
          <w:rFonts w:ascii="Times New Roman" w:eastAsia="Times New Roman" w:hAnsi="Times New Roman" w:cs="Times New Roman"/>
          <w:sz w:val="24"/>
          <w:szCs w:val="20"/>
          <w:lang w:eastAsia="fr-FR"/>
        </w:rPr>
        <w:t>des capacités techniques et financières requises pour exécuter le marché public, tel que renseigné dans les DPAO.</w:t>
      </w:r>
    </w:p>
    <w:p w14:paraId="4D47FF09" w14:textId="77777777" w:rsidR="005E3E1D" w:rsidRDefault="005E3E1D" w:rsidP="005E3E1D">
      <w:pPr>
        <w:pStyle w:val="Paragraphedeliste"/>
        <w:autoSpaceDN w:val="0"/>
        <w:spacing w:after="180" w:line="240" w:lineRule="auto"/>
        <w:ind w:left="360"/>
        <w:jc w:val="both"/>
        <w:rPr>
          <w:rFonts w:ascii="Times New Roman" w:eastAsia="Times New Roman" w:hAnsi="Times New Roman" w:cs="Times New Roman"/>
          <w:sz w:val="24"/>
          <w:szCs w:val="20"/>
          <w:lang w:eastAsia="fr-FR"/>
        </w:rPr>
      </w:pPr>
    </w:p>
    <w:p w14:paraId="5E0FCDB7" w14:textId="77777777" w:rsidR="005E3E1D" w:rsidRPr="00095BF8" w:rsidRDefault="005E3E1D" w:rsidP="005E3E1D">
      <w:pPr>
        <w:pStyle w:val="Paragraphedeliste"/>
        <w:numPr>
          <w:ilvl w:val="0"/>
          <w:numId w:val="3"/>
        </w:numPr>
        <w:spacing w:line="240" w:lineRule="auto"/>
        <w:jc w:val="center"/>
        <w:rPr>
          <w:rFonts w:ascii="Times New Roman" w:hAnsi="Times New Roman" w:cs="Times New Roman"/>
          <w:b/>
          <w:sz w:val="28"/>
          <w:szCs w:val="28"/>
        </w:rPr>
      </w:pPr>
      <w:r w:rsidRPr="00095BF8">
        <w:rPr>
          <w:rFonts w:ascii="Times New Roman" w:hAnsi="Times New Roman" w:cs="Times New Roman"/>
          <w:b/>
          <w:sz w:val="28"/>
          <w:szCs w:val="28"/>
        </w:rPr>
        <w:t>Contenu du Dossier d’Appel d’Offre</w:t>
      </w:r>
      <w:r>
        <w:rPr>
          <w:rFonts w:ascii="Times New Roman" w:hAnsi="Times New Roman" w:cs="Times New Roman"/>
          <w:b/>
          <w:sz w:val="28"/>
          <w:szCs w:val="28"/>
        </w:rPr>
        <w:t>s</w:t>
      </w:r>
    </w:p>
    <w:p w14:paraId="1F53D055" w14:textId="77777777" w:rsidR="005E3E1D" w:rsidRPr="00C058A4" w:rsidRDefault="005E3E1D" w:rsidP="005E3E1D">
      <w:pPr>
        <w:pStyle w:val="Style1"/>
        <w:outlineLvl w:val="1"/>
      </w:pPr>
      <w:bookmarkStart w:id="11" w:name="_Toc494445338"/>
      <w:r w:rsidRPr="00C058A4">
        <w:t>Sections du Dossier d’appel d’offre</w:t>
      </w:r>
      <w:bookmarkEnd w:id="11"/>
      <w:r>
        <w:t>s</w:t>
      </w:r>
    </w:p>
    <w:p w14:paraId="6D6C011A" w14:textId="77777777" w:rsidR="005E3E1D" w:rsidRDefault="005E3E1D" w:rsidP="005E3E1D">
      <w:pPr>
        <w:pStyle w:val="Paragraphedeliste"/>
        <w:numPr>
          <w:ilvl w:val="1"/>
          <w:numId w:val="16"/>
        </w:numPr>
        <w:spacing w:line="240" w:lineRule="auto"/>
        <w:rPr>
          <w:rFonts w:ascii="Times New Roman" w:hAnsi="Times New Roman" w:cs="Times New Roman"/>
          <w:sz w:val="24"/>
          <w:szCs w:val="24"/>
        </w:rPr>
      </w:pPr>
      <w:r>
        <w:rPr>
          <w:rFonts w:ascii="Times New Roman" w:hAnsi="Times New Roman" w:cs="Times New Roman"/>
          <w:sz w:val="24"/>
          <w:szCs w:val="24"/>
        </w:rPr>
        <w:t xml:space="preserve">Le DAO comprend les </w:t>
      </w:r>
      <w:r w:rsidRPr="00CE320E">
        <w:rPr>
          <w:rFonts w:ascii="Times New Roman" w:hAnsi="Times New Roman" w:cs="Times New Roman"/>
          <w:sz w:val="24"/>
          <w:szCs w:val="24"/>
        </w:rPr>
        <w:t>parties 1, 2 et 3, qui incluent toutes les sections dont la liste figure ci-après. Il doit être lu en conjonction avec tout additif éventuel, émis conformément à la clause 8 des I</w:t>
      </w:r>
      <w:r>
        <w:rPr>
          <w:rFonts w:ascii="Times New Roman" w:hAnsi="Times New Roman" w:cs="Times New Roman"/>
          <w:sz w:val="24"/>
          <w:szCs w:val="24"/>
        </w:rPr>
        <w:t>C.</w:t>
      </w:r>
    </w:p>
    <w:p w14:paraId="6373336F"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PREMIÈRE PARTIE : Procédures d’appel d’offre</w:t>
      </w:r>
      <w:r>
        <w:rPr>
          <w:rFonts w:ascii="Times New Roman" w:hAnsi="Times New Roman" w:cs="Times New Roman"/>
          <w:b/>
          <w:sz w:val="24"/>
          <w:szCs w:val="24"/>
        </w:rPr>
        <w:t>s</w:t>
      </w:r>
    </w:p>
    <w:p w14:paraId="5589263B"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 Instructions aux candidats (IC)</w:t>
      </w:r>
    </w:p>
    <w:p w14:paraId="098C7769"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 Données Particulières de l’Appel d’Offres (DPAO)</w:t>
      </w:r>
    </w:p>
    <w:p w14:paraId="6CCD9FAE" w14:textId="77777777" w:rsidR="005E3E1D" w:rsidRPr="00CE320E" w:rsidRDefault="005E3E1D" w:rsidP="005E3E1D">
      <w:pPr>
        <w:pStyle w:val="Paragraphedeliste"/>
        <w:numPr>
          <w:ilvl w:val="0"/>
          <w:numId w:val="17"/>
        </w:numPr>
        <w:spacing w:line="240" w:lineRule="auto"/>
        <w:ind w:left="1080"/>
        <w:rPr>
          <w:rFonts w:ascii="Times New Roman" w:hAnsi="Times New Roman" w:cs="Times New Roman"/>
          <w:sz w:val="24"/>
          <w:szCs w:val="24"/>
        </w:rPr>
      </w:pPr>
      <w:r w:rsidRPr="00CE320E">
        <w:rPr>
          <w:rFonts w:ascii="Times New Roman" w:hAnsi="Times New Roman" w:cs="Times New Roman"/>
          <w:sz w:val="24"/>
          <w:szCs w:val="24"/>
        </w:rPr>
        <w:t>Section III. Formulaires de soumission</w:t>
      </w:r>
    </w:p>
    <w:p w14:paraId="2773BA51"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DEUXIÈME PARTIE : Conditions d’Approvisionnement des fournitures</w:t>
      </w:r>
    </w:p>
    <w:p w14:paraId="1DBF82AE" w14:textId="77777777" w:rsidR="005E3E1D" w:rsidRDefault="005E3E1D" w:rsidP="005E3E1D">
      <w:pPr>
        <w:pStyle w:val="Paragraphedeliste"/>
        <w:numPr>
          <w:ilvl w:val="0"/>
          <w:numId w:val="18"/>
        </w:numPr>
        <w:spacing w:line="240" w:lineRule="auto"/>
        <w:ind w:left="1080"/>
        <w:rPr>
          <w:rFonts w:ascii="Times New Roman" w:hAnsi="Times New Roman" w:cs="Times New Roman"/>
          <w:sz w:val="24"/>
          <w:szCs w:val="24"/>
        </w:rPr>
      </w:pPr>
      <w:r w:rsidRPr="00C207D9">
        <w:rPr>
          <w:rFonts w:ascii="Times New Roman" w:hAnsi="Times New Roman" w:cs="Times New Roman"/>
          <w:sz w:val="24"/>
          <w:szCs w:val="24"/>
        </w:rPr>
        <w:t>Section IV. Bordereau des quantités, Calendrier de      livraison, Cahier des Clauses techniques. Plans et Inspections et Essai</w:t>
      </w:r>
      <w:r>
        <w:rPr>
          <w:rFonts w:ascii="Times New Roman" w:hAnsi="Times New Roman" w:cs="Times New Roman"/>
          <w:sz w:val="24"/>
          <w:szCs w:val="24"/>
        </w:rPr>
        <w:t>s</w:t>
      </w:r>
    </w:p>
    <w:p w14:paraId="57050B1A" w14:textId="77777777" w:rsidR="005E3E1D" w:rsidRPr="00F83EFE" w:rsidRDefault="005E3E1D" w:rsidP="005E3E1D">
      <w:pPr>
        <w:spacing w:line="240" w:lineRule="auto"/>
        <w:ind w:left="360"/>
        <w:rPr>
          <w:rFonts w:ascii="Times New Roman" w:hAnsi="Times New Roman" w:cs="Times New Roman"/>
          <w:b/>
          <w:sz w:val="24"/>
          <w:szCs w:val="24"/>
        </w:rPr>
      </w:pPr>
      <w:r w:rsidRPr="00F83EFE">
        <w:rPr>
          <w:rFonts w:ascii="Times New Roman" w:hAnsi="Times New Roman" w:cs="Times New Roman"/>
          <w:b/>
          <w:sz w:val="24"/>
          <w:szCs w:val="24"/>
        </w:rPr>
        <w:t>TROISIÈME PARTIE : Marché</w:t>
      </w:r>
    </w:p>
    <w:p w14:paraId="7787BFA1"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 Cahier des Clauses administratives générales (CCAG)</w:t>
      </w:r>
    </w:p>
    <w:p w14:paraId="2DCF85DD" w14:textId="77777777" w:rsidR="005E3E1D" w:rsidRDefault="005E3E1D" w:rsidP="005E3E1D">
      <w:pPr>
        <w:numPr>
          <w:ilvl w:val="0"/>
          <w:numId w:val="19"/>
        </w:numPr>
        <w:tabs>
          <w:tab w:val="clear" w:pos="432"/>
          <w:tab w:val="num" w:pos="792"/>
          <w:tab w:val="left" w:pos="972"/>
          <w:tab w:val="left" w:pos="1602"/>
        </w:tabs>
        <w:spacing w:after="100" w:line="240" w:lineRule="auto"/>
        <w:ind w:left="1339" w:hanging="360"/>
        <w:jc w:val="both"/>
        <w:rPr>
          <w:rFonts w:ascii="Times New Roman" w:eastAsia="Times New Roman" w:hAnsi="Times New Roman" w:cs="Times New Roman"/>
          <w:sz w:val="24"/>
          <w:szCs w:val="20"/>
          <w:lang w:eastAsia="fr-FR"/>
        </w:rPr>
      </w:pPr>
      <w:r w:rsidRPr="00A376F0">
        <w:rPr>
          <w:rFonts w:ascii="Times New Roman" w:eastAsia="Times New Roman" w:hAnsi="Times New Roman" w:cs="Times New Roman"/>
          <w:sz w:val="24"/>
          <w:szCs w:val="20"/>
          <w:lang w:eastAsia="fr-FR"/>
        </w:rPr>
        <w:t>Section VI. Cahier des Clauses administratives particulières (CCAP</w:t>
      </w:r>
      <w:r>
        <w:rPr>
          <w:rFonts w:ascii="Times New Roman" w:eastAsia="Times New Roman" w:hAnsi="Times New Roman" w:cs="Times New Roman"/>
          <w:sz w:val="24"/>
          <w:szCs w:val="20"/>
          <w:lang w:eastAsia="fr-FR"/>
        </w:rPr>
        <w:t>)</w:t>
      </w:r>
    </w:p>
    <w:p w14:paraId="0D4F4B3A" w14:textId="77777777" w:rsidR="005E3E1D" w:rsidRPr="00A376F0" w:rsidRDefault="005E3E1D" w:rsidP="005E3E1D">
      <w:pPr>
        <w:numPr>
          <w:ilvl w:val="0"/>
          <w:numId w:val="19"/>
        </w:numPr>
        <w:tabs>
          <w:tab w:val="clear" w:pos="432"/>
          <w:tab w:val="num" w:pos="792"/>
          <w:tab w:val="left" w:pos="972"/>
          <w:tab w:val="left" w:pos="1602"/>
        </w:tabs>
        <w:spacing w:before="120" w:after="120" w:line="240" w:lineRule="auto"/>
        <w:ind w:left="1339" w:hanging="357"/>
        <w:jc w:val="both"/>
        <w:rPr>
          <w:rFonts w:ascii="Times New Roman" w:eastAsia="Times New Roman" w:hAnsi="Times New Roman" w:cs="Times New Roman"/>
          <w:sz w:val="24"/>
          <w:szCs w:val="20"/>
          <w:lang w:eastAsia="fr-FR"/>
        </w:rPr>
      </w:pPr>
      <w:r w:rsidRPr="00A376F0">
        <w:rPr>
          <w:rFonts w:ascii="Times New Roman" w:hAnsi="Times New Roman" w:cs="Times New Roman"/>
          <w:sz w:val="24"/>
          <w:szCs w:val="24"/>
        </w:rPr>
        <w:t>Section VII. Formulaires du March</w:t>
      </w:r>
      <w:r>
        <w:rPr>
          <w:rFonts w:ascii="Times New Roman" w:hAnsi="Times New Roman" w:cs="Times New Roman"/>
          <w:sz w:val="24"/>
          <w:szCs w:val="24"/>
        </w:rPr>
        <w:t>é</w:t>
      </w:r>
    </w:p>
    <w:p w14:paraId="36059EAD" w14:textId="77777777" w:rsidR="005E3E1D" w:rsidRPr="00FB6E82" w:rsidRDefault="005E3E1D" w:rsidP="005E3E1D">
      <w:pPr>
        <w:pStyle w:val="Paragraphedeliste"/>
        <w:numPr>
          <w:ilvl w:val="1"/>
          <w:numId w:val="16"/>
        </w:numPr>
        <w:tabs>
          <w:tab w:val="left" w:pos="450"/>
        </w:tabs>
        <w:autoSpaceDN w:val="0"/>
        <w:spacing w:before="120" w:after="120" w:line="240" w:lineRule="auto"/>
        <w:ind w:hanging="357"/>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L’Avis d’Appel d’Offres publié par l’Autorité contractante ne fait pas partie du Dossier d’Appel d’Offres.</w:t>
      </w:r>
    </w:p>
    <w:p w14:paraId="10A52BF1" w14:textId="77777777" w:rsidR="005E3E1D"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z w:val="24"/>
          <w:szCs w:val="20"/>
          <w:lang w:eastAsia="fr-FR"/>
        </w:rPr>
        <w:t xml:space="preserve">L’Autorité contractante ne peut être tenu responsable de l’intégrité du Dossier d’appel d’offres et de ses additifs, s’ils n’ont pas été obtenus directement de lui. </w:t>
      </w:r>
    </w:p>
    <w:p w14:paraId="2B936EE7" w14:textId="77777777" w:rsidR="005E3E1D" w:rsidRPr="009C22B4" w:rsidRDefault="005E3E1D" w:rsidP="005E3E1D">
      <w:pPr>
        <w:numPr>
          <w:ilvl w:val="1"/>
          <w:numId w:val="16"/>
        </w:numPr>
        <w:tabs>
          <w:tab w:val="left" w:pos="450"/>
        </w:tabs>
        <w:autoSpaceDN w:val="0"/>
        <w:spacing w:after="220" w:line="240" w:lineRule="auto"/>
        <w:ind w:left="450"/>
        <w:jc w:val="both"/>
        <w:rPr>
          <w:rFonts w:ascii="Times New Roman" w:eastAsia="Times New Roman" w:hAnsi="Times New Roman" w:cs="Times New Roman"/>
          <w:sz w:val="24"/>
          <w:szCs w:val="20"/>
          <w:lang w:eastAsia="fr-FR"/>
        </w:rPr>
      </w:pPr>
      <w:r w:rsidRPr="00FB6E82">
        <w:rPr>
          <w:rFonts w:ascii="Times New Roman" w:eastAsia="Times New Roman" w:hAnsi="Times New Roman" w:cs="Times New Roman"/>
          <w:spacing w:val="-4"/>
          <w:sz w:val="24"/>
          <w:szCs w:val="20"/>
          <w:lang w:eastAsia="fr-FR"/>
        </w:rPr>
        <w:t>Le Candidat doit examiner l’ensemble des instructions, formulaires, conditions et prescriptions techniques figurant dans le Dossier d’appel d’offres. Il lui appartient de fournir tous les renseignements et documents demandés dans le Dossier d’appel d’offres. Toute carence à cet égard peut entraîner le rejet de son</w:t>
      </w:r>
      <w:r>
        <w:rPr>
          <w:rFonts w:ascii="Times New Roman" w:eastAsia="Times New Roman" w:hAnsi="Times New Roman" w:cs="Times New Roman"/>
          <w:spacing w:val="-4"/>
          <w:sz w:val="24"/>
          <w:szCs w:val="20"/>
          <w:lang w:eastAsia="fr-FR"/>
        </w:rPr>
        <w:t xml:space="preserve"> offre.</w:t>
      </w:r>
    </w:p>
    <w:p w14:paraId="52127027" w14:textId="77777777" w:rsidR="005E3E1D" w:rsidRDefault="005E3E1D" w:rsidP="005E3E1D">
      <w:pPr>
        <w:tabs>
          <w:tab w:val="left" w:pos="450"/>
        </w:tabs>
        <w:autoSpaceDN w:val="0"/>
        <w:spacing w:after="220" w:line="240" w:lineRule="auto"/>
        <w:jc w:val="both"/>
        <w:rPr>
          <w:rFonts w:ascii="Times New Roman" w:eastAsia="Times New Roman" w:hAnsi="Times New Roman" w:cs="Times New Roman"/>
          <w:spacing w:val="-4"/>
          <w:sz w:val="24"/>
          <w:szCs w:val="20"/>
          <w:lang w:eastAsia="fr-FR"/>
        </w:rPr>
      </w:pPr>
    </w:p>
    <w:p w14:paraId="28657903" w14:textId="77777777" w:rsidR="005E3E1D" w:rsidRPr="00FB6E82" w:rsidRDefault="005E3E1D" w:rsidP="005E3E1D">
      <w:pPr>
        <w:tabs>
          <w:tab w:val="left" w:pos="450"/>
        </w:tabs>
        <w:autoSpaceDN w:val="0"/>
        <w:spacing w:after="220" w:line="240" w:lineRule="auto"/>
        <w:jc w:val="both"/>
        <w:rPr>
          <w:rFonts w:ascii="Times New Roman" w:eastAsia="Times New Roman" w:hAnsi="Times New Roman" w:cs="Times New Roman"/>
          <w:sz w:val="24"/>
          <w:szCs w:val="20"/>
          <w:lang w:eastAsia="fr-FR"/>
        </w:rPr>
      </w:pPr>
    </w:p>
    <w:p w14:paraId="57E030B2" w14:textId="77777777" w:rsidR="005E3E1D" w:rsidRPr="00A95DB1" w:rsidRDefault="005E3E1D" w:rsidP="005E3E1D">
      <w:pPr>
        <w:pStyle w:val="Style1"/>
        <w:outlineLvl w:val="1"/>
        <w:rPr>
          <w:b w:val="0"/>
        </w:rPr>
      </w:pPr>
      <w:bookmarkStart w:id="12" w:name="_Toc494445339"/>
      <w:r w:rsidRPr="00C058A4">
        <w:t>Éclaircissements apportés au Dossier d’appel d’offres</w:t>
      </w:r>
      <w:bookmarkEnd w:id="12"/>
    </w:p>
    <w:p w14:paraId="4EB8F6E1" w14:textId="77777777" w:rsidR="005E3E1D" w:rsidRPr="00DC72F8" w:rsidRDefault="005E3E1D" w:rsidP="005E3E1D">
      <w:pPr>
        <w:pStyle w:val="Paragraphedeliste"/>
        <w:numPr>
          <w:ilvl w:val="1"/>
          <w:numId w:val="20"/>
        </w:numPr>
        <w:tabs>
          <w:tab w:val="left" w:pos="450"/>
        </w:tabs>
        <w:autoSpaceDN w:val="0"/>
        <w:spacing w:after="220" w:line="240" w:lineRule="auto"/>
        <w:jc w:val="both"/>
        <w:rPr>
          <w:rFonts w:ascii="Times New Roman" w:eastAsia="Times New Roman" w:hAnsi="Times New Roman" w:cs="Times New Roman"/>
          <w:b/>
          <w:spacing w:val="-4"/>
          <w:sz w:val="24"/>
          <w:szCs w:val="20"/>
          <w:lang w:eastAsia="fr-FR"/>
        </w:rPr>
      </w:pPr>
      <w:r w:rsidRPr="00FB6E82">
        <w:rPr>
          <w:rFonts w:ascii="Times New Roman" w:eastAsia="Times New Roman" w:hAnsi="Times New Roman" w:cs="Times New Roman"/>
          <w:spacing w:val="-4"/>
          <w:sz w:val="24"/>
          <w:szCs w:val="20"/>
          <w:lang w:eastAsia="fr-FR"/>
        </w:rPr>
        <w:t>Un candidat éventuel désirant des éclaircissements sur les documents devra contacter l’Autorité contractante par écrit, à l’adresse de l’Autorité contractante indiquée dans les DPAO. L’Autorité contractante répondra par écrit à toute demande d’éclaircissements reçue au plus tard quatorze (14) jours ouvrables avant la date limite de dépôt des offres. Elle adressera une copie de sa réponse (indiquant la question posée mais sans en identifier l’auteur) à tous les candidats éventuels qui auront obtenu le DAO directement auprès d’elle. Au cas où l’Autorité contractante jugerait nécessaire de modifier le DAO suite aux demandes d’éclaircissements, elle le fera conformément à la procédure stipulée à la clause 8 et à l’alinéa 23.2 des</w:t>
      </w:r>
      <w:r>
        <w:rPr>
          <w:rFonts w:ascii="Times New Roman" w:eastAsia="Times New Roman" w:hAnsi="Times New Roman" w:cs="Times New Roman"/>
          <w:spacing w:val="-4"/>
          <w:sz w:val="24"/>
          <w:szCs w:val="20"/>
          <w:lang w:eastAsia="fr-FR"/>
        </w:rPr>
        <w:t xml:space="preserve"> IC.</w:t>
      </w:r>
    </w:p>
    <w:p w14:paraId="28E3E3E4" w14:textId="77777777" w:rsidR="005E3E1D" w:rsidRPr="00C058A4" w:rsidRDefault="005E3E1D" w:rsidP="005E3E1D">
      <w:pPr>
        <w:pStyle w:val="Style1"/>
        <w:outlineLvl w:val="1"/>
      </w:pPr>
      <w:bookmarkStart w:id="13" w:name="_Toc494445340"/>
      <w:r w:rsidRPr="00C058A4">
        <w:t>Modifications apportées au Dossier d’appel d’offre</w:t>
      </w:r>
      <w:bookmarkEnd w:id="13"/>
      <w:r>
        <w:t>s</w:t>
      </w:r>
    </w:p>
    <w:p w14:paraId="49AA669D"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L’Autorité contractante peut au plus tard dix (10) jours ouvrables, avant la date limite de remise des offres, modifier le DAO en publiant un additif. </w:t>
      </w:r>
    </w:p>
    <w:p w14:paraId="292F6523" w14:textId="77777777" w:rsidR="005E3E1D" w:rsidRPr="00FB6E82" w:rsidRDefault="005E3E1D" w:rsidP="005E3E1D">
      <w:pPr>
        <w:numPr>
          <w:ilvl w:val="1"/>
          <w:numId w:val="21"/>
        </w:numPr>
        <w:tabs>
          <w:tab w:val="left" w:pos="450"/>
        </w:tabs>
        <w:autoSpaceDN w:val="0"/>
        <w:spacing w:after="220" w:line="240" w:lineRule="auto"/>
        <w:ind w:left="450"/>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 xml:space="preserve">Tout additif publié sera considéré comme faisant partie intégrante du DAO et sera communiqué par écrit à tous ceux qui ont obtenu le DAO directement de l’Autorité contractante. </w:t>
      </w:r>
    </w:p>
    <w:p w14:paraId="1A47A9DD" w14:textId="77777777" w:rsidR="005E3E1D" w:rsidRDefault="005E3E1D" w:rsidP="005E3E1D">
      <w:pPr>
        <w:tabs>
          <w:tab w:val="left" w:pos="450"/>
        </w:tabs>
        <w:autoSpaceDN w:val="0"/>
        <w:spacing w:after="220" w:line="240" w:lineRule="auto"/>
        <w:jc w:val="both"/>
        <w:rPr>
          <w:rFonts w:ascii="Times New Roman" w:eastAsia="Times New Roman" w:hAnsi="Times New Roman" w:cs="Times New Roman"/>
          <w:sz w:val="24"/>
          <w:szCs w:val="24"/>
          <w:lang w:eastAsia="fr-FR"/>
        </w:rPr>
      </w:pPr>
      <w:r w:rsidRPr="00FB6E82">
        <w:rPr>
          <w:rFonts w:ascii="Times New Roman" w:eastAsia="Times New Roman" w:hAnsi="Times New Roman" w:cs="Times New Roman"/>
          <w:sz w:val="24"/>
          <w:szCs w:val="24"/>
          <w:lang w:eastAsia="fr-FR"/>
        </w:rPr>
        <w:t>Afin de laisser aux candidats un délai raisonnable pour prendre en compte l’additif dans la préparation de leurs offres, l’Autorité contractante peut, à sa discrétion, reporter la date limite de remise des offres conformément à l’alinéa 23.2 des</w:t>
      </w:r>
      <w:r>
        <w:rPr>
          <w:rFonts w:ascii="Times New Roman" w:eastAsia="Times New Roman" w:hAnsi="Times New Roman" w:cs="Times New Roman"/>
          <w:sz w:val="24"/>
          <w:szCs w:val="24"/>
          <w:lang w:eastAsia="fr-FR"/>
        </w:rPr>
        <w:t xml:space="preserve"> IC.</w:t>
      </w:r>
    </w:p>
    <w:p w14:paraId="4A4C34F6" w14:textId="77777777" w:rsidR="005E3E1D" w:rsidRPr="0027166B" w:rsidRDefault="005E3E1D" w:rsidP="005E3E1D">
      <w:pPr>
        <w:pStyle w:val="Paragraphedeliste"/>
        <w:numPr>
          <w:ilvl w:val="0"/>
          <w:numId w:val="3"/>
        </w:numPr>
        <w:tabs>
          <w:tab w:val="left" w:pos="450"/>
        </w:tabs>
        <w:autoSpaceDN w:val="0"/>
        <w:spacing w:after="220" w:line="240" w:lineRule="auto"/>
        <w:jc w:val="center"/>
        <w:rPr>
          <w:rFonts w:ascii="Times New Roman" w:eastAsia="Times New Roman" w:hAnsi="Times New Roman" w:cs="Times New Roman"/>
          <w:b/>
          <w:sz w:val="28"/>
          <w:szCs w:val="28"/>
          <w:lang w:eastAsia="fr-FR"/>
        </w:rPr>
      </w:pPr>
      <w:r w:rsidRPr="0027166B">
        <w:rPr>
          <w:rFonts w:ascii="Times New Roman" w:eastAsia="Times New Roman" w:hAnsi="Times New Roman" w:cs="Times New Roman"/>
          <w:b/>
          <w:sz w:val="28"/>
          <w:szCs w:val="28"/>
          <w:lang w:eastAsia="fr-FR"/>
        </w:rPr>
        <w:t>Préparation des offres</w:t>
      </w:r>
    </w:p>
    <w:p w14:paraId="6898AB9D" w14:textId="77777777" w:rsidR="005E3E1D" w:rsidRPr="00C058A4" w:rsidRDefault="005E3E1D" w:rsidP="005E3E1D">
      <w:pPr>
        <w:pStyle w:val="Style1"/>
        <w:outlineLvl w:val="1"/>
      </w:pPr>
      <w:bookmarkStart w:id="14" w:name="_Toc494445341"/>
      <w:r w:rsidRPr="00C058A4">
        <w:t>Frais de soumission</w:t>
      </w:r>
      <w:bookmarkEnd w:id="14"/>
      <w:r w:rsidRPr="00C058A4">
        <w:t xml:space="preserve"> </w:t>
      </w:r>
    </w:p>
    <w:p w14:paraId="43FC959A" w14:textId="77777777" w:rsidR="005E3E1D" w:rsidRDefault="005E3E1D" w:rsidP="005E3E1D">
      <w:pPr>
        <w:pStyle w:val="Paragraphedeliste"/>
        <w:numPr>
          <w:ilvl w:val="1"/>
          <w:numId w:val="22"/>
        </w:numPr>
        <w:tabs>
          <w:tab w:val="left" w:pos="450"/>
        </w:tabs>
        <w:autoSpaceDN w:val="0"/>
        <w:spacing w:after="220" w:line="240" w:lineRule="auto"/>
        <w:jc w:val="both"/>
        <w:rPr>
          <w:rFonts w:ascii="Times New Roman" w:eastAsia="Times New Roman" w:hAnsi="Times New Roman" w:cs="Times New Roman"/>
          <w:sz w:val="24"/>
          <w:szCs w:val="20"/>
          <w:lang w:eastAsia="fr-FR"/>
        </w:rPr>
      </w:pPr>
      <w:r w:rsidRPr="00DC72F8">
        <w:rPr>
          <w:rFonts w:ascii="Times New Roman" w:eastAsia="Times New Roman" w:hAnsi="Times New Roman" w:cs="Times New Roman"/>
          <w:sz w:val="24"/>
          <w:szCs w:val="20"/>
          <w:lang w:eastAsia="fr-FR"/>
        </w:rPr>
        <w:t>Le candidat supportera tous les frais afférents à la préparation et à la présentation de son offre, et l’Autorité contractante n’est en aucun cas responsable de ces frais ni tenu de les régler, quels que soient le déroulement et l’issue de la procédure d’appel d’offre</w:t>
      </w:r>
      <w:r>
        <w:rPr>
          <w:rFonts w:ascii="Times New Roman" w:eastAsia="Times New Roman" w:hAnsi="Times New Roman" w:cs="Times New Roman"/>
          <w:sz w:val="24"/>
          <w:szCs w:val="20"/>
          <w:lang w:eastAsia="fr-FR"/>
        </w:rPr>
        <w:t>s.</w:t>
      </w:r>
    </w:p>
    <w:p w14:paraId="4C04208B" w14:textId="77777777" w:rsidR="005E3E1D" w:rsidRPr="00C058A4" w:rsidRDefault="005E3E1D" w:rsidP="005E3E1D">
      <w:pPr>
        <w:pStyle w:val="Style1"/>
        <w:outlineLvl w:val="1"/>
      </w:pPr>
      <w:bookmarkStart w:id="15" w:name="_Toc494445342"/>
      <w:r w:rsidRPr="00C058A4">
        <w:t>Langue de l’offre</w:t>
      </w:r>
      <w:bookmarkEnd w:id="15"/>
    </w:p>
    <w:p w14:paraId="5561480A" w14:textId="77777777" w:rsidR="005E3E1D" w:rsidRPr="002C23C9" w:rsidRDefault="005E3E1D" w:rsidP="005E3E1D">
      <w:pPr>
        <w:pStyle w:val="Paragraphedeliste"/>
        <w:numPr>
          <w:ilvl w:val="1"/>
          <w:numId w:val="74"/>
        </w:numPr>
        <w:spacing w:line="240" w:lineRule="auto"/>
        <w:ind w:left="426"/>
        <w:jc w:val="both"/>
        <w:rPr>
          <w:rFonts w:ascii="Times New Roman" w:hAnsi="Times New Roman" w:cs="Times New Roman"/>
          <w:b/>
          <w:sz w:val="24"/>
          <w:szCs w:val="24"/>
        </w:rPr>
      </w:pPr>
      <w:r w:rsidRPr="00DC72F8">
        <w:rPr>
          <w:rFonts w:ascii="Times New Roman" w:hAnsi="Times New Roman" w:cs="Times New Roman"/>
          <w:sz w:val="24"/>
          <w:szCs w:val="24"/>
        </w:rPr>
        <w:t>L’offre, ainsi que toute la correspondance et tous les documents concernant la soumission, échangés entre le Candidat et l’Autorité contractante seront rédigés dans la langue française. Les documents complémentaires et les imprimés fournis par le Soumissionnaire dans le cadre de la soumission peuvent être rédigés dans une autre langue à condition d’être accompagnés d’une traduction dans la langue française, auquel cas, aux fins d’interprétation de l’offre, ladite traduction fera fo</w:t>
      </w:r>
      <w:r>
        <w:rPr>
          <w:rFonts w:ascii="Times New Roman" w:hAnsi="Times New Roman" w:cs="Times New Roman"/>
          <w:sz w:val="24"/>
          <w:szCs w:val="24"/>
        </w:rPr>
        <w:t>i.</w:t>
      </w:r>
    </w:p>
    <w:p w14:paraId="101595C8" w14:textId="77777777" w:rsidR="005E3E1D" w:rsidRPr="00C058A4" w:rsidRDefault="005E3E1D" w:rsidP="005E3E1D">
      <w:pPr>
        <w:pStyle w:val="Style1"/>
        <w:outlineLvl w:val="1"/>
      </w:pPr>
      <w:bookmarkStart w:id="16" w:name="_Toc494445343"/>
      <w:r w:rsidRPr="00C058A4">
        <w:t>Documents constitutifs de l’offre</w:t>
      </w:r>
      <w:bookmarkEnd w:id="16"/>
    </w:p>
    <w:p w14:paraId="271FCD95" w14:textId="77777777" w:rsidR="005E3E1D" w:rsidRPr="00F83EFE" w:rsidRDefault="005E3E1D" w:rsidP="005E3E1D">
      <w:pPr>
        <w:pStyle w:val="Paragraphedeliste"/>
        <w:numPr>
          <w:ilvl w:val="1"/>
          <w:numId w:val="42"/>
        </w:numPr>
        <w:spacing w:before="120" w:after="120" w:line="240" w:lineRule="auto"/>
        <w:ind w:left="426"/>
        <w:contextualSpacing w:val="0"/>
        <w:rPr>
          <w:rFonts w:ascii="Times New Roman" w:hAnsi="Times New Roman" w:cs="Times New Roman"/>
          <w:b/>
          <w:sz w:val="24"/>
          <w:szCs w:val="24"/>
        </w:rPr>
      </w:pPr>
      <w:r>
        <w:rPr>
          <w:rFonts w:ascii="Times New Roman" w:hAnsi="Times New Roman" w:cs="Times New Roman"/>
          <w:sz w:val="24"/>
          <w:szCs w:val="24"/>
        </w:rPr>
        <w:t xml:space="preserve"> </w:t>
      </w:r>
      <w:r w:rsidRPr="00F83EFE">
        <w:rPr>
          <w:rFonts w:ascii="Times New Roman" w:hAnsi="Times New Roman" w:cs="Times New Roman"/>
          <w:sz w:val="24"/>
          <w:szCs w:val="24"/>
        </w:rPr>
        <w:t>L’offre comprendra les documents suivants :</w:t>
      </w:r>
    </w:p>
    <w:p w14:paraId="0A1EA240"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lettre de soumission de l’offre et les bordereaux de prix applicables, remplis conformément aux dispositions des clauses 12, 14, et 15 des IC ;</w:t>
      </w:r>
    </w:p>
    <w:p w14:paraId="544331EA"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la garantie de soumission établie conformément aux dispositions de la clause 20 des IC ;</w:t>
      </w:r>
    </w:p>
    <w:p w14:paraId="30DEAE7B"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la confirmation écrite habilitant le signataire de l’offre à engager le Soumissionnaire, conformément aux dispositions de la clause 21.2 des IC ; </w:t>
      </w:r>
    </w:p>
    <w:p w14:paraId="69D881AB" w14:textId="77777777" w:rsidR="005E3E1D"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16 des IC, que le Soumissionnaire est admis à concourir, incluant le Formulaire de Renseignements sur le Soumissionnaire, et le cas échéant, les Formulaires de Renseignements sur les membres du groupement</w:t>
      </w:r>
      <w:r>
        <w:rPr>
          <w:rFonts w:ascii="Times New Roman" w:hAnsi="Times New Roman" w:cs="Times New Roman"/>
          <w:sz w:val="24"/>
          <w:szCs w:val="24"/>
        </w:rPr>
        <w:t> ;</w:t>
      </w:r>
    </w:p>
    <w:p w14:paraId="31F366EC" w14:textId="77777777" w:rsidR="005E3E1D" w:rsidRPr="002C23C9" w:rsidRDefault="005E3E1D" w:rsidP="005E3E1D">
      <w:pPr>
        <w:pStyle w:val="Paragraphedeliste"/>
        <w:numPr>
          <w:ilvl w:val="0"/>
          <w:numId w:val="23"/>
        </w:numPr>
        <w:spacing w:before="120" w:after="120" w:line="240" w:lineRule="auto"/>
        <w:ind w:left="714"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 xml:space="preserve">les documents attestant, conformément aux dispositions des clauses 18 et 30 des IC, que les Fournitures et Services connexes sont conformes aux exigences du DAO ; </w:t>
      </w:r>
    </w:p>
    <w:p w14:paraId="61C0317E" w14:textId="77777777" w:rsidR="005E3E1D" w:rsidRDefault="005E3E1D" w:rsidP="005E3E1D">
      <w:pPr>
        <w:pStyle w:val="Paragraphedeliste"/>
        <w:numPr>
          <w:ilvl w:val="0"/>
          <w:numId w:val="23"/>
        </w:numPr>
        <w:spacing w:before="120" w:after="120" w:line="240" w:lineRule="auto"/>
        <w:contextualSpacing w:val="0"/>
        <w:jc w:val="both"/>
        <w:rPr>
          <w:rFonts w:ascii="Times New Roman" w:hAnsi="Times New Roman" w:cs="Times New Roman"/>
          <w:sz w:val="24"/>
          <w:szCs w:val="24"/>
        </w:rPr>
      </w:pPr>
      <w:r w:rsidRPr="002C23C9">
        <w:rPr>
          <w:rFonts w:ascii="Times New Roman" w:hAnsi="Times New Roman" w:cs="Times New Roman"/>
          <w:sz w:val="24"/>
          <w:szCs w:val="24"/>
        </w:rPr>
        <w:t>les documents attestant, conformément aux dispositions de la clause 18 des IC, que le Soumissionnaire possède les qualifications requises pour exécuter le Marché si son offre est retenue ; e</w:t>
      </w:r>
      <w:r>
        <w:rPr>
          <w:rFonts w:ascii="Times New Roman" w:hAnsi="Times New Roman" w:cs="Times New Roman"/>
          <w:sz w:val="24"/>
          <w:szCs w:val="24"/>
        </w:rPr>
        <w:t>t</w:t>
      </w:r>
      <w:r w:rsidRPr="002C23C9">
        <w:t xml:space="preserve"> </w:t>
      </w:r>
    </w:p>
    <w:p w14:paraId="25378CBC" w14:textId="77777777" w:rsidR="005E3E1D" w:rsidRDefault="005E3E1D" w:rsidP="005E3E1D">
      <w:pPr>
        <w:pStyle w:val="Paragraphedeliste"/>
        <w:numPr>
          <w:ilvl w:val="0"/>
          <w:numId w:val="23"/>
        </w:numPr>
        <w:spacing w:before="120" w:after="120" w:line="240" w:lineRule="auto"/>
        <w:ind w:hanging="357"/>
        <w:contextualSpacing w:val="0"/>
        <w:jc w:val="both"/>
        <w:rPr>
          <w:rFonts w:ascii="Times New Roman" w:hAnsi="Times New Roman" w:cs="Times New Roman"/>
          <w:sz w:val="24"/>
          <w:szCs w:val="24"/>
        </w:rPr>
      </w:pPr>
      <w:r w:rsidRPr="002C23C9">
        <w:rPr>
          <w:rFonts w:ascii="Times New Roman" w:hAnsi="Times New Roman" w:cs="Times New Roman"/>
          <w:sz w:val="24"/>
          <w:szCs w:val="24"/>
        </w:rPr>
        <w:t>tout autre document stipulé dans les DPAO</w:t>
      </w:r>
      <w:r>
        <w:rPr>
          <w:rFonts w:ascii="Times New Roman" w:hAnsi="Times New Roman" w:cs="Times New Roman"/>
          <w:sz w:val="24"/>
          <w:szCs w:val="24"/>
        </w:rPr>
        <w:t>.</w:t>
      </w:r>
    </w:p>
    <w:p w14:paraId="5F1ED998" w14:textId="77777777" w:rsidR="005E3E1D" w:rsidRPr="00A95DB1" w:rsidRDefault="005E3E1D" w:rsidP="005E3E1D">
      <w:pPr>
        <w:pStyle w:val="Style1"/>
        <w:spacing w:before="120" w:after="120"/>
        <w:ind w:hanging="357"/>
        <w:outlineLvl w:val="1"/>
        <w:rPr>
          <w:b w:val="0"/>
        </w:rPr>
      </w:pPr>
      <w:bookmarkStart w:id="17" w:name="_Toc494445344"/>
      <w:r w:rsidRPr="00C058A4">
        <w:t>Lettre de soumission de l’offre et bordereaux des prix</w:t>
      </w:r>
      <w:bookmarkEnd w:id="17"/>
    </w:p>
    <w:p w14:paraId="3D8E7921"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soumettra son offre en remplissant le formulaire fourni à la Section III, Formulaires de soumission, sans apporter aucune modification à sa présentation, et aucun autre format ne sera accepté. Toutes les rubriques doivent être remplies de manière à fournir les renseignements demandés ;</w:t>
      </w:r>
    </w:p>
    <w:p w14:paraId="1DC9C9D2" w14:textId="77777777" w:rsidR="005E3E1D" w:rsidRPr="002B585D" w:rsidRDefault="005E3E1D" w:rsidP="005E3E1D">
      <w:pPr>
        <w:pStyle w:val="Paragraphedeliste"/>
        <w:numPr>
          <w:ilvl w:val="1"/>
          <w:numId w:val="44"/>
        </w:numPr>
        <w:spacing w:before="120" w:after="120" w:line="240" w:lineRule="auto"/>
        <w:contextualSpacing w:val="0"/>
        <w:jc w:val="both"/>
        <w:rPr>
          <w:rFonts w:ascii="Times New Roman" w:hAnsi="Times New Roman" w:cs="Times New Roman"/>
          <w:b/>
          <w:sz w:val="24"/>
          <w:szCs w:val="24"/>
        </w:rPr>
      </w:pPr>
      <w:r>
        <w:rPr>
          <w:rFonts w:ascii="Times New Roman" w:hAnsi="Times New Roman" w:cs="Times New Roman"/>
          <w:sz w:val="24"/>
          <w:szCs w:val="24"/>
        </w:rPr>
        <w:t xml:space="preserve"> </w:t>
      </w:r>
      <w:r w:rsidRPr="002B585D">
        <w:rPr>
          <w:rFonts w:ascii="Times New Roman" w:hAnsi="Times New Roman" w:cs="Times New Roman"/>
          <w:sz w:val="24"/>
          <w:szCs w:val="24"/>
        </w:rPr>
        <w:t>Le Candidat fournira les bordereaux des prix pour les Fournitures et Services connexes, à l’aide des formulaires appropriés figurant à la Section III, Formulaires de soumission.</w:t>
      </w:r>
    </w:p>
    <w:p w14:paraId="6150472B" w14:textId="77777777" w:rsidR="005E3E1D" w:rsidRPr="00C058A4" w:rsidRDefault="005E3E1D" w:rsidP="005E3E1D">
      <w:pPr>
        <w:pStyle w:val="Style1"/>
        <w:outlineLvl w:val="1"/>
      </w:pPr>
      <w:bookmarkStart w:id="18" w:name="_Toc494445345"/>
      <w:r w:rsidRPr="00C058A4">
        <w:t>Variantes</w:t>
      </w:r>
      <w:bookmarkEnd w:id="18"/>
    </w:p>
    <w:p w14:paraId="5FC71A34" w14:textId="77777777" w:rsidR="005E3E1D" w:rsidRPr="00EE7645" w:rsidRDefault="005E3E1D" w:rsidP="005E3E1D">
      <w:pPr>
        <w:pStyle w:val="Paragraphedeliste"/>
        <w:numPr>
          <w:ilvl w:val="1"/>
          <w:numId w:val="24"/>
        </w:numPr>
        <w:spacing w:before="120" w:after="120" w:line="240" w:lineRule="auto"/>
        <w:ind w:left="426"/>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EE7645">
        <w:rPr>
          <w:rFonts w:ascii="Times New Roman" w:eastAsia="Times New Roman" w:hAnsi="Times New Roman" w:cs="Times New Roman"/>
          <w:sz w:val="24"/>
          <w:szCs w:val="20"/>
          <w:lang w:eastAsia="fr-FR"/>
        </w:rPr>
        <w:t xml:space="preserve">Les variantes ne seront pas considérées sauf indication contraire dans les DPAO. Dans ce cas, seule la variante du Soumissionnaire ayant proposé l´offre de base évaluée la moins </w:t>
      </w:r>
      <w:proofErr w:type="spellStart"/>
      <w:r w:rsidRPr="00EE7645">
        <w:rPr>
          <w:rFonts w:ascii="Times New Roman" w:eastAsia="Times New Roman" w:hAnsi="Times New Roman" w:cs="Times New Roman"/>
          <w:sz w:val="24"/>
          <w:szCs w:val="20"/>
          <w:lang w:eastAsia="fr-FR"/>
        </w:rPr>
        <w:t>disante</w:t>
      </w:r>
      <w:proofErr w:type="spellEnd"/>
      <w:r w:rsidRPr="00EE7645">
        <w:rPr>
          <w:rFonts w:ascii="Times New Roman" w:eastAsia="Times New Roman" w:hAnsi="Times New Roman" w:cs="Times New Roman"/>
          <w:sz w:val="24"/>
          <w:szCs w:val="20"/>
          <w:lang w:eastAsia="fr-FR"/>
        </w:rPr>
        <w:t xml:space="preserve"> sera prise en considératio</w:t>
      </w:r>
      <w:r>
        <w:rPr>
          <w:rFonts w:ascii="Times New Roman" w:eastAsia="Times New Roman" w:hAnsi="Times New Roman" w:cs="Times New Roman"/>
          <w:sz w:val="24"/>
          <w:szCs w:val="20"/>
          <w:lang w:eastAsia="fr-FR"/>
        </w:rPr>
        <w:t>n.</w:t>
      </w:r>
    </w:p>
    <w:p w14:paraId="74453812" w14:textId="77777777" w:rsidR="005E3E1D" w:rsidRPr="00C058A4" w:rsidRDefault="005E3E1D" w:rsidP="005E3E1D">
      <w:pPr>
        <w:pStyle w:val="Style1"/>
        <w:spacing w:before="120" w:after="120"/>
        <w:outlineLvl w:val="1"/>
      </w:pPr>
      <w:bookmarkStart w:id="19" w:name="_Toc494445346"/>
      <w:r w:rsidRPr="00C058A4">
        <w:t>Prix de l’offre et rabais</w:t>
      </w:r>
      <w:bookmarkEnd w:id="19"/>
    </w:p>
    <w:p w14:paraId="1E84FC0F"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Les prix et rabais indiqués par le Candidat</w:t>
      </w:r>
      <w:r w:rsidRPr="002B585D" w:rsidDel="00140004">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 xml:space="preserve">sur le formulaire de soumission et les bordereaux de prix seront conformes aux stipulations des clauses 14.2 à 14.9 ci-après. </w:t>
      </w:r>
    </w:p>
    <w:p w14:paraId="6EC6861E" w14:textId="77777777" w:rsidR="005E3E1D" w:rsidRPr="002B585D" w:rsidRDefault="005E3E1D" w:rsidP="005E3E1D">
      <w:pPr>
        <w:pStyle w:val="Paragraphedeliste"/>
        <w:numPr>
          <w:ilvl w:val="1"/>
          <w:numId w:val="43"/>
        </w:numPr>
        <w:spacing w:after="200" w:line="240" w:lineRule="auto"/>
        <w:ind w:left="426"/>
        <w:contextualSpacing w:val="0"/>
        <w:jc w:val="both"/>
        <w:rPr>
          <w:rFonts w:ascii="Times New Roman" w:eastAsia="Times New Roman" w:hAnsi="Times New Roman" w:cs="Times New Roman"/>
          <w:b/>
          <w:sz w:val="24"/>
          <w:szCs w:val="20"/>
          <w:lang w:eastAsia="fr-FR"/>
        </w:rPr>
      </w:pPr>
      <w:r w:rsidRPr="002B585D">
        <w:rPr>
          <w:rFonts w:ascii="Times New Roman" w:eastAsia="Times New Roman" w:hAnsi="Times New Roman" w:cs="Times New Roman"/>
          <w:sz w:val="24"/>
          <w:szCs w:val="20"/>
          <w:lang w:eastAsia="fr-FR"/>
        </w:rPr>
        <w:t xml:space="preserve"> Tous les lots et articles figurant sur la liste des Fournitures et Services connexes devront être énumérés et leur prix devra figurer séparément sur les bordereaux de prix ;</w:t>
      </w:r>
    </w:p>
    <w:p w14:paraId="51140F5A"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2B585D">
        <w:rPr>
          <w:rFonts w:ascii="Times New Roman" w:eastAsia="Times New Roman" w:hAnsi="Times New Roman" w:cs="Times New Roman"/>
          <w:sz w:val="24"/>
          <w:szCs w:val="20"/>
          <w:lang w:eastAsia="fr-FR"/>
        </w:rPr>
        <w:t>Le prix à indiquer sur la lettre de soumission de l’offre sera le prix TTC de l’offre ;</w:t>
      </w:r>
    </w:p>
    <w:p w14:paraId="099DE39D"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Le Candidat indiquera tout rabais inconditionnel et la méthode d’application dudit rabais dans la lettre de soumission de l’offre ;</w:t>
      </w:r>
    </w:p>
    <w:p w14:paraId="0931B171"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Les termes « EXW, CIF, CIP, DDP » et autres termes analogues seront régis par les règles prescrites dans la dernière édition d’Incoterms publiée par la Chambre de Commerce internationale à la date de l’appel d’offres ;</w:t>
      </w:r>
    </w:p>
    <w:p w14:paraId="5270E064" w14:textId="77777777" w:rsidR="005E3E1D" w:rsidRPr="00182BB5" w:rsidRDefault="005E3E1D" w:rsidP="005E3E1D">
      <w:pPr>
        <w:pStyle w:val="Paragraphedeliste"/>
        <w:numPr>
          <w:ilvl w:val="1"/>
          <w:numId w:val="43"/>
        </w:numPr>
        <w:spacing w:before="120" w:after="120" w:line="240" w:lineRule="auto"/>
        <w:ind w:left="426"/>
        <w:contextualSpacing w:val="0"/>
        <w:jc w:val="both"/>
        <w:rPr>
          <w:rFonts w:ascii="Times New Roman" w:eastAsia="Times New Roman" w:hAnsi="Times New Roman" w:cs="Times New Roman"/>
          <w:b/>
          <w:sz w:val="24"/>
          <w:szCs w:val="20"/>
          <w:lang w:eastAsia="fr-FR"/>
        </w:rPr>
      </w:pPr>
      <w:r w:rsidRPr="00182BB5">
        <w:rPr>
          <w:rFonts w:ascii="Times New Roman" w:eastAsia="Times New Roman" w:hAnsi="Times New Roman" w:cs="Times New Roman"/>
          <w:sz w:val="24"/>
          <w:szCs w:val="20"/>
          <w:lang w:eastAsia="fr-FR"/>
        </w:rPr>
        <w:t xml:space="preserve"> Les prix seront indiqués comme requis dans chacun des bordereaux des prix fournis à la Section III, Formulaires de soumission. Les prix proposés dans les formulaires de bordereaux des prix pour les Fournitures et/ou Services connexes, seront présentés de la manière suivante, sauf stipulation contraire figurant dans les DPAO :</w:t>
      </w:r>
    </w:p>
    <w:p w14:paraId="4F5D39D7"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Fournitures : le prix des fournitures DDP Rendu Droits acquittés (lieu de destination convenu spécifié dans les DPAO) y compris tous les droits de douanes, taxes sur les ventes ou autres déjà payés ou à payer</w:t>
      </w:r>
      <w:r>
        <w:rPr>
          <w:rFonts w:ascii="Times New Roman" w:eastAsia="Times New Roman" w:hAnsi="Times New Roman" w:cs="Times New Roman"/>
          <w:sz w:val="24"/>
          <w:szCs w:val="20"/>
          <w:lang w:eastAsia="fr-FR"/>
        </w:rPr>
        <w:t xml:space="preserve"> </w:t>
      </w:r>
      <w:r w:rsidRPr="006154E3">
        <w:rPr>
          <w:rFonts w:ascii="Times New Roman" w:eastAsia="Times New Roman" w:hAnsi="Times New Roman" w:cs="Times New Roman"/>
          <w:sz w:val="24"/>
          <w:szCs w:val="20"/>
          <w:lang w:eastAsia="fr-FR"/>
        </w:rPr>
        <w:t xml:space="preserve">;  </w:t>
      </w:r>
    </w:p>
    <w:p w14:paraId="4680BAF5" w14:textId="77777777" w:rsidR="005E3E1D" w:rsidRDefault="005E3E1D" w:rsidP="005E3E1D">
      <w:pPr>
        <w:pStyle w:val="Paragraphedeliste"/>
        <w:numPr>
          <w:ilvl w:val="0"/>
          <w:numId w:val="25"/>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154E3">
        <w:rPr>
          <w:rFonts w:ascii="Times New Roman" w:eastAsia="Times New Roman" w:hAnsi="Times New Roman" w:cs="Times New Roman"/>
          <w:sz w:val="24"/>
          <w:szCs w:val="20"/>
          <w:lang w:eastAsia="fr-FR"/>
        </w:rPr>
        <w:t>Pour les Services connexes, lorsque de tels Services connexes sont requis dans la Section V : Bordereau des quantités, Calendrier de livraison, Cahier des Clauses techniques, plans, inspections et essais : le prix de chaque élément faisant partie des Services connexes (taxes applicables comprises</w:t>
      </w:r>
      <w:r>
        <w:rPr>
          <w:rFonts w:ascii="Times New Roman" w:eastAsia="Times New Roman" w:hAnsi="Times New Roman" w:cs="Times New Roman"/>
          <w:sz w:val="24"/>
          <w:szCs w:val="20"/>
          <w:lang w:eastAsia="fr-FR"/>
        </w:rPr>
        <w:t>) ;</w:t>
      </w:r>
    </w:p>
    <w:p w14:paraId="53911847" w14:textId="77777777" w:rsidR="005E3E1D" w:rsidRDefault="005E3E1D" w:rsidP="005E3E1D">
      <w:pPr>
        <w:pStyle w:val="Paragraphedeliste"/>
        <w:numPr>
          <w:ilvl w:val="1"/>
          <w:numId w:val="43"/>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inférieur à 18 mois, les prix proposés doivent être fermes pendant toute la durée d’exécution du Marché par le Titulaire et ne pourront varier en aucune manière, sauf stipulation contraire figurant dans les DPAO. Une offre assortie d’une clause de révision des prix sera considérée comme non conforme et sera écartée, en application de la clause 29 des IC.</w:t>
      </w:r>
    </w:p>
    <w:p w14:paraId="005D3C61" w14:textId="77777777" w:rsidR="005E3E1D" w:rsidRPr="00182BB5"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les marchés dont le délai d’exécution est supérieur à 18 mois, le prix doit être révisable. Il peut alors être modifié durant l’exécution des prestations aux conditions expressément prévues par le marché en vertu d’une clause de révision du prix stipulée au CCAP et au marché par application des indices de prix officiels nationaux et, le cas échéant, étrangers.</w:t>
      </w:r>
    </w:p>
    <w:p w14:paraId="13E20DE3"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623B7D3B"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9272A">
        <w:rPr>
          <w:rFonts w:ascii="Times New Roman" w:eastAsia="Times New Roman" w:hAnsi="Times New Roman" w:cs="Times New Roman"/>
          <w:sz w:val="24"/>
          <w:szCs w:val="20"/>
          <w:lang w:eastAsia="fr-FR"/>
        </w:rPr>
        <w:t>Le montant d'un marché à prix ferme est actualisable pour tenir compte des variations de coûts entre la date limite initiale de validité des offres et la date du début de l’exécution du marché, en appliquant au montant d'origine de l'offre la formule d'actualisation stipulée par le CCAP</w:t>
      </w:r>
      <w:r>
        <w:rPr>
          <w:rFonts w:ascii="Times New Roman" w:eastAsia="Times New Roman" w:hAnsi="Times New Roman" w:cs="Times New Roman"/>
          <w:sz w:val="24"/>
          <w:szCs w:val="20"/>
          <w:lang w:eastAsia="fr-FR"/>
        </w:rPr>
        <w:t>.</w:t>
      </w:r>
    </w:p>
    <w:p w14:paraId="1F401862" w14:textId="77777777" w:rsidR="005E3E1D" w:rsidRPr="0059272A" w:rsidRDefault="005E3E1D" w:rsidP="005E3E1D">
      <w:pPr>
        <w:pStyle w:val="Paragraphedeliste"/>
        <w:spacing w:line="240" w:lineRule="auto"/>
        <w:rPr>
          <w:rFonts w:ascii="Times New Roman" w:eastAsia="Times New Roman" w:hAnsi="Times New Roman" w:cs="Times New Roman"/>
          <w:sz w:val="24"/>
          <w:szCs w:val="20"/>
          <w:lang w:eastAsia="fr-FR"/>
        </w:rPr>
      </w:pPr>
    </w:p>
    <w:p w14:paraId="78F42C62" w14:textId="77777777" w:rsidR="005E3E1D" w:rsidRDefault="005E3E1D" w:rsidP="005E3E1D">
      <w:pPr>
        <w:pStyle w:val="Paragraphedeliste"/>
        <w:numPr>
          <w:ilvl w:val="1"/>
          <w:numId w:val="43"/>
        </w:numPr>
        <w:spacing w:after="200" w:line="240" w:lineRule="auto"/>
        <w:jc w:val="both"/>
        <w:rPr>
          <w:rFonts w:ascii="Times New Roman" w:eastAsia="Times New Roman" w:hAnsi="Times New Roman" w:cs="Times New Roman"/>
          <w:sz w:val="24"/>
          <w:szCs w:val="20"/>
          <w:lang w:eastAsia="fr-FR"/>
        </w:rPr>
      </w:pPr>
      <w:r w:rsidRPr="0059272A">
        <w:rPr>
          <w:rFonts w:ascii="Times New Roman" w:eastAsia="Times New Roman" w:hAnsi="Times New Roman" w:cs="Times New Roman"/>
          <w:sz w:val="24"/>
          <w:szCs w:val="20"/>
          <w:lang w:eastAsia="fr-FR"/>
        </w:rPr>
        <w:t>La clause 1.1 peut prévoir que l’appel d’offres soit lancé pour un seul marché (lot) ou pour un groupe de marchés (lots). Sauf indication contraire dans les DPAO, les prix indiqués devront correspondre à la totalité des articles de chaque lot, et à la totalité de la quantité indiquée pour chaque article. Les Soumissionnaires désirant offrir une réduction de prix en cas d’attribution de plus d’un marché spécifieront les réductions applicables à chaque groupe de lots ou à chaque marché du groupe de lots. Les réductions de prix ou rabais accordés seront proposés conformément à l’alinéa 14.4, à la condition toutefois que les offres pour tous les lots soient soumises et ouvertes en même temps</w:t>
      </w:r>
      <w:r>
        <w:rPr>
          <w:rFonts w:ascii="Times New Roman" w:eastAsia="Times New Roman" w:hAnsi="Times New Roman" w:cs="Times New Roman"/>
          <w:sz w:val="24"/>
          <w:szCs w:val="20"/>
          <w:lang w:eastAsia="fr-FR"/>
        </w:rPr>
        <w:t>.</w:t>
      </w:r>
    </w:p>
    <w:p w14:paraId="4A57A210" w14:textId="77777777" w:rsidR="005E3E1D" w:rsidRPr="00C058A4" w:rsidRDefault="005E3E1D" w:rsidP="005E3E1D">
      <w:pPr>
        <w:pStyle w:val="Style1"/>
        <w:outlineLvl w:val="1"/>
      </w:pPr>
      <w:bookmarkStart w:id="20" w:name="_Toc494445347"/>
      <w:r w:rsidRPr="00C058A4">
        <w:t>Monnaie de l’offre</w:t>
      </w:r>
      <w:bookmarkEnd w:id="20"/>
    </w:p>
    <w:p w14:paraId="1EF12066"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Les prix seront indiqués en FCFA, sauf stipulation contraire figurant dans les </w:t>
      </w:r>
      <w:r w:rsidRPr="00182BB5">
        <w:rPr>
          <w:rFonts w:ascii="Times New Roman" w:eastAsia="Times New Roman" w:hAnsi="Times New Roman" w:cs="Times New Roman"/>
          <w:b/>
          <w:sz w:val="24"/>
          <w:szCs w:val="20"/>
          <w:lang w:eastAsia="fr-FR"/>
        </w:rPr>
        <w:t>DPAO</w:t>
      </w:r>
      <w:r w:rsidRPr="00182BB5">
        <w:rPr>
          <w:rFonts w:ascii="Times New Roman" w:eastAsia="Times New Roman" w:hAnsi="Times New Roman" w:cs="Times New Roman"/>
          <w:sz w:val="24"/>
          <w:szCs w:val="20"/>
          <w:lang w:eastAsia="fr-FR"/>
        </w:rPr>
        <w:t>.</w:t>
      </w:r>
    </w:p>
    <w:p w14:paraId="2374A1B4" w14:textId="77777777" w:rsidR="005E3E1D" w:rsidRPr="00182BB5" w:rsidRDefault="005E3E1D" w:rsidP="005E3E1D">
      <w:pPr>
        <w:pStyle w:val="Paragraphedeliste"/>
        <w:numPr>
          <w:ilvl w:val="1"/>
          <w:numId w:val="45"/>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 xml:space="preserve">L’attributaire pourra être tenu de soumettre une décomposition des prix forfaitaires ou, le cas échéant un sous-détail des prix unitaires conformément aux dispositions y relatives du </w:t>
      </w:r>
      <w:r w:rsidRPr="00182BB5">
        <w:rPr>
          <w:rFonts w:ascii="Times New Roman" w:eastAsia="Times New Roman" w:hAnsi="Times New Roman" w:cs="Times New Roman"/>
          <w:b/>
          <w:sz w:val="24"/>
          <w:szCs w:val="20"/>
          <w:lang w:eastAsia="fr-FR"/>
        </w:rPr>
        <w:t>CCAG</w:t>
      </w:r>
      <w:r w:rsidRPr="00182BB5">
        <w:rPr>
          <w:rFonts w:ascii="Times New Roman" w:eastAsia="Times New Roman" w:hAnsi="Times New Roman" w:cs="Times New Roman"/>
          <w:sz w:val="24"/>
          <w:szCs w:val="20"/>
          <w:lang w:eastAsia="fr-FR"/>
        </w:rPr>
        <w:t>.</w:t>
      </w:r>
    </w:p>
    <w:p w14:paraId="4C6C3627" w14:textId="77777777" w:rsidR="005E3E1D" w:rsidRPr="00C058A4" w:rsidRDefault="005E3E1D" w:rsidP="005E3E1D">
      <w:pPr>
        <w:pStyle w:val="Style1"/>
        <w:outlineLvl w:val="1"/>
      </w:pPr>
      <w:bookmarkStart w:id="21" w:name="_Toc494445348"/>
      <w:r w:rsidRPr="00C058A4">
        <w:t>Documents attestant que le candidat est admis à concourir</w:t>
      </w:r>
      <w:bookmarkEnd w:id="21"/>
    </w:p>
    <w:p w14:paraId="6E66661C" w14:textId="77777777" w:rsidR="005E3E1D" w:rsidRPr="00182BB5" w:rsidRDefault="005E3E1D" w:rsidP="005E3E1D">
      <w:pPr>
        <w:spacing w:after="200" w:line="240" w:lineRule="auto"/>
        <w:ind w:left="284" w:hanging="284"/>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16.1</w:t>
      </w:r>
      <w:r w:rsidRPr="00182BB5">
        <w:rPr>
          <w:rFonts w:ascii="Times New Roman" w:eastAsia="Times New Roman" w:hAnsi="Times New Roman" w:cs="Times New Roman"/>
          <w:sz w:val="24"/>
          <w:szCs w:val="20"/>
          <w:lang w:eastAsia="fr-FR"/>
        </w:rPr>
        <w:t xml:space="preserve"> Pour établir qu’il est admis à concourir en application des dispositions de la clause 4 des IC, le Candidat devra remplir la lettre de soumission de l’offre (Section III, Formulaires types de soumission de l’offre).</w:t>
      </w:r>
    </w:p>
    <w:p w14:paraId="6968283F" w14:textId="77777777" w:rsidR="005E3E1D" w:rsidRPr="00C058A4" w:rsidRDefault="005E3E1D" w:rsidP="005E3E1D">
      <w:pPr>
        <w:pStyle w:val="Style1"/>
        <w:outlineLvl w:val="1"/>
      </w:pPr>
      <w:bookmarkStart w:id="22" w:name="_Toc494445349"/>
      <w:r w:rsidRPr="00C058A4">
        <w:t>Documents attestant de la conformité des Fournitures et/ou Services connexes au Dossier d’appel d’offre</w:t>
      </w:r>
      <w:bookmarkEnd w:id="22"/>
      <w:r>
        <w:t>s</w:t>
      </w:r>
    </w:p>
    <w:p w14:paraId="5BDCDE43" w14:textId="77777777" w:rsidR="005E3E1D" w:rsidRPr="00182BB5"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182BB5">
        <w:rPr>
          <w:rFonts w:ascii="Times New Roman" w:eastAsia="Times New Roman" w:hAnsi="Times New Roman" w:cs="Times New Roman"/>
          <w:sz w:val="24"/>
          <w:szCs w:val="20"/>
          <w:lang w:eastAsia="fr-FR"/>
        </w:rPr>
        <w:t>Pour établir la conformité des Fournitures et/ou Services connexes au DAO, le Soumissionnaire fournira dans le cadre de son offre les preuves écrites que les fournitures se conforment aux prescriptions techniques et normes spécifiées à la Section IV.</w:t>
      </w:r>
    </w:p>
    <w:p w14:paraId="4347A753"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preuves écrites peuvent revêtir la forme de prospectus, dessins ou données et comprendront une description détaillée des principales caractéristiques techniques et de performance des Fournitures et/ou Services connexes, démontrant qu’ils correspondent pour l’essentiel aux spécifications et, le cas échéant une liste des divergences et réserves par rapport aux dispositions de la Section IV.</w:t>
      </w:r>
    </w:p>
    <w:p w14:paraId="2EEB0614" w14:textId="77777777" w:rsidR="005E3E1D" w:rsidRPr="009D41ED" w:rsidRDefault="005E3E1D" w:rsidP="005E3E1D">
      <w:pPr>
        <w:pStyle w:val="Paragraphedeliste"/>
        <w:spacing w:line="240" w:lineRule="auto"/>
        <w:rPr>
          <w:rFonts w:ascii="Times New Roman" w:eastAsia="Times New Roman" w:hAnsi="Times New Roman" w:cs="Times New Roman"/>
          <w:sz w:val="24"/>
          <w:szCs w:val="20"/>
          <w:lang w:eastAsia="fr-FR"/>
        </w:rPr>
      </w:pPr>
    </w:p>
    <w:p w14:paraId="0954E876" w14:textId="77777777" w:rsidR="005E3E1D" w:rsidRPr="009D41ED"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 Candidat fournira également une liste donnant tous les détails, y compris les sources d’approvisionnement disponibles et les prix connexes des pièces de rechange, outils spéciaux, etc., nécessaires au fonctionnement correct et continu des fournitures depuis le début de leur utilisation par l’Autorité contractante et pendant la période précisée aux DPAO.</w:t>
      </w:r>
    </w:p>
    <w:p w14:paraId="1966BD61" w14:textId="77777777" w:rsidR="005E3E1D" w:rsidRPr="0087276F" w:rsidRDefault="005E3E1D" w:rsidP="005E3E1D">
      <w:pPr>
        <w:pStyle w:val="Paragraphedeliste"/>
        <w:numPr>
          <w:ilvl w:val="1"/>
          <w:numId w:val="46"/>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9D41ED">
        <w:rPr>
          <w:rFonts w:ascii="Times New Roman" w:eastAsia="Times New Roman" w:hAnsi="Times New Roman" w:cs="Times New Roman"/>
          <w:sz w:val="24"/>
          <w:szCs w:val="20"/>
          <w:lang w:eastAsia="fr-FR"/>
        </w:rPr>
        <w:t>Les normes qui s’appliquent aux modes d’exécution, procédés de fabrication, équipements et matériels, ainsi que les références à des noms de marque ou à des numéros de catalogue spécifiés par l’Autorité contractante ne sont mentionnés qu’à titre indicatif et n’ont nullement un caractère restrictif. Le Candidat peut leur substituer d’autres normes de qualité, noms de marque et/ou d’autres numéros de catalogue, pourvu qu’il établisse à la satisfaction de l’Autorité contractante que les normes, marques et numéros ainsi substitués sont substantiellement équivalents ou supérieurs aux prescriptions techniques</w:t>
      </w:r>
      <w:r>
        <w:rPr>
          <w:rFonts w:ascii="Times New Roman" w:eastAsia="Times New Roman" w:hAnsi="Times New Roman" w:cs="Times New Roman"/>
          <w:sz w:val="24"/>
          <w:szCs w:val="20"/>
          <w:lang w:eastAsia="fr-FR"/>
        </w:rPr>
        <w:t>.</w:t>
      </w:r>
    </w:p>
    <w:p w14:paraId="157BE2CB" w14:textId="77777777" w:rsidR="005E3E1D" w:rsidRPr="00C058A4" w:rsidRDefault="005E3E1D" w:rsidP="005E3E1D">
      <w:pPr>
        <w:pStyle w:val="Style1"/>
        <w:outlineLvl w:val="1"/>
      </w:pPr>
      <w:bookmarkStart w:id="23" w:name="_Toc494445350"/>
      <w:r w:rsidRPr="00C058A4">
        <w:t>Documents attestant des qualifications du Soumissionnaire</w:t>
      </w:r>
      <w:bookmarkEnd w:id="23"/>
    </w:p>
    <w:p w14:paraId="4CB85432" w14:textId="77777777" w:rsidR="005E3E1D" w:rsidRPr="0029651A" w:rsidRDefault="005E3E1D" w:rsidP="005E3E1D">
      <w:pPr>
        <w:pStyle w:val="Paragraphedeliste"/>
        <w:numPr>
          <w:ilvl w:val="1"/>
          <w:numId w:val="47"/>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documents que le Candidat fournira pour établir qu’il possède les qualifications requises pour exécuter le Marché si son offre est acceptée, établiront, à la satisfaction de l’Autorité contractante, que : </w:t>
      </w:r>
    </w:p>
    <w:p w14:paraId="5682E2D2" w14:textId="77777777" w:rsidR="005E3E1D" w:rsidRPr="0087276F" w:rsidRDefault="005E3E1D" w:rsidP="005E3E1D">
      <w:pPr>
        <w:pStyle w:val="Paragraphedeliste"/>
        <w:numPr>
          <w:ilvl w:val="0"/>
          <w:numId w:val="26"/>
        </w:numPr>
        <w:spacing w:before="120" w:after="120" w:line="240" w:lineRule="auto"/>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si requis par les DPAO, le Candidat qui ne fabrique ou ne produit pas les Fournitures qu’il offre, soumettra une Autorisation du Fabriquant ou du Distributeur Agréé, en utilisant à cet effet le formulaire type inclus dans la Section III, pour attester du fait qu’il a été dûment autorisé par le fabriquant, le producteur ou le Distributeur Agréé des Fournitures pour fournir ces dernières au Mali</w:t>
      </w:r>
      <w:r>
        <w:rPr>
          <w:rFonts w:ascii="Times New Roman" w:eastAsia="Times New Roman" w:hAnsi="Times New Roman" w:cs="Times New Roman"/>
          <w:sz w:val="24"/>
          <w:szCs w:val="20"/>
          <w:lang w:eastAsia="fr-FR"/>
        </w:rPr>
        <w:t xml:space="preserve"> </w:t>
      </w:r>
      <w:r w:rsidRPr="0087276F">
        <w:rPr>
          <w:rFonts w:ascii="Times New Roman" w:eastAsia="Times New Roman" w:hAnsi="Times New Roman" w:cs="Times New Roman"/>
          <w:sz w:val="24"/>
          <w:szCs w:val="20"/>
          <w:lang w:eastAsia="fr-FR"/>
        </w:rPr>
        <w:t xml:space="preserve">; </w:t>
      </w:r>
    </w:p>
    <w:p w14:paraId="76447843" w14:textId="77777777" w:rsidR="005E3E1D" w:rsidRPr="0087276F"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 xml:space="preserve">si requis par les DPAO, au cas où il n’est pas présent au Mali, le Candidat est ou sera (si son offre est acceptée) représenté par un agent équipé et en mesure de répondre </w:t>
      </w:r>
      <w:r>
        <w:rPr>
          <w:rFonts w:ascii="Times New Roman" w:eastAsia="Times New Roman" w:hAnsi="Times New Roman" w:cs="Times New Roman"/>
          <w:sz w:val="24"/>
          <w:szCs w:val="20"/>
          <w:lang w:eastAsia="fr-FR"/>
        </w:rPr>
        <w:t xml:space="preserve">aux obligations contractuelles </w:t>
      </w:r>
      <w:r w:rsidRPr="0087276F">
        <w:rPr>
          <w:rFonts w:ascii="Times New Roman" w:eastAsia="Times New Roman" w:hAnsi="Times New Roman" w:cs="Times New Roman"/>
          <w:sz w:val="24"/>
          <w:szCs w:val="20"/>
          <w:lang w:eastAsia="fr-FR"/>
        </w:rPr>
        <w:t>de l’Attributaire en matière de spécifications techniques, d’entretien, de réparations et de fournitures de pièces détachées.</w:t>
      </w:r>
    </w:p>
    <w:p w14:paraId="3BC6AAB6" w14:textId="77777777" w:rsidR="005E3E1D" w:rsidRPr="00A95DB1" w:rsidRDefault="005E3E1D" w:rsidP="005E3E1D">
      <w:pPr>
        <w:pStyle w:val="Paragraphedeliste"/>
        <w:numPr>
          <w:ilvl w:val="0"/>
          <w:numId w:val="26"/>
        </w:numPr>
        <w:spacing w:before="120" w:after="120" w:line="240" w:lineRule="auto"/>
        <w:ind w:left="714" w:hanging="357"/>
        <w:contextualSpacing w:val="0"/>
        <w:jc w:val="both"/>
        <w:rPr>
          <w:rFonts w:ascii="Times New Roman" w:eastAsia="Times New Roman" w:hAnsi="Times New Roman" w:cs="Times New Roman"/>
          <w:b/>
          <w:sz w:val="24"/>
          <w:szCs w:val="20"/>
          <w:lang w:eastAsia="fr-FR"/>
        </w:rPr>
      </w:pPr>
      <w:r w:rsidRPr="0087276F">
        <w:rPr>
          <w:rFonts w:ascii="Times New Roman" w:eastAsia="Times New Roman" w:hAnsi="Times New Roman" w:cs="Times New Roman"/>
          <w:sz w:val="24"/>
          <w:szCs w:val="20"/>
          <w:lang w:eastAsia="fr-FR"/>
        </w:rPr>
        <w:t>le Candidat remplit chacun des critères de qualification spécifiés à la Clause 5 des IC</w:t>
      </w:r>
      <w:r>
        <w:rPr>
          <w:rFonts w:ascii="Times New Roman" w:eastAsia="Times New Roman" w:hAnsi="Times New Roman" w:cs="Times New Roman"/>
          <w:sz w:val="24"/>
          <w:szCs w:val="20"/>
          <w:lang w:eastAsia="fr-FR"/>
        </w:rPr>
        <w:t>.</w:t>
      </w:r>
    </w:p>
    <w:p w14:paraId="4F8FD212" w14:textId="77777777" w:rsidR="005E3E1D" w:rsidRPr="00C058A4" w:rsidRDefault="005E3E1D" w:rsidP="005E3E1D">
      <w:pPr>
        <w:pStyle w:val="Style1"/>
        <w:spacing w:before="120" w:after="120"/>
        <w:outlineLvl w:val="1"/>
      </w:pPr>
      <w:bookmarkStart w:id="24" w:name="_Toc494445351"/>
      <w:r w:rsidRPr="00C058A4">
        <w:t>Période de validité des offres</w:t>
      </w:r>
      <w:bookmarkEnd w:id="24"/>
    </w:p>
    <w:p w14:paraId="5B7AE117" w14:textId="77777777" w:rsidR="005E3E1D"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Les offres demeureront valables pendant la période spécifiée dans les DPAO après la date limite de soumission fixée par l’Autorité contractante. Une offre valable pour une période plus courte sera considérée comme non conforme et rejetée par l’Autorité contractante ;</w:t>
      </w:r>
    </w:p>
    <w:p w14:paraId="141A266B" w14:textId="77777777" w:rsidR="005E3E1D" w:rsidRPr="0029651A" w:rsidRDefault="005E3E1D" w:rsidP="005E3E1D">
      <w:pPr>
        <w:pStyle w:val="Paragraphedeliste"/>
        <w:numPr>
          <w:ilvl w:val="1"/>
          <w:numId w:val="48"/>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29651A">
        <w:rPr>
          <w:rFonts w:ascii="Times New Roman" w:eastAsia="Times New Roman" w:hAnsi="Times New Roman" w:cs="Times New Roman"/>
          <w:sz w:val="24"/>
          <w:szCs w:val="20"/>
          <w:lang w:eastAsia="fr-FR"/>
        </w:rPr>
        <w:t>Exceptionnellement, avant l’expiration de la période de validité des offres, l’Autorité contractante peut demander aux candidats de proroger la durée de validité de leurs offres. La demande et les réponses seront formulées par écrit. La validité de la garantie de soumission sera prolongée pour une dur</w:t>
      </w:r>
      <w:r>
        <w:rPr>
          <w:rFonts w:ascii="Times New Roman" w:eastAsia="Times New Roman" w:hAnsi="Times New Roman" w:cs="Times New Roman"/>
          <w:sz w:val="24"/>
          <w:szCs w:val="20"/>
          <w:lang w:eastAsia="fr-FR"/>
        </w:rPr>
        <w:t xml:space="preserve">ée correspondante. Un Candidat </w:t>
      </w:r>
      <w:r w:rsidRPr="0029651A">
        <w:rPr>
          <w:rFonts w:ascii="Times New Roman" w:eastAsia="Times New Roman" w:hAnsi="Times New Roman" w:cs="Times New Roman"/>
          <w:sz w:val="24"/>
          <w:szCs w:val="20"/>
          <w:lang w:eastAsia="fr-FR"/>
        </w:rPr>
        <w:t>peut refuser de proroger la validité de son offre sans perdre sa garantie. Un Candidat qui consent à cette prorogation ne se verra pas demander de modifier son offre, ni ne sera autorisé à le faire, sous réserve des dispositions de l’alinéa 14.9 des IC.</w:t>
      </w:r>
    </w:p>
    <w:p w14:paraId="4A40A266" w14:textId="77777777" w:rsidR="005E3E1D" w:rsidRPr="00C058A4" w:rsidRDefault="005E3E1D" w:rsidP="005E3E1D">
      <w:pPr>
        <w:pStyle w:val="Style1"/>
        <w:outlineLvl w:val="1"/>
      </w:pPr>
      <w:bookmarkStart w:id="25" w:name="_Toc494445352"/>
      <w:r w:rsidRPr="00C058A4">
        <w:t>Garantie de soumission</w:t>
      </w:r>
      <w:bookmarkEnd w:id="25"/>
    </w:p>
    <w:p w14:paraId="2CA3007E" w14:textId="77777777" w:rsidR="005E3E1D" w:rsidRPr="0029651A"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sidRPr="0029651A">
        <w:rPr>
          <w:rFonts w:ascii="Times New Roman" w:eastAsia="Times New Roman" w:hAnsi="Times New Roman" w:cs="Times New Roman"/>
          <w:sz w:val="24"/>
          <w:szCs w:val="20"/>
          <w:lang w:eastAsia="fr-FR"/>
        </w:rPr>
        <w:t xml:space="preserve"> Le Candidat fournira une garantie de soumission qui fera partie intégrante de son offre, comme spécifié dans les DPAO.</w:t>
      </w:r>
    </w:p>
    <w:p w14:paraId="0456A8A9" w14:textId="77777777" w:rsidR="005E3E1D" w:rsidRPr="006E55B4"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sera libellée en FCFA ou une monnaie librement convertible pour le montant spécifié aux DPAO et devra :</w:t>
      </w:r>
    </w:p>
    <w:p w14:paraId="0B91086E"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au choix du Candidat, être sous l’une des formes ci- après   : (i) une lettre de crédit irrévocable, ou (ii) une garantie bancaire proven</w:t>
      </w:r>
      <w:r>
        <w:rPr>
          <w:rFonts w:ascii="Times New Roman" w:eastAsia="Times New Roman" w:hAnsi="Times New Roman" w:cs="Times New Roman"/>
          <w:sz w:val="24"/>
          <w:szCs w:val="20"/>
          <w:lang w:eastAsia="fr-FR"/>
        </w:rPr>
        <w:t xml:space="preserve">ant d’une institution bancaire </w:t>
      </w:r>
      <w:r w:rsidRPr="006E55B4">
        <w:rPr>
          <w:rFonts w:ascii="Times New Roman" w:eastAsia="Times New Roman" w:hAnsi="Times New Roman" w:cs="Times New Roman"/>
          <w:sz w:val="24"/>
          <w:szCs w:val="20"/>
          <w:lang w:eastAsia="fr-FR"/>
        </w:rPr>
        <w:t>agréée par le Ministre chargé des Finances, ou (iii) une garantie émise par une institution habilitée à émettre des garanties par le Ministre chargé des Finances, ou (iv) un chèque de banque ;</w:t>
      </w:r>
    </w:p>
    <w:p w14:paraId="55FD1DCE"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provenir d’une institution de bonne réputation au choix du Candidat établie dans un pays satisfaisant aux critères d’origine. Si l’institution d’émission de la garantie de soumission est étrangère, elle devra avoir un </w:t>
      </w:r>
      <w:r w:rsidRPr="006E55B4">
        <w:rPr>
          <w:rFonts w:ascii="Times New Roman" w:eastAsia="Times New Roman" w:hAnsi="Times New Roman" w:cs="Times New Roman"/>
          <w:sz w:val="24"/>
          <w:szCs w:val="24"/>
          <w:lang w:eastAsia="fr-FR"/>
        </w:rPr>
        <w:t>correspondant local agréé par le Ministre chargé des Finances</w:t>
      </w:r>
      <w:r w:rsidRPr="006E55B4">
        <w:rPr>
          <w:rFonts w:ascii="Times New Roman" w:eastAsia="Times New Roman" w:hAnsi="Times New Roman" w:cs="Times New Roman"/>
          <w:sz w:val="24"/>
          <w:szCs w:val="20"/>
          <w:lang w:eastAsia="fr-FR"/>
        </w:rPr>
        <w:t xml:space="preserve"> permettant d’appeler la garantie ;</w:t>
      </w:r>
    </w:p>
    <w:p w14:paraId="6A6D4A5D"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 xml:space="preserve">être conforme au formulaire de garantie de soumission figurant à la Section III ; </w:t>
      </w:r>
    </w:p>
    <w:p w14:paraId="7DCACC84" w14:textId="77777777" w:rsidR="005E3E1D" w:rsidRPr="006E55B4"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payable immédiatement, sur demande écrite formulée par l’Autorité contractante dans le cas où les conditions énumérées à l’alinéa 20.5 des IC sont invoquées ;</w:t>
      </w:r>
    </w:p>
    <w:p w14:paraId="6814D205"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être soumise sous la forme d’un document o</w:t>
      </w:r>
      <w:r>
        <w:rPr>
          <w:rFonts w:ascii="Times New Roman" w:eastAsia="Times New Roman" w:hAnsi="Times New Roman" w:cs="Times New Roman"/>
          <w:sz w:val="24"/>
          <w:szCs w:val="20"/>
          <w:lang w:eastAsia="fr-FR"/>
        </w:rPr>
        <w:t xml:space="preserve">riginal ; une copie ne sera pas </w:t>
      </w:r>
      <w:r w:rsidRPr="006E55B4">
        <w:rPr>
          <w:rFonts w:ascii="Times New Roman" w:eastAsia="Times New Roman" w:hAnsi="Times New Roman" w:cs="Times New Roman"/>
          <w:sz w:val="24"/>
          <w:szCs w:val="20"/>
          <w:lang w:eastAsia="fr-FR"/>
        </w:rPr>
        <w:t>admise ;</w:t>
      </w:r>
    </w:p>
    <w:p w14:paraId="01CA0394" w14:textId="77777777" w:rsidR="005E3E1D" w:rsidRDefault="005E3E1D" w:rsidP="005E3E1D">
      <w:pPr>
        <w:numPr>
          <w:ilvl w:val="0"/>
          <w:numId w:val="27"/>
        </w:numPr>
        <w:spacing w:after="200" w:line="240" w:lineRule="auto"/>
        <w:ind w:hanging="516"/>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demeurer valide pendant trente (30) jours après l’expiration de la durée de validité de l’offre, y compris si la durée de validité de l’offre est prorogée selon les dispositions de l’alinéa 19.2 des IC</w:t>
      </w:r>
      <w:r>
        <w:rPr>
          <w:rFonts w:ascii="Times New Roman" w:eastAsia="Times New Roman" w:hAnsi="Times New Roman" w:cs="Times New Roman"/>
          <w:sz w:val="24"/>
          <w:szCs w:val="20"/>
          <w:lang w:eastAsia="fr-FR"/>
        </w:rPr>
        <w:t>.</w:t>
      </w:r>
    </w:p>
    <w:p w14:paraId="3DF7FE9C" w14:textId="77777777" w:rsidR="005E3E1D"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Toute offre non accompagnée d’une garantie de soumission, selon les dispositions de l’alinéa 20.1 des IC, sera écartée par l’Autorité contractante comme étant non conforme</w:t>
      </w:r>
      <w:r>
        <w:rPr>
          <w:rFonts w:ascii="Times New Roman" w:eastAsia="Times New Roman" w:hAnsi="Times New Roman" w:cs="Times New Roman"/>
          <w:sz w:val="24"/>
          <w:szCs w:val="20"/>
          <w:lang w:eastAsia="fr-FR"/>
        </w:rPr>
        <w:t>.</w:t>
      </w:r>
    </w:p>
    <w:p w14:paraId="6DEF8934" w14:textId="77777777" w:rsidR="005E3E1D" w:rsidRPr="000A5DD0" w:rsidRDefault="005E3E1D" w:rsidP="005E3E1D">
      <w:pPr>
        <w:pStyle w:val="Paragraphedeliste"/>
        <w:numPr>
          <w:ilvl w:val="1"/>
          <w:numId w:val="49"/>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Les garanties de soumission des Candidats non retenus leur seront restituées le plus rapidement possible après que l’Autorité contractante aura pris la décision d’attribution du marché</w:t>
      </w:r>
      <w:r>
        <w:rPr>
          <w:rFonts w:ascii="Times New Roman" w:eastAsia="Times New Roman" w:hAnsi="Times New Roman" w:cs="Times New Roman"/>
          <w:sz w:val="24"/>
          <w:szCs w:val="20"/>
          <w:lang w:eastAsia="fr-FR"/>
        </w:rPr>
        <w:t>.</w:t>
      </w:r>
    </w:p>
    <w:p w14:paraId="196F7B44"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La garantie de soumission peut être saisie</w:t>
      </w:r>
      <w:r>
        <w:rPr>
          <w:rFonts w:ascii="Times New Roman" w:eastAsia="Times New Roman" w:hAnsi="Times New Roman" w:cs="Times New Roman"/>
          <w:sz w:val="24"/>
          <w:szCs w:val="20"/>
          <w:lang w:eastAsia="fr-FR"/>
        </w:rPr>
        <w:t xml:space="preserve"> </w:t>
      </w:r>
      <w:r w:rsidRPr="006E55B4">
        <w:rPr>
          <w:rFonts w:ascii="Times New Roman" w:eastAsia="Times New Roman" w:hAnsi="Times New Roman" w:cs="Times New Roman"/>
          <w:sz w:val="24"/>
          <w:szCs w:val="20"/>
          <w:lang w:eastAsia="fr-FR"/>
        </w:rPr>
        <w:t>:</w:t>
      </w:r>
    </w:p>
    <w:p w14:paraId="64D89E6B" w14:textId="77777777" w:rsidR="005E3E1D" w:rsidRPr="006E55B4" w:rsidRDefault="005E3E1D" w:rsidP="005E3E1D">
      <w:pPr>
        <w:pStyle w:val="Paragraphedeliste"/>
        <w:spacing w:line="240" w:lineRule="auto"/>
        <w:rPr>
          <w:rFonts w:ascii="Times New Roman" w:eastAsia="Times New Roman" w:hAnsi="Times New Roman" w:cs="Times New Roman"/>
          <w:sz w:val="24"/>
          <w:szCs w:val="20"/>
          <w:lang w:eastAsia="fr-FR"/>
        </w:rPr>
      </w:pPr>
    </w:p>
    <w:p w14:paraId="654249FB" w14:textId="77777777" w:rsidR="005E3E1D" w:rsidRDefault="005E3E1D" w:rsidP="005E3E1D">
      <w:pPr>
        <w:pStyle w:val="Paragraphedeliste"/>
        <w:numPr>
          <w:ilvl w:val="0"/>
          <w:numId w:val="28"/>
        </w:numPr>
        <w:spacing w:before="120" w:after="120" w:line="240" w:lineRule="auto"/>
        <w:ind w:left="714" w:hanging="357"/>
        <w:contextualSpacing w:val="0"/>
        <w:jc w:val="both"/>
        <w:rPr>
          <w:rFonts w:ascii="Times New Roman" w:eastAsia="Times New Roman" w:hAnsi="Times New Roman" w:cs="Times New Roman"/>
          <w:sz w:val="24"/>
          <w:szCs w:val="20"/>
          <w:lang w:eastAsia="fr-FR"/>
        </w:rPr>
      </w:pPr>
      <w:r w:rsidRPr="006E55B4">
        <w:rPr>
          <w:rFonts w:ascii="Times New Roman" w:eastAsia="Times New Roman" w:hAnsi="Times New Roman" w:cs="Times New Roman"/>
          <w:sz w:val="24"/>
          <w:szCs w:val="20"/>
          <w:lang w:eastAsia="fr-FR"/>
        </w:rPr>
        <w:t>si le Candidat retire son offre pendant le délai de validité qu’il aura spécifié dans la lettre de soumission de son offre, sous réserve des dispositions de l’alinéa 19.2 des IC ; ou</w:t>
      </w:r>
    </w:p>
    <w:p w14:paraId="3B1D1D97" w14:textId="77777777" w:rsidR="005E3E1D" w:rsidRPr="001A3CA9" w:rsidRDefault="005E3E1D" w:rsidP="005E3E1D">
      <w:pPr>
        <w:pStyle w:val="Paragraphedeliste"/>
        <w:numPr>
          <w:ilvl w:val="0"/>
          <w:numId w:val="28"/>
        </w:numPr>
        <w:spacing w:after="200" w:line="240" w:lineRule="auto"/>
        <w:jc w:val="both"/>
        <w:rPr>
          <w:rFonts w:ascii="Times New Roman" w:eastAsia="Times New Roman" w:hAnsi="Times New Roman" w:cs="Times New Roman"/>
          <w:sz w:val="24"/>
          <w:szCs w:val="24"/>
          <w:lang w:eastAsia="fr-FR"/>
        </w:rPr>
      </w:pPr>
      <w:r w:rsidRPr="001A3CA9">
        <w:rPr>
          <w:rFonts w:ascii="Times New Roman" w:eastAsia="Times New Roman" w:hAnsi="Times New Roman" w:cs="Times New Roman"/>
          <w:sz w:val="24"/>
          <w:szCs w:val="24"/>
          <w:lang w:eastAsia="fr-FR"/>
        </w:rPr>
        <w:t>s’agissant du Candidat retenu, si ce dernier :</w:t>
      </w:r>
    </w:p>
    <w:p w14:paraId="670509E9" w14:textId="77777777" w:rsidR="005E3E1D" w:rsidRPr="001A3CA9" w:rsidRDefault="005E3E1D" w:rsidP="005E3E1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n’accepte pas les corrections apportées à son offre pendant l’évaluation et la comparaison des offres en application de la clause 30.4 des IC ;</w:t>
      </w:r>
    </w:p>
    <w:p w14:paraId="475A2A9A" w14:textId="77777777" w:rsidR="005E3E1D" w:rsidRPr="001A3CA9" w:rsidRDefault="005E3E1D" w:rsidP="005E3E1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 xml:space="preserve">manque à son obligation de signer le Marché en application de la clause 42 des IC ; </w:t>
      </w:r>
    </w:p>
    <w:p w14:paraId="6921328E" w14:textId="77777777" w:rsidR="005E3E1D" w:rsidRPr="001A3CA9" w:rsidRDefault="005E3E1D" w:rsidP="005E3E1D">
      <w:pPr>
        <w:numPr>
          <w:ilvl w:val="0"/>
          <w:numId w:val="78"/>
        </w:numPr>
        <w:spacing w:before="120" w:after="120" w:line="240" w:lineRule="auto"/>
        <w:jc w:val="both"/>
        <w:rPr>
          <w:rFonts w:ascii="Times New Roman" w:hAnsi="Times New Roman" w:cs="Times New Roman"/>
          <w:sz w:val="24"/>
          <w:szCs w:val="24"/>
        </w:rPr>
      </w:pPr>
      <w:r w:rsidRPr="001A3CA9">
        <w:rPr>
          <w:rFonts w:ascii="Times New Roman" w:hAnsi="Times New Roman" w:cs="Times New Roman"/>
          <w:sz w:val="24"/>
          <w:szCs w:val="24"/>
        </w:rPr>
        <w:t>manque à son obligation de fournir la garantie de bonne exécution en application de la clause 44 des IC ;</w:t>
      </w:r>
    </w:p>
    <w:p w14:paraId="399D5EE8" w14:textId="77777777" w:rsidR="005E3E1D" w:rsidRPr="00096FA0" w:rsidRDefault="005E3E1D" w:rsidP="005E3E1D">
      <w:pPr>
        <w:pStyle w:val="Paragraphedeliste"/>
        <w:spacing w:after="200" w:line="240" w:lineRule="auto"/>
        <w:jc w:val="both"/>
        <w:rPr>
          <w:rFonts w:ascii="Times New Roman" w:eastAsia="Times New Roman" w:hAnsi="Times New Roman" w:cs="Times New Roman"/>
          <w:sz w:val="24"/>
          <w:szCs w:val="20"/>
          <w:lang w:eastAsia="fr-FR"/>
        </w:rPr>
      </w:pPr>
    </w:p>
    <w:p w14:paraId="654EC4A5" w14:textId="77777777" w:rsidR="005E3E1D" w:rsidRDefault="005E3E1D" w:rsidP="005E3E1D">
      <w:pPr>
        <w:pStyle w:val="Paragraphedeliste"/>
        <w:numPr>
          <w:ilvl w:val="1"/>
          <w:numId w:val="49"/>
        </w:numPr>
        <w:spacing w:after="200" w:line="240" w:lineRule="auto"/>
        <w:jc w:val="both"/>
        <w:rPr>
          <w:rFonts w:ascii="Times New Roman" w:eastAsia="Times New Roman" w:hAnsi="Times New Roman" w:cs="Times New Roman"/>
          <w:sz w:val="24"/>
          <w:szCs w:val="20"/>
          <w:lang w:eastAsia="fr-FR"/>
        </w:rPr>
      </w:pPr>
      <w:r w:rsidRPr="00096FA0">
        <w:rPr>
          <w:rFonts w:ascii="Times New Roman" w:eastAsia="Times New Roman" w:hAnsi="Times New Roman" w:cs="Times New Roman"/>
          <w:sz w:val="24"/>
          <w:szCs w:val="20"/>
          <w:lang w:eastAsia="fr-FR"/>
        </w:rPr>
        <w:t>La garantie de soumission d’un groupement d’entreprises doit être au nom du groupement qui a soumis l’offre. Si un groupement n’a pas été formellement constitué lors du dépôt de l’offre, la garantie de soumission d’un groupement d’entreprises doit être au nom de tous les futurs membres du groupement</w:t>
      </w:r>
      <w:r>
        <w:rPr>
          <w:rFonts w:ascii="Times New Roman" w:eastAsia="Times New Roman" w:hAnsi="Times New Roman" w:cs="Times New Roman"/>
          <w:sz w:val="24"/>
          <w:szCs w:val="20"/>
          <w:lang w:eastAsia="fr-FR"/>
        </w:rPr>
        <w:t>.</w:t>
      </w:r>
    </w:p>
    <w:p w14:paraId="19DACA08" w14:textId="77777777" w:rsidR="005E3E1D" w:rsidRPr="00C058A4" w:rsidRDefault="005E3E1D" w:rsidP="005E3E1D">
      <w:pPr>
        <w:pStyle w:val="Style1"/>
        <w:outlineLvl w:val="1"/>
      </w:pPr>
      <w:bookmarkStart w:id="26" w:name="_Toc494445353"/>
      <w:r w:rsidRPr="00C058A4">
        <w:t>Forme et signature de l’offre</w:t>
      </w:r>
      <w:bookmarkEnd w:id="26"/>
    </w:p>
    <w:p w14:paraId="79855172" w14:textId="77777777" w:rsidR="005E3E1D" w:rsidRPr="0029651A"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sidRPr="0029651A">
        <w:rPr>
          <w:rFonts w:ascii="Times New Roman" w:eastAsia="Times New Roman" w:hAnsi="Times New Roman" w:cs="Times New Roman"/>
          <w:sz w:val="24"/>
          <w:szCs w:val="20"/>
          <w:lang w:eastAsia="fr-FR"/>
        </w:rPr>
        <w:t xml:space="preserve"> Le Candidat préparera un original des documents constitutifs de l’offre tels que décrits à la clause 11 des IC, en indiquant clairement la mention « ORIGINAL ». Par ailleurs, il soumettra le nombre de copies de l’offre indiqué dans les DPAO, en mentionnant clairement sur ces exemplaires « COPIE ». En cas de différences entre les copies et l’original, l’original fera foi.</w:t>
      </w:r>
    </w:p>
    <w:p w14:paraId="0A9279A1" w14:textId="77777777" w:rsidR="005E3E1D" w:rsidRDefault="005E3E1D" w:rsidP="005E3E1D">
      <w:pPr>
        <w:pStyle w:val="Paragraphedeliste"/>
        <w:numPr>
          <w:ilvl w:val="1"/>
          <w:numId w:val="50"/>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L’original et toutes copies de l’offre seront dactylographiés ou écrits à l’encre indélébile ; ils seront signés par une personne dûment habilitée à signer au nom du Candidat. Cette habilitation consistera en une confirmation écrite qui sera jointe au Formulaire de renseignements sur le Candidat qui fait partie de la Section III. Le nom et le titre de chaque personne signataire de l’habilitation devront être dactylographiés ou imprimés sous la signature. Une même personne ne peut représenter plus d'un candidat pour un même marché. Toutes les pages de l’offre, à l’exception des publications non modifiées, seront paraphées par la personne signataire de l’offre</w:t>
      </w:r>
      <w:r>
        <w:rPr>
          <w:rFonts w:ascii="Times New Roman" w:eastAsia="Times New Roman" w:hAnsi="Times New Roman" w:cs="Times New Roman"/>
          <w:sz w:val="24"/>
          <w:szCs w:val="20"/>
          <w:lang w:eastAsia="fr-FR"/>
        </w:rPr>
        <w:t>.</w:t>
      </w:r>
    </w:p>
    <w:p w14:paraId="3050C8AA" w14:textId="77777777" w:rsidR="005E3E1D" w:rsidRDefault="005E3E1D" w:rsidP="005E3E1D">
      <w:pPr>
        <w:pStyle w:val="Paragraphedeliste"/>
        <w:numPr>
          <w:ilvl w:val="1"/>
          <w:numId w:val="50"/>
        </w:num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3D6C2F">
        <w:rPr>
          <w:rFonts w:ascii="Times New Roman" w:eastAsia="Times New Roman" w:hAnsi="Times New Roman" w:cs="Times New Roman"/>
          <w:sz w:val="24"/>
          <w:szCs w:val="20"/>
          <w:lang w:eastAsia="fr-FR"/>
        </w:rPr>
        <w:t>Tout ajout entre les lignes, rature ou surcharge, pour être valable, devra être signé ou paraphé par la personne signataire de l’offre</w:t>
      </w:r>
      <w:r>
        <w:rPr>
          <w:rFonts w:ascii="Times New Roman" w:eastAsia="Times New Roman" w:hAnsi="Times New Roman" w:cs="Times New Roman"/>
          <w:sz w:val="24"/>
          <w:szCs w:val="20"/>
          <w:lang w:eastAsia="fr-FR"/>
        </w:rPr>
        <w:t>.</w:t>
      </w:r>
    </w:p>
    <w:p w14:paraId="262EFDEC" w14:textId="77777777" w:rsidR="005E3E1D" w:rsidRPr="003D6C2F" w:rsidRDefault="005E3E1D" w:rsidP="005E3E1D">
      <w:pPr>
        <w:pStyle w:val="Paragraphedeliste"/>
        <w:spacing w:line="240" w:lineRule="auto"/>
        <w:rPr>
          <w:rFonts w:ascii="Times New Roman" w:eastAsia="Times New Roman" w:hAnsi="Times New Roman" w:cs="Times New Roman"/>
          <w:sz w:val="24"/>
          <w:szCs w:val="20"/>
          <w:lang w:eastAsia="fr-FR"/>
        </w:rPr>
      </w:pPr>
    </w:p>
    <w:p w14:paraId="73D00A3E" w14:textId="77777777" w:rsidR="005E3E1D" w:rsidRPr="00526096"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526096">
        <w:rPr>
          <w:rFonts w:ascii="Times New Roman" w:eastAsia="Times New Roman" w:hAnsi="Times New Roman" w:cs="Times New Roman"/>
          <w:b/>
          <w:sz w:val="28"/>
          <w:szCs w:val="28"/>
          <w:lang w:eastAsia="fr-FR"/>
        </w:rPr>
        <w:t>Remise des Offres et Ouverture des plis</w:t>
      </w:r>
    </w:p>
    <w:p w14:paraId="0F25DF9E" w14:textId="77777777" w:rsidR="005E3E1D" w:rsidRPr="00C058A4" w:rsidRDefault="005E3E1D" w:rsidP="005E3E1D">
      <w:pPr>
        <w:pStyle w:val="Style1"/>
        <w:outlineLvl w:val="1"/>
      </w:pPr>
      <w:bookmarkStart w:id="27" w:name="_Toc494445354"/>
      <w:r w:rsidRPr="00C058A4">
        <w:t>Cachetage et marquage des offres</w:t>
      </w:r>
      <w:bookmarkEnd w:id="27"/>
    </w:p>
    <w:p w14:paraId="3B0063E0" w14:textId="77777777" w:rsidR="005E3E1D" w:rsidRPr="0029651A"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Les offres peuvent toujours être soumises par courrier ou déposées en personne.  Le Candidat devra placer l’original de son offre et chacune de ses copies, y compris les variantes éventuellement autorisées en application de la clause 13 des IC, dans des enveloppes séparées et cachetées, portant la mention « ORIGINAL » ou « COPIE », selon le cas. Toutes ces enveloppes seront elles-mêmes placées dans une même enveloppe extérieure cachetée.</w:t>
      </w:r>
    </w:p>
    <w:p w14:paraId="19045A0D" w14:textId="77777777" w:rsidR="005E3E1D" w:rsidRDefault="005E3E1D" w:rsidP="005E3E1D">
      <w:pPr>
        <w:pStyle w:val="Paragraphedeliste"/>
        <w:numPr>
          <w:ilvl w:val="1"/>
          <w:numId w:val="51"/>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Cette enveloppe extérieure devra :</w:t>
      </w:r>
    </w:p>
    <w:p w14:paraId="56FF57BF" w14:textId="77777777"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être adressées à l’Autorité contractante conformément à l’alinéa 23.1 des IC ;</w:t>
      </w:r>
    </w:p>
    <w:p w14:paraId="1CD62EFA" w14:textId="77777777" w:rsidR="005E3E1D" w:rsidRDefault="005E3E1D" w:rsidP="005E3E1D">
      <w:pPr>
        <w:pStyle w:val="Paragraphedeliste"/>
        <w:numPr>
          <w:ilvl w:val="0"/>
          <w:numId w:val="29"/>
        </w:numPr>
        <w:spacing w:before="120" w:after="120" w:line="240" w:lineRule="auto"/>
        <w:ind w:left="1344" w:hanging="357"/>
        <w:contextualSpacing w:val="0"/>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l’identification de l’appel d’offres indiqué à l’alinéa 1.1 des IC, et toute autre identification indiquées dans les DPAO ;</w:t>
      </w:r>
    </w:p>
    <w:p w14:paraId="5FD4F892" w14:textId="77777777" w:rsidR="005E3E1D" w:rsidRDefault="005E3E1D" w:rsidP="005E3E1D">
      <w:pPr>
        <w:pStyle w:val="Paragraphedeliste"/>
        <w:numPr>
          <w:ilvl w:val="0"/>
          <w:numId w:val="29"/>
        </w:numPr>
        <w:spacing w:after="200" w:line="240" w:lineRule="auto"/>
        <w:ind w:left="1347"/>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comporter la mention « À N’OUVRIR QU’EN SEANCE D’OUVERTURE DES PLIS » en application de l’alinéa 26.1 des IC.</w:t>
      </w:r>
    </w:p>
    <w:p w14:paraId="0850EB62"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sidRPr="009876C2">
        <w:rPr>
          <w:rFonts w:ascii="Times New Roman" w:eastAsia="Times New Roman" w:hAnsi="Times New Roman" w:cs="Times New Roman"/>
          <w:sz w:val="24"/>
          <w:szCs w:val="24"/>
          <w:lang w:eastAsia="fr-FR"/>
        </w:rPr>
        <w:t xml:space="preserve"> Les enveloppes intérieures devront comporter le nom et l’adresse du Candidat.</w:t>
      </w:r>
    </w:p>
    <w:p w14:paraId="2362C91F" w14:textId="77777777" w:rsidR="005E3E1D" w:rsidRPr="009876C2"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1FCA7EC8" w14:textId="77777777" w:rsidR="005E3E1D" w:rsidRDefault="005E3E1D" w:rsidP="005E3E1D">
      <w:pPr>
        <w:pStyle w:val="Paragraphedeliste"/>
        <w:numPr>
          <w:ilvl w:val="1"/>
          <w:numId w:val="51"/>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9876C2">
        <w:rPr>
          <w:rFonts w:ascii="Times New Roman" w:eastAsia="Times New Roman" w:hAnsi="Times New Roman" w:cs="Times New Roman"/>
          <w:sz w:val="24"/>
          <w:szCs w:val="24"/>
          <w:lang w:eastAsia="fr-FR"/>
        </w:rPr>
        <w:t>Si les enveloppes ne sont pas cachetées et marquées comme stipulé, l’Autorité contractante ne sera nullement responsable si l’offre est égarée ou ouverte prématurémen</w:t>
      </w:r>
      <w:r>
        <w:rPr>
          <w:rFonts w:ascii="Times New Roman" w:eastAsia="Times New Roman" w:hAnsi="Times New Roman" w:cs="Times New Roman"/>
          <w:sz w:val="24"/>
          <w:szCs w:val="24"/>
          <w:lang w:eastAsia="fr-FR"/>
        </w:rPr>
        <w:t>t.</w:t>
      </w:r>
    </w:p>
    <w:p w14:paraId="366E944D" w14:textId="77777777" w:rsidR="005E3E1D" w:rsidRPr="00C058A4" w:rsidRDefault="005E3E1D" w:rsidP="005E3E1D">
      <w:pPr>
        <w:pStyle w:val="Style1"/>
        <w:outlineLvl w:val="1"/>
      </w:pPr>
      <w:bookmarkStart w:id="28" w:name="_Toc494445355"/>
      <w:r w:rsidRPr="00C058A4">
        <w:t>Date et heure limites de remise des offres</w:t>
      </w:r>
      <w:bookmarkEnd w:id="28"/>
    </w:p>
    <w:p w14:paraId="4B3C190D" w14:textId="77777777" w:rsidR="005E3E1D" w:rsidRPr="0029651A"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sidRPr="0029651A">
        <w:rPr>
          <w:rFonts w:ascii="Times New Roman" w:eastAsia="Times New Roman" w:hAnsi="Times New Roman" w:cs="Times New Roman"/>
          <w:sz w:val="24"/>
          <w:szCs w:val="24"/>
          <w:lang w:eastAsia="fr-FR"/>
        </w:rPr>
        <w:t xml:space="preserve"> Les offres doivent être reçues par l’Autorité contractante à l’adresse indiquée dans les DPAO et au plus tard à la date et à l’heure spécifiées dans lesdites DPAO. </w:t>
      </w:r>
    </w:p>
    <w:p w14:paraId="5B99E1B6" w14:textId="77777777" w:rsidR="005E3E1D" w:rsidRPr="00B85A78" w:rsidRDefault="005E3E1D" w:rsidP="005E3E1D">
      <w:pPr>
        <w:pStyle w:val="Paragraphedeliste"/>
        <w:numPr>
          <w:ilvl w:val="1"/>
          <w:numId w:val="52"/>
        </w:numPr>
        <w:spacing w:before="120" w:after="120" w:line="240" w:lineRule="auto"/>
        <w:contextualSpacing w:val="0"/>
        <w:jc w:val="both"/>
        <w:rPr>
          <w:rFonts w:ascii="Times New Roman" w:eastAsia="Times New Roman" w:hAnsi="Times New Roman" w:cs="Times New Roman"/>
          <w:b/>
          <w:sz w:val="24"/>
          <w:szCs w:val="24"/>
          <w:lang w:eastAsia="fr-FR"/>
        </w:rPr>
      </w:pPr>
      <w:r>
        <w:rPr>
          <w:rFonts w:ascii="Times New Roman" w:eastAsia="Times New Roman" w:hAnsi="Times New Roman" w:cs="Times New Roman"/>
          <w:sz w:val="24"/>
          <w:szCs w:val="24"/>
          <w:lang w:eastAsia="fr-FR"/>
        </w:rPr>
        <w:t xml:space="preserve"> </w:t>
      </w:r>
      <w:r w:rsidRPr="00B85A78">
        <w:rPr>
          <w:rFonts w:ascii="Times New Roman" w:eastAsia="Times New Roman" w:hAnsi="Times New Roman" w:cs="Times New Roman"/>
          <w:sz w:val="24"/>
          <w:szCs w:val="24"/>
          <w:lang w:eastAsia="fr-FR"/>
        </w:rPr>
        <w:t>L’Autorité contractante peut, si elle le juge nécessaire, reporter la date limite de remise des offres en modifiant le Dossier d’appel d’offres en application de la clause 8 des IC, auquel cas, tous les droits et obligations de l’Autorité contractante et des candidats régis par la date limite antérieure seront régis par la nouvelle dat</w:t>
      </w:r>
      <w:r>
        <w:rPr>
          <w:rFonts w:ascii="Times New Roman" w:eastAsia="Times New Roman" w:hAnsi="Times New Roman" w:cs="Times New Roman"/>
          <w:sz w:val="24"/>
          <w:szCs w:val="24"/>
          <w:lang w:eastAsia="fr-FR"/>
        </w:rPr>
        <w:t>e.</w:t>
      </w:r>
    </w:p>
    <w:p w14:paraId="3974E2BA" w14:textId="77777777" w:rsidR="005E3E1D" w:rsidRPr="00C058A4" w:rsidRDefault="005E3E1D" w:rsidP="005E3E1D">
      <w:pPr>
        <w:pStyle w:val="Style1"/>
        <w:outlineLvl w:val="1"/>
      </w:pPr>
      <w:bookmarkStart w:id="29" w:name="_Toc494445356"/>
      <w:r w:rsidRPr="00C058A4">
        <w:t>Offres hors délai</w:t>
      </w:r>
      <w:bookmarkEnd w:id="29"/>
    </w:p>
    <w:p w14:paraId="542ACAB7" w14:textId="77777777" w:rsidR="005E3E1D" w:rsidRDefault="005E3E1D" w:rsidP="005E3E1D">
      <w:pPr>
        <w:pStyle w:val="Paragraphedeliste"/>
        <w:numPr>
          <w:ilvl w:val="1"/>
          <w:numId w:val="53"/>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b/>
          <w:sz w:val="24"/>
          <w:szCs w:val="24"/>
          <w:lang w:eastAsia="fr-FR"/>
        </w:rPr>
        <w:t xml:space="preserve"> </w:t>
      </w:r>
      <w:r w:rsidRPr="0029651A">
        <w:rPr>
          <w:rFonts w:ascii="Times New Roman" w:eastAsia="Times New Roman" w:hAnsi="Times New Roman" w:cs="Times New Roman"/>
          <w:sz w:val="24"/>
          <w:szCs w:val="24"/>
          <w:lang w:eastAsia="fr-FR"/>
        </w:rPr>
        <w:t>L’Autorité contractante n’examinera aucune offre arrivée après l’expiration du délai de remise des offres, conformément à la clause 23 des IC. Toute offre reçue par l’Autorité contractante après la date et l’heure limites de dépôt des offres sera déclarée hors délai, écartée et renvoyée au Candidat sans avoir été ouverte.</w:t>
      </w:r>
    </w:p>
    <w:p w14:paraId="08AFC3D2" w14:textId="77777777" w:rsidR="005E3E1D" w:rsidRPr="0029651A" w:rsidRDefault="005E3E1D" w:rsidP="005E3E1D">
      <w:pPr>
        <w:pStyle w:val="Paragraphedeliste"/>
        <w:spacing w:after="200" w:line="240" w:lineRule="auto"/>
        <w:ind w:left="420"/>
        <w:jc w:val="both"/>
        <w:rPr>
          <w:rFonts w:ascii="Times New Roman" w:eastAsia="Times New Roman" w:hAnsi="Times New Roman" w:cs="Times New Roman"/>
          <w:sz w:val="24"/>
          <w:szCs w:val="24"/>
          <w:lang w:eastAsia="fr-FR"/>
        </w:rPr>
      </w:pPr>
    </w:p>
    <w:p w14:paraId="59F813FF" w14:textId="77777777" w:rsidR="005E3E1D" w:rsidRPr="00C058A4" w:rsidRDefault="005E3E1D" w:rsidP="005E3E1D">
      <w:pPr>
        <w:pStyle w:val="Style1"/>
        <w:outlineLvl w:val="1"/>
      </w:pPr>
      <w:bookmarkStart w:id="30" w:name="_Toc494445357"/>
      <w:r w:rsidRPr="00C058A4">
        <w:t>Retrait, substitution et modification des offres</w:t>
      </w:r>
      <w:bookmarkEnd w:id="30"/>
    </w:p>
    <w:p w14:paraId="1D240D22" w14:textId="77777777" w:rsidR="005E3E1D" w:rsidRDefault="005E3E1D" w:rsidP="005E3E1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Un candidat peut retirer, remplacer, ou modifier son offre après l’avoir déposée, par voie de notification écrite conformément à la clause 22 des IC, dûment signée par un représentant habilité, assortie d’une copie de l’habilitation (pouvoir) en application de l’alinéa 21.2 des IC (sauf pour ce qui est des notifications de retrait pour lesquelles des copies ne sont pas nécessaires). La modification ou l’offre de remplacement correspondante doit être jointe à la notification écrite. Toutes les notifications doivent être:</w:t>
      </w:r>
    </w:p>
    <w:p w14:paraId="0B188F9F" w14:textId="77777777" w:rsidR="005E3E1D" w:rsidRPr="0029651A" w:rsidRDefault="005E3E1D" w:rsidP="005E3E1D">
      <w:pPr>
        <w:pStyle w:val="Paragraphedeliste"/>
        <w:spacing w:after="200" w:line="240" w:lineRule="auto"/>
        <w:ind w:left="420"/>
        <w:jc w:val="both"/>
        <w:rPr>
          <w:rFonts w:ascii="Times New Roman" w:eastAsia="Times New Roman" w:hAnsi="Times New Roman" w:cs="Times New Roman"/>
          <w:sz w:val="24"/>
          <w:szCs w:val="24"/>
          <w:lang w:eastAsia="fr-FR"/>
        </w:rPr>
      </w:pPr>
    </w:p>
    <w:p w14:paraId="484A7810" w14:textId="77777777" w:rsidR="005E3E1D" w:rsidRPr="00B85A78" w:rsidRDefault="005E3E1D" w:rsidP="005E3E1D">
      <w:pPr>
        <w:pStyle w:val="Paragraphedeliste"/>
        <w:numPr>
          <w:ilvl w:val="0"/>
          <w:numId w:val="30"/>
        </w:numPr>
        <w:spacing w:after="200" w:line="240" w:lineRule="auto"/>
        <w:jc w:val="both"/>
        <w:rPr>
          <w:rFonts w:ascii="Times New Roman" w:eastAsia="Times New Roman" w:hAnsi="Times New Roman" w:cs="Times New Roman"/>
          <w:sz w:val="24"/>
          <w:szCs w:val="24"/>
          <w:lang w:eastAsia="fr-FR"/>
        </w:rPr>
      </w:pPr>
      <w:r w:rsidRPr="00B85A78">
        <w:rPr>
          <w:rFonts w:ascii="Times New Roman" w:eastAsia="Times New Roman" w:hAnsi="Times New Roman" w:cs="Times New Roman"/>
          <w:sz w:val="24"/>
          <w:szCs w:val="24"/>
          <w:lang w:eastAsia="fr-FR"/>
        </w:rPr>
        <w:t>délivrées en application des clauses 21 et 22 des IC (sauf pour ce qui est des notifications de retrait qui ne nécessitent pas de copies). Par ailleurs, les enveloppes doivent porter clairement, selon le cas, la mention « RETRAIT », « OFFRE DE REMPLACEMENT » ou « MODIFICATION » ; e</w:t>
      </w:r>
      <w:r>
        <w:rPr>
          <w:rFonts w:ascii="Times New Roman" w:eastAsia="Times New Roman" w:hAnsi="Times New Roman" w:cs="Times New Roman"/>
          <w:sz w:val="24"/>
          <w:szCs w:val="24"/>
          <w:lang w:eastAsia="fr-FR"/>
        </w:rPr>
        <w:t>t</w:t>
      </w:r>
    </w:p>
    <w:p w14:paraId="6BECEB95" w14:textId="77777777" w:rsidR="005E3E1D" w:rsidRDefault="005E3E1D" w:rsidP="005E3E1D">
      <w:pPr>
        <w:pStyle w:val="Paragraphedeliste"/>
        <w:numPr>
          <w:ilvl w:val="0"/>
          <w:numId w:val="30"/>
        </w:numPr>
        <w:spacing w:before="120" w:after="120" w:line="240" w:lineRule="auto"/>
        <w:contextualSpacing w:val="0"/>
        <w:jc w:val="both"/>
        <w:rPr>
          <w:rFonts w:ascii="Times New Roman" w:eastAsia="Times New Roman" w:hAnsi="Times New Roman" w:cs="Times New Roman"/>
          <w:sz w:val="24"/>
          <w:szCs w:val="24"/>
          <w:lang w:eastAsia="fr-FR"/>
        </w:rPr>
      </w:pPr>
      <w:r w:rsidRPr="002013C6">
        <w:rPr>
          <w:rFonts w:ascii="Times New Roman" w:eastAsia="Times New Roman" w:hAnsi="Times New Roman" w:cs="Times New Roman"/>
          <w:sz w:val="24"/>
          <w:szCs w:val="24"/>
          <w:lang w:eastAsia="fr-FR"/>
        </w:rPr>
        <w:t>reçues par l’Autorité contractante avant la date et l’heure limites de remise des offres conformément à la clause 23 des IC.</w:t>
      </w:r>
    </w:p>
    <w:p w14:paraId="7B1690F0" w14:textId="77777777" w:rsidR="005E3E1D" w:rsidRDefault="005E3E1D" w:rsidP="005E3E1D">
      <w:pPr>
        <w:pStyle w:val="Paragraphedeliste"/>
        <w:numPr>
          <w:ilvl w:val="1"/>
          <w:numId w:val="54"/>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Les offres dont les Candidats demandent le retrait en application de l’alinéa 26.1 leur seront renvoyées sans avoir être ouvertes</w:t>
      </w:r>
      <w:r>
        <w:rPr>
          <w:rFonts w:ascii="Times New Roman" w:eastAsia="Times New Roman" w:hAnsi="Times New Roman" w:cs="Times New Roman"/>
          <w:sz w:val="24"/>
          <w:szCs w:val="24"/>
          <w:lang w:eastAsia="fr-FR"/>
        </w:rPr>
        <w:t>.</w:t>
      </w:r>
    </w:p>
    <w:p w14:paraId="2BC330EA" w14:textId="77777777" w:rsidR="005E3E1D" w:rsidRDefault="005E3E1D" w:rsidP="005E3E1D">
      <w:pPr>
        <w:pStyle w:val="Paragraphedeliste"/>
        <w:numPr>
          <w:ilvl w:val="1"/>
          <w:numId w:val="54"/>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Aucune offre ne peut être retirée, remplacée ou modifiée entre la date et l’heure limites de dépôt des offres et la date d’expiration de la validité spécifiée par le Candidat sur le formulaire d’offre, ou d’expiration de toute période de prorogation</w:t>
      </w:r>
      <w:r>
        <w:rPr>
          <w:rFonts w:ascii="Times New Roman" w:eastAsia="Times New Roman" w:hAnsi="Times New Roman" w:cs="Times New Roman"/>
          <w:sz w:val="24"/>
          <w:szCs w:val="24"/>
          <w:lang w:eastAsia="fr-FR"/>
        </w:rPr>
        <w:t>.</w:t>
      </w:r>
    </w:p>
    <w:p w14:paraId="7A383FDF" w14:textId="77777777" w:rsidR="005E3E1D" w:rsidRPr="00C058A4" w:rsidRDefault="005E3E1D" w:rsidP="005E3E1D">
      <w:pPr>
        <w:pStyle w:val="Style1"/>
        <w:outlineLvl w:val="1"/>
      </w:pPr>
      <w:bookmarkStart w:id="31" w:name="_Toc494445358"/>
      <w:r w:rsidRPr="00C058A4">
        <w:t>Ouverture des plis</w:t>
      </w:r>
      <w:bookmarkEnd w:id="31"/>
    </w:p>
    <w:p w14:paraId="5AF7370F" w14:textId="77777777" w:rsidR="005E3E1D" w:rsidRPr="0029651A"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 Commission d'ouverture des plis et d'évaluation des offres de l’Autorité contractante procédera à l’ouverture des plis en public à la date, à l’heure et à l’adresse indiquées dans les DPAO. Il sera demandé aux représentants des Candidats présents de signer un registre attestant de leur présence.</w:t>
      </w:r>
    </w:p>
    <w:p w14:paraId="59082DC3" w14:textId="77777777" w:rsidR="005E3E1D" w:rsidRDefault="005E3E1D" w:rsidP="005E3E1D">
      <w:pPr>
        <w:pStyle w:val="Paragraphedeliste"/>
        <w:numPr>
          <w:ilvl w:val="1"/>
          <w:numId w:val="55"/>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Dans un premier temps, les enveloppes marquées « RETRAIT » seront ouvertes et leur contenu annoncé à haute voix, tandis que l’enveloppe contenant l’offre correspondante sera renvoyée au Soumissionnaire sans avoir été ouverte. Si l’enveloppe marquée « RETRAIT »  ne contient pas le pouvoir confirmant que la signature est celle d’une personne autorisée à représenter le Candidat, le retrait ne sera pas autorisé et l’offre correspondante sera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Candidat.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w:t>
      </w:r>
      <w:r>
        <w:rPr>
          <w:rFonts w:ascii="Times New Roman" w:eastAsia="Times New Roman" w:hAnsi="Times New Roman" w:cs="Times New Roman"/>
          <w:sz w:val="24"/>
          <w:szCs w:val="24"/>
          <w:lang w:eastAsia="fr-FR"/>
        </w:rPr>
        <w:t>s.</w:t>
      </w:r>
    </w:p>
    <w:p w14:paraId="29D08096"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Toutes les autres enveloppes seront ouvertes l’une après l’autre et le nom de chaque Candidat annoncé à haute voix, ainsi que la mention éventuelle d’une modification, le montant de l’offre par lot le cas échéant, y compris tout rabais et toutes variantes éventuelles, l’existence d’une garantie de soumission, et tout autre détail que la Commission d'ouverture des plis et d'évaluation des offres peut juger utile de mentionner. Seuls les rabais et variantes de l’offre annoncés à haute voix lors de l’ouverture des plis seront soumis à évaluation. Aucune offre ne sera écartée à</w:t>
      </w:r>
      <w:r>
        <w:rPr>
          <w:rFonts w:ascii="Times New Roman" w:eastAsia="Times New Roman" w:hAnsi="Times New Roman" w:cs="Times New Roman"/>
          <w:sz w:val="24"/>
          <w:szCs w:val="24"/>
          <w:lang w:eastAsia="fr-FR"/>
        </w:rPr>
        <w:t xml:space="preserve"> l’ouverture des plis, exceptées</w:t>
      </w:r>
      <w:r w:rsidRPr="002013C6">
        <w:rPr>
          <w:rFonts w:ascii="Times New Roman" w:eastAsia="Times New Roman" w:hAnsi="Times New Roman" w:cs="Times New Roman"/>
          <w:sz w:val="24"/>
          <w:szCs w:val="24"/>
          <w:lang w:eastAsia="fr-FR"/>
        </w:rPr>
        <w:t xml:space="preserve"> les offres hors délai en application de l’alinéa 24.1 des IC. Toutes les pages de la soumission et des Bordereaux de prix seront visées par un minimum de trois membres de la Commission d'ouverture des plis et d'évaluation des offres présents à la cérémonie d’ouverture</w:t>
      </w:r>
      <w:r>
        <w:rPr>
          <w:rFonts w:ascii="Times New Roman" w:eastAsia="Times New Roman" w:hAnsi="Times New Roman" w:cs="Times New Roman"/>
          <w:sz w:val="24"/>
          <w:szCs w:val="24"/>
          <w:lang w:eastAsia="fr-FR"/>
        </w:rPr>
        <w:t>.</w:t>
      </w:r>
    </w:p>
    <w:p w14:paraId="3EE1BFCD" w14:textId="77777777" w:rsidR="005E3E1D" w:rsidRPr="002013C6" w:rsidRDefault="005E3E1D" w:rsidP="005E3E1D">
      <w:pPr>
        <w:pStyle w:val="Paragraphedeliste"/>
        <w:spacing w:line="240" w:lineRule="auto"/>
        <w:rPr>
          <w:rFonts w:ascii="Times New Roman" w:eastAsia="Times New Roman" w:hAnsi="Times New Roman" w:cs="Times New Roman"/>
          <w:sz w:val="24"/>
          <w:szCs w:val="24"/>
          <w:lang w:eastAsia="fr-FR"/>
        </w:rPr>
      </w:pPr>
    </w:p>
    <w:p w14:paraId="7587F5FC" w14:textId="77777777" w:rsidR="005E3E1D" w:rsidRDefault="005E3E1D" w:rsidP="005E3E1D">
      <w:pPr>
        <w:pStyle w:val="Paragraphedeliste"/>
        <w:numPr>
          <w:ilvl w:val="1"/>
          <w:numId w:val="55"/>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2013C6">
        <w:rPr>
          <w:rFonts w:ascii="Times New Roman" w:eastAsia="Times New Roman" w:hAnsi="Times New Roman" w:cs="Times New Roman"/>
          <w:sz w:val="24"/>
          <w:szCs w:val="24"/>
          <w:lang w:eastAsia="fr-FR"/>
        </w:rPr>
        <w:t>Dès la fin des opérations d'ouverture des plis, la Commission d'ouverture des plis et d'évaluation des offres établira un procès-verbal de la séance d’ouverture des plis, consignant les informations lues à haute voix. Un exemplaire du procès-verbal sera remis à tous les Candidats, ayant soumis une offre dans les délais, qui en font la demand</w:t>
      </w:r>
      <w:r>
        <w:rPr>
          <w:rFonts w:ascii="Times New Roman" w:eastAsia="Times New Roman" w:hAnsi="Times New Roman" w:cs="Times New Roman"/>
          <w:sz w:val="24"/>
          <w:szCs w:val="24"/>
          <w:lang w:eastAsia="fr-FR"/>
        </w:rPr>
        <w:t>e.</w:t>
      </w:r>
    </w:p>
    <w:p w14:paraId="7BF4AE91" w14:textId="77777777" w:rsidR="005E3E1D" w:rsidRDefault="005E3E1D" w:rsidP="005E3E1D">
      <w:pPr>
        <w:pStyle w:val="Paragraphedeliste"/>
        <w:spacing w:after="200" w:line="240" w:lineRule="auto"/>
        <w:ind w:left="987"/>
        <w:jc w:val="both"/>
        <w:rPr>
          <w:rFonts w:ascii="Times New Roman" w:eastAsia="Times New Roman" w:hAnsi="Times New Roman" w:cs="Times New Roman"/>
          <w:sz w:val="24"/>
          <w:szCs w:val="24"/>
          <w:lang w:eastAsia="fr-FR"/>
        </w:rPr>
      </w:pPr>
    </w:p>
    <w:p w14:paraId="74D9F1C6" w14:textId="77777777" w:rsidR="005E3E1D" w:rsidRPr="00146470" w:rsidRDefault="005E3E1D" w:rsidP="005E3E1D">
      <w:pPr>
        <w:pStyle w:val="Paragraphedeliste"/>
        <w:numPr>
          <w:ilvl w:val="0"/>
          <w:numId w:val="3"/>
        </w:numPr>
        <w:spacing w:after="200" w:line="240" w:lineRule="auto"/>
        <w:jc w:val="center"/>
        <w:rPr>
          <w:rFonts w:ascii="Times New Roman" w:eastAsia="Times New Roman" w:hAnsi="Times New Roman" w:cs="Times New Roman"/>
          <w:b/>
          <w:sz w:val="28"/>
          <w:szCs w:val="28"/>
          <w:lang w:eastAsia="fr-FR"/>
        </w:rPr>
      </w:pPr>
      <w:r w:rsidRPr="00146470">
        <w:rPr>
          <w:rFonts w:ascii="Times New Roman" w:eastAsia="Times New Roman" w:hAnsi="Times New Roman" w:cs="Times New Roman"/>
          <w:b/>
          <w:sz w:val="28"/>
          <w:szCs w:val="28"/>
          <w:lang w:eastAsia="fr-FR"/>
        </w:rPr>
        <w:t>Évaluation et comparaison des offres</w:t>
      </w:r>
    </w:p>
    <w:p w14:paraId="681D37EE" w14:textId="77777777" w:rsidR="005E3E1D" w:rsidRPr="00C058A4" w:rsidRDefault="005E3E1D" w:rsidP="005E3E1D">
      <w:pPr>
        <w:pStyle w:val="Style1"/>
        <w:outlineLvl w:val="1"/>
      </w:pPr>
      <w:bookmarkStart w:id="32" w:name="_Toc494445359"/>
      <w:r w:rsidRPr="00C058A4">
        <w:t>Confidentialité</w:t>
      </w:r>
      <w:bookmarkEnd w:id="32"/>
    </w:p>
    <w:p w14:paraId="43F7A12B" w14:textId="77777777" w:rsidR="005E3E1D" w:rsidRPr="0029651A"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Aucune information relative à l’examen, à l’évaluation, à la comparaison des offres, à la vérification de la qualification des Candidats, et à la recommandation d’attribution du Marché ne sera donnée aux Candidats ni à toute autre personne non concernée par ladite procédure tant que l’attribution du Marché n’aura pas été rendue publique.</w:t>
      </w:r>
    </w:p>
    <w:p w14:paraId="0DEEC431" w14:textId="77777777" w:rsidR="005E3E1D" w:rsidRDefault="005E3E1D" w:rsidP="005E3E1D">
      <w:pPr>
        <w:pStyle w:val="Paragraphedeliste"/>
        <w:numPr>
          <w:ilvl w:val="1"/>
          <w:numId w:val="56"/>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Toute tentative faite par un Candidat pour influencer l’Autorité contractante lors de l’examen, de l’évaluation, de la comparaison des offres et de la vérification de la qualification des Candidats ou lors de la décision d’attribution peut entraîner le rejet de son offre</w:t>
      </w:r>
      <w:r>
        <w:rPr>
          <w:rFonts w:ascii="Times New Roman" w:eastAsia="Times New Roman" w:hAnsi="Times New Roman" w:cs="Times New Roman"/>
          <w:sz w:val="24"/>
          <w:szCs w:val="24"/>
          <w:lang w:eastAsia="fr-FR"/>
        </w:rPr>
        <w:t>.</w:t>
      </w:r>
    </w:p>
    <w:p w14:paraId="1BE94FEA" w14:textId="77777777" w:rsidR="005E3E1D" w:rsidRDefault="005E3E1D" w:rsidP="005E3E1D">
      <w:pPr>
        <w:pStyle w:val="Paragraphedeliste"/>
        <w:numPr>
          <w:ilvl w:val="1"/>
          <w:numId w:val="56"/>
        </w:numPr>
        <w:spacing w:after="20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C313FD">
        <w:rPr>
          <w:rFonts w:ascii="Times New Roman" w:eastAsia="Times New Roman" w:hAnsi="Times New Roman" w:cs="Times New Roman"/>
          <w:sz w:val="24"/>
          <w:szCs w:val="24"/>
          <w:lang w:eastAsia="fr-FR"/>
        </w:rPr>
        <w:t>Nonobstant les dispositions de l’alinéa 27.2, entre le moment où les plis seront ouverts et celui où le Marché sera attribué, si un Candidat souhaite entrer en contact avec l’Autorité contractante pour des motifs ayant trait à son offre, il devra le faire par écrit</w:t>
      </w:r>
      <w:r>
        <w:rPr>
          <w:rFonts w:ascii="Times New Roman" w:eastAsia="Times New Roman" w:hAnsi="Times New Roman" w:cs="Times New Roman"/>
          <w:sz w:val="24"/>
          <w:szCs w:val="24"/>
          <w:lang w:eastAsia="fr-FR"/>
        </w:rPr>
        <w:t>.</w:t>
      </w:r>
    </w:p>
    <w:p w14:paraId="60AB7BC1" w14:textId="77777777" w:rsidR="005E3E1D" w:rsidRPr="00C058A4" w:rsidRDefault="005E3E1D" w:rsidP="005E3E1D">
      <w:pPr>
        <w:pStyle w:val="Style1"/>
        <w:outlineLvl w:val="1"/>
      </w:pPr>
      <w:bookmarkStart w:id="33" w:name="_Toc494445360"/>
      <w:r w:rsidRPr="00C058A4">
        <w:t>Éclaircissements concernant les Offres</w:t>
      </w:r>
      <w:bookmarkEnd w:id="33"/>
    </w:p>
    <w:p w14:paraId="2DB77A59" w14:textId="77777777" w:rsidR="005E3E1D" w:rsidRPr="0029651A" w:rsidRDefault="005E3E1D" w:rsidP="005E3E1D">
      <w:pPr>
        <w:pStyle w:val="Paragraphedeliste"/>
        <w:numPr>
          <w:ilvl w:val="1"/>
          <w:numId w:val="57"/>
        </w:numPr>
        <w:spacing w:after="200" w:line="240" w:lineRule="auto"/>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Pour faciliter l’examen, l’évaluation, la comparaison des offres et la vérification de la qualification des Candidats, l’Autorité contractante a toute latitude pour demander à un Candidat des éclaircissements sur son offre. Aucun éclaircissement apporté par un Candidat autrement qu’en réponse à une demande de l’Autorité contractante ne sera pris en compte. La demande d’éclaircissement de l’Autorité contractante, comme la réponse apportée, seront formulées par écrit. Aucune modification de prix ni aucun changemen</w:t>
      </w:r>
      <w:r>
        <w:rPr>
          <w:rFonts w:ascii="Times New Roman" w:eastAsia="Times New Roman" w:hAnsi="Times New Roman" w:cs="Times New Roman"/>
          <w:sz w:val="24"/>
          <w:szCs w:val="24"/>
          <w:lang w:eastAsia="fr-FR"/>
        </w:rPr>
        <w:t>t substantiel de l’offre ne seront</w:t>
      </w:r>
      <w:r w:rsidRPr="0029651A">
        <w:rPr>
          <w:rFonts w:ascii="Times New Roman" w:eastAsia="Times New Roman" w:hAnsi="Times New Roman" w:cs="Times New Roman"/>
          <w:sz w:val="24"/>
          <w:szCs w:val="24"/>
          <w:lang w:eastAsia="fr-FR"/>
        </w:rPr>
        <w:t xml:space="preserve"> demandé</w:t>
      </w:r>
      <w:r>
        <w:rPr>
          <w:rFonts w:ascii="Times New Roman" w:eastAsia="Times New Roman" w:hAnsi="Times New Roman" w:cs="Times New Roman"/>
          <w:sz w:val="24"/>
          <w:szCs w:val="24"/>
          <w:lang w:eastAsia="fr-FR"/>
        </w:rPr>
        <w:t>s</w:t>
      </w:r>
      <w:r w:rsidRPr="0029651A">
        <w:rPr>
          <w:rFonts w:ascii="Times New Roman" w:eastAsia="Times New Roman" w:hAnsi="Times New Roman" w:cs="Times New Roman"/>
          <w:sz w:val="24"/>
          <w:szCs w:val="24"/>
          <w:lang w:eastAsia="fr-FR"/>
        </w:rPr>
        <w:t>, offerts ou autorisés, si ce n’est pour confirmer la correction des erreurs arithmétiques découvertes par l’Autorité contractante lors de l’évaluation des offres en application de la clause 30 des IC.</w:t>
      </w:r>
    </w:p>
    <w:p w14:paraId="72DD7D00" w14:textId="77777777" w:rsidR="005E3E1D" w:rsidRPr="00C058A4" w:rsidRDefault="005E3E1D" w:rsidP="005E3E1D">
      <w:pPr>
        <w:pStyle w:val="Style1"/>
        <w:outlineLvl w:val="1"/>
      </w:pPr>
      <w:bookmarkStart w:id="34" w:name="_Toc494445361"/>
      <w:r w:rsidRPr="00C058A4">
        <w:t>Conformité des offres</w:t>
      </w:r>
      <w:bookmarkEnd w:id="34"/>
    </w:p>
    <w:p w14:paraId="36114C95" w14:textId="77777777" w:rsidR="005E3E1D" w:rsidRPr="0029651A"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L’Autorité contractante établira la conformité de l’offre sur la base de son seul contenu.</w:t>
      </w:r>
    </w:p>
    <w:p w14:paraId="50B3B30A" w14:textId="77777777" w:rsidR="005E3E1D" w:rsidRPr="0008427D" w:rsidRDefault="005E3E1D" w:rsidP="005E3E1D">
      <w:pPr>
        <w:pStyle w:val="Paragraphedeliste"/>
        <w:numPr>
          <w:ilvl w:val="1"/>
          <w:numId w:val="58"/>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08427D">
        <w:rPr>
          <w:rFonts w:ascii="Times New Roman" w:eastAsia="Times New Roman" w:hAnsi="Times New Roman" w:cs="Times New Roman"/>
          <w:sz w:val="24"/>
          <w:szCs w:val="24"/>
          <w:lang w:eastAsia="fr-FR"/>
        </w:rPr>
        <w:t xml:space="preserve">Une offre conforme pour l’essentiel est une offre conforme à toutes les stipulations, spécifications et conditions du Dossier d’appel d’offres, sans divergence, réserve ou omission substantielles. Les divergences ou omissions substantielles sont celles : </w:t>
      </w:r>
    </w:p>
    <w:p w14:paraId="18E86858"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si elles étaient acceptées, </w:t>
      </w:r>
    </w:p>
    <w:p w14:paraId="26F7A60D" w14:textId="77777777" w:rsidR="005E3E1D" w:rsidRPr="0008427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de manière substantielle la portée, la qualité ou les performances des prestations spécifiées dans le Marché ; ou </w:t>
      </w:r>
    </w:p>
    <w:p w14:paraId="05AA0F67" w14:textId="77777777" w:rsidR="005E3E1D" w:rsidRDefault="005E3E1D" w:rsidP="005E3E1D">
      <w:pPr>
        <w:pStyle w:val="Paragraphedeliste"/>
        <w:numPr>
          <w:ilvl w:val="0"/>
          <w:numId w:val="32"/>
        </w:numPr>
        <w:spacing w:before="120" w:after="120" w:line="240" w:lineRule="auto"/>
        <w:ind w:left="2136"/>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 xml:space="preserve">limiteraient, d’une manière substantielle et non conforme au Dossier d’appel d’offres, les droits du Maître d’Ouvrage ou les obligations du Candidat au titre du Marché ; ou </w:t>
      </w:r>
    </w:p>
    <w:p w14:paraId="681D8B40" w14:textId="77777777" w:rsidR="005E3E1D" w:rsidRDefault="005E3E1D" w:rsidP="005E3E1D">
      <w:pPr>
        <w:pStyle w:val="Paragraphedeliste"/>
        <w:numPr>
          <w:ilvl w:val="0"/>
          <w:numId w:val="31"/>
        </w:numPr>
        <w:spacing w:before="120" w:after="120" w:line="240" w:lineRule="auto"/>
        <w:contextualSpacing w:val="0"/>
        <w:jc w:val="both"/>
        <w:rPr>
          <w:rFonts w:ascii="Times New Roman" w:eastAsia="Times New Roman" w:hAnsi="Times New Roman" w:cs="Times New Roman"/>
          <w:sz w:val="24"/>
          <w:szCs w:val="24"/>
          <w:lang w:eastAsia="fr-FR"/>
        </w:rPr>
      </w:pPr>
      <w:r w:rsidRPr="0008427D">
        <w:rPr>
          <w:rFonts w:ascii="Times New Roman" w:eastAsia="Times New Roman" w:hAnsi="Times New Roman" w:cs="Times New Roman"/>
          <w:sz w:val="24"/>
          <w:szCs w:val="24"/>
          <w:lang w:eastAsia="fr-FR"/>
        </w:rPr>
        <w:t>dont l’acceptation serait préjudiciable aux autres Candidats ayant présenté des offres conformes pour l’essentiel</w:t>
      </w:r>
      <w:r>
        <w:rPr>
          <w:rFonts w:ascii="Times New Roman" w:eastAsia="Times New Roman" w:hAnsi="Times New Roman" w:cs="Times New Roman"/>
          <w:sz w:val="24"/>
          <w:szCs w:val="24"/>
          <w:lang w:eastAsia="fr-FR"/>
        </w:rPr>
        <w:t>.</w:t>
      </w:r>
    </w:p>
    <w:p w14:paraId="5074163A" w14:textId="77777777" w:rsidR="005E3E1D" w:rsidRDefault="005E3E1D" w:rsidP="005E3E1D">
      <w:pPr>
        <w:pStyle w:val="Paragraphedeliste"/>
        <w:numPr>
          <w:ilvl w:val="1"/>
          <w:numId w:val="58"/>
        </w:numPr>
        <w:spacing w:before="120" w:after="120" w:line="240" w:lineRule="auto"/>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L’Autorité contractante écartera toute offre qui n’est pas conforme pour l’essentiel au Dossier d’appel d’offres et le Candidat ne pourra pas par la suite la rendre conforme en apportant des corrections à la divergence, réserve ou omission substantielle constatée</w:t>
      </w:r>
      <w:r>
        <w:rPr>
          <w:rFonts w:ascii="Times New Roman" w:eastAsia="Times New Roman" w:hAnsi="Times New Roman" w:cs="Times New Roman"/>
          <w:sz w:val="24"/>
          <w:szCs w:val="24"/>
          <w:lang w:eastAsia="fr-FR"/>
        </w:rPr>
        <w:t>.</w:t>
      </w:r>
    </w:p>
    <w:p w14:paraId="10859234" w14:textId="77777777" w:rsidR="005E3E1D" w:rsidRPr="003E26D6" w:rsidRDefault="005E3E1D" w:rsidP="005E3E1D">
      <w:pPr>
        <w:pStyle w:val="Style1"/>
        <w:outlineLvl w:val="1"/>
      </w:pPr>
      <w:bookmarkStart w:id="35" w:name="_Toc494445362"/>
      <w:r w:rsidRPr="003E26D6">
        <w:t>Non-conformité, erreurs et omission</w:t>
      </w:r>
      <w:bookmarkEnd w:id="35"/>
      <w:r>
        <w:t>s</w:t>
      </w:r>
    </w:p>
    <w:p w14:paraId="6F469447" w14:textId="77777777" w:rsidR="005E3E1D" w:rsidRPr="0029651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29651A">
        <w:rPr>
          <w:rFonts w:ascii="Times New Roman" w:eastAsia="Times New Roman" w:hAnsi="Times New Roman" w:cs="Times New Roman"/>
          <w:sz w:val="24"/>
          <w:szCs w:val="24"/>
          <w:lang w:eastAsia="fr-FR"/>
        </w:rPr>
        <w:t xml:space="preserve"> Si une offre est conforme pour l’essentiel, l’Autorité contractante peut tolérer toute non-conformité ou omission qui ne constitue pas une divergence substantielle par rapport aux conditions de l’appel d’offres.</w:t>
      </w:r>
    </w:p>
    <w:p w14:paraId="01B35B43" w14:textId="77777777" w:rsidR="005E3E1D" w:rsidRPr="009573BA"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Si une offre est conforme pour l’essentiel, l’Autorité contractante peut demander au Candidat de présenter, dans un délai raisonnable, les informations ou la documentation nécessaire pour remédier à la non-conformité ou aux omissions non essentielles constatées dans l’offre en rapport avec la documentation demandée. Pareille omission ne peut, en aucun cas, être liée à un élément quelconque du prix de l’offre. Le Candidat qui ne ferait pas droit à cette demande peut voir son offre écartée.</w:t>
      </w:r>
    </w:p>
    <w:p w14:paraId="58C0C95E" w14:textId="77777777" w:rsidR="005E3E1D"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714B0">
        <w:rPr>
          <w:rFonts w:ascii="Times New Roman" w:eastAsia="Times New Roman" w:hAnsi="Times New Roman" w:cs="Times New Roman"/>
          <w:sz w:val="24"/>
          <w:szCs w:val="24"/>
          <w:lang w:eastAsia="fr-FR"/>
        </w:rPr>
        <w:t>Si une offre est conforme pour l’essentiel, l’Autorité contractante rectifiera les erreurs arithmétiques sur la base suivante :</w:t>
      </w:r>
    </w:p>
    <w:p w14:paraId="76FA058C" w14:textId="77777777" w:rsidR="005E3E1D" w:rsidRDefault="005E3E1D" w:rsidP="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 xml:space="preserve">S’il y a contradiction entre le prix unitaire et le prix total obtenu en multipliant le prix unitaire par les quantités, le prix unitaire fera foi et le prix total sera corrigé, à moins que, de l’avis de l’Autorité contractante, la virgule des décimales du prix unitaire soit manifestement mal placée, auquel cas le prix total indiqué prévaudra et le prix unitaire sera corrigé ; </w:t>
      </w:r>
    </w:p>
    <w:p w14:paraId="70B3BA00" w14:textId="77777777" w:rsidR="005E3E1D" w:rsidRDefault="005E3E1D" w:rsidP="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 le total obtenu par addition ou soustraction des sous totaux n’est pas exact, les sous totaux feront foi et le total sera corrigé ; et</w:t>
      </w:r>
    </w:p>
    <w:p w14:paraId="39F392CD" w14:textId="77777777" w:rsidR="005E3E1D" w:rsidRDefault="005E3E1D" w:rsidP="005E3E1D">
      <w:pPr>
        <w:pStyle w:val="Paragraphedeliste"/>
        <w:numPr>
          <w:ilvl w:val="0"/>
          <w:numId w:val="79"/>
        </w:numPr>
        <w:spacing w:before="120" w:after="120" w:line="240" w:lineRule="auto"/>
        <w:contextualSpacing w:val="0"/>
        <w:jc w:val="both"/>
        <w:rPr>
          <w:rFonts w:ascii="Times New Roman" w:eastAsia="Times New Roman" w:hAnsi="Times New Roman" w:cs="Times New Roman"/>
          <w:sz w:val="24"/>
          <w:szCs w:val="24"/>
          <w:lang w:eastAsia="fr-FR"/>
        </w:rPr>
      </w:pPr>
      <w:r w:rsidRPr="001714B0">
        <w:rPr>
          <w:rFonts w:ascii="Times New Roman" w:eastAsia="Times New Roman" w:hAnsi="Times New Roman" w:cs="Times New Roman"/>
          <w:sz w:val="24"/>
          <w:szCs w:val="24"/>
          <w:lang w:eastAsia="fr-FR"/>
        </w:rPr>
        <w:t>S’il y a contradiction entre le prix indiqué en lettres et en chiffres, le montant en lettres fera foi, à moins que ce montant soit lié à une erreur arithmétique, auquel cas le montant en chiffres prévaudra sous réserve des alinéas (a) et (b) ci-dessus</w:t>
      </w:r>
      <w:r>
        <w:rPr>
          <w:rFonts w:ascii="Times New Roman" w:eastAsia="Times New Roman" w:hAnsi="Times New Roman" w:cs="Times New Roman"/>
          <w:sz w:val="24"/>
          <w:szCs w:val="24"/>
          <w:lang w:eastAsia="fr-FR"/>
        </w:rPr>
        <w:t>.</w:t>
      </w:r>
    </w:p>
    <w:p w14:paraId="5053A59A" w14:textId="77777777" w:rsidR="005E3E1D" w:rsidRPr="001A3CA9" w:rsidRDefault="005E3E1D" w:rsidP="005E3E1D">
      <w:pPr>
        <w:pStyle w:val="Paragraphedeliste"/>
        <w:numPr>
          <w:ilvl w:val="1"/>
          <w:numId w:val="59"/>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A3CA9">
        <w:rPr>
          <w:rFonts w:ascii="Times New Roman" w:eastAsia="Times New Roman" w:hAnsi="Times New Roman" w:cs="Times New Roman"/>
          <w:sz w:val="24"/>
          <w:szCs w:val="24"/>
          <w:lang w:eastAsia="fr-FR"/>
        </w:rPr>
        <w:t>Si le Candidat ayant présenté l’offre conforme évaluée la moins-</w:t>
      </w:r>
      <w:proofErr w:type="spellStart"/>
      <w:r w:rsidRPr="001A3CA9">
        <w:rPr>
          <w:rFonts w:ascii="Times New Roman" w:eastAsia="Times New Roman" w:hAnsi="Times New Roman" w:cs="Times New Roman"/>
          <w:sz w:val="24"/>
          <w:szCs w:val="24"/>
          <w:lang w:eastAsia="fr-FR"/>
        </w:rPr>
        <w:t>disante</w:t>
      </w:r>
      <w:proofErr w:type="spellEnd"/>
      <w:r w:rsidRPr="001A3CA9">
        <w:rPr>
          <w:rFonts w:ascii="Times New Roman" w:eastAsia="Times New Roman" w:hAnsi="Times New Roman" w:cs="Times New Roman"/>
          <w:sz w:val="24"/>
          <w:szCs w:val="24"/>
          <w:lang w:eastAsia="fr-FR"/>
        </w:rPr>
        <w:t xml:space="preserve"> en fonction de critères exprimés en terme monétaires n’accepte pas les corrections apportées, son offre sera écartée et sa garantie de soumission pourra être saisie.</w:t>
      </w:r>
    </w:p>
    <w:p w14:paraId="3404EAB3" w14:textId="77777777" w:rsidR="005E3E1D" w:rsidRPr="009573BA" w:rsidRDefault="005E3E1D" w:rsidP="005E3E1D">
      <w:pPr>
        <w:pStyle w:val="Style1"/>
        <w:outlineLvl w:val="1"/>
      </w:pPr>
      <w:bookmarkStart w:id="36" w:name="_Toc494445363"/>
      <w:r w:rsidRPr="009573BA">
        <w:t>Examen préliminaire des offres</w:t>
      </w:r>
      <w:bookmarkEnd w:id="36"/>
    </w:p>
    <w:p w14:paraId="3BACA221"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examinera les offres pour s’assurer que tous les documents et la documentation technique demandés à la clause 11 des IC ont bien été fournis et sont tous complets.</w:t>
      </w:r>
    </w:p>
    <w:p w14:paraId="68D4A24E" w14:textId="77777777" w:rsidR="005E3E1D" w:rsidRPr="009573BA" w:rsidRDefault="005E3E1D" w:rsidP="005E3E1D">
      <w:pPr>
        <w:pStyle w:val="Paragraphedeliste"/>
        <w:numPr>
          <w:ilvl w:val="1"/>
          <w:numId w:val="60"/>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0"/>
          <w:lang w:eastAsia="fr-FR"/>
        </w:rPr>
        <w:t xml:space="preserve"> L’Autorité contractante confirmera que les documents et renseignements ci-après sont inclus dans l’offre. Au cas où l’un quelconque de ces documents ou renseignements manquerait, l’offre sera rejetée : </w:t>
      </w:r>
    </w:p>
    <w:p w14:paraId="40636DC4" w14:textId="77777777" w:rsidR="005E3E1D" w:rsidRPr="00E6567B" w:rsidRDefault="005E3E1D" w:rsidP="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formulaire de soumission de l’offre, conformément à l’alinéa 12.1 des IC ; </w:t>
      </w:r>
    </w:p>
    <w:p w14:paraId="4176D377" w14:textId="77777777" w:rsidR="005E3E1D" w:rsidRPr="00E6567B" w:rsidRDefault="005E3E1D" w:rsidP="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bordereau des prix, conformément à l’alinéa 12.2 des IC ;</w:t>
      </w:r>
    </w:p>
    <w:p w14:paraId="069B5F37" w14:textId="77777777" w:rsidR="005E3E1D" w:rsidRPr="00E6567B" w:rsidRDefault="005E3E1D" w:rsidP="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 xml:space="preserve">le pouvoir habilitant le signataire à engager le Candidat, conformément à l’alinéa 21.2 des IC ; </w:t>
      </w:r>
    </w:p>
    <w:p w14:paraId="11A07270" w14:textId="77777777" w:rsidR="005E3E1D" w:rsidRPr="00E6567B" w:rsidRDefault="005E3E1D" w:rsidP="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la garantie de soumission conformément à la clause 20 des IC ;</w:t>
      </w:r>
    </w:p>
    <w:p w14:paraId="5352E1AB" w14:textId="77777777" w:rsidR="005E3E1D" w:rsidRPr="00E6567B" w:rsidRDefault="005E3E1D" w:rsidP="005E3E1D">
      <w:pPr>
        <w:pStyle w:val="Paragraphedeliste"/>
        <w:numPr>
          <w:ilvl w:val="0"/>
          <w:numId w:val="80"/>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tout autre document stipulé dans les DPAO.</w:t>
      </w:r>
    </w:p>
    <w:p w14:paraId="2DA832B1" w14:textId="77777777" w:rsidR="005E3E1D" w:rsidRDefault="005E3E1D" w:rsidP="005E3E1D">
      <w:pPr>
        <w:spacing w:after="0" w:line="240" w:lineRule="auto"/>
        <w:jc w:val="both"/>
        <w:rPr>
          <w:rFonts w:ascii="Times New Roman" w:eastAsia="Times New Roman" w:hAnsi="Times New Roman" w:cs="Times New Roman"/>
          <w:sz w:val="24"/>
          <w:szCs w:val="20"/>
          <w:lang w:eastAsia="fr-FR"/>
        </w:rPr>
      </w:pPr>
    </w:p>
    <w:p w14:paraId="28AD746A" w14:textId="77777777" w:rsidR="005E3E1D" w:rsidRPr="009573BA" w:rsidRDefault="005E3E1D" w:rsidP="005E3E1D">
      <w:pPr>
        <w:pStyle w:val="Style1"/>
        <w:outlineLvl w:val="1"/>
      </w:pPr>
      <w:bookmarkStart w:id="37" w:name="_Toc494445364"/>
      <w:r w:rsidRPr="009573BA">
        <w:t>Examen des conditions, Évaluation technique</w:t>
      </w:r>
      <w:bookmarkEnd w:id="37"/>
    </w:p>
    <w:p w14:paraId="2157BE42"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examinera l’offre pour confirmer que toutes les conditions spécifiées dans le CCAG et le CCAP ont été acceptées par le Candidat</w:t>
      </w:r>
      <w:r w:rsidRPr="009573BA" w:rsidDel="00140004">
        <w:rPr>
          <w:rFonts w:ascii="Times New Roman" w:eastAsia="Times New Roman" w:hAnsi="Times New Roman" w:cs="Times New Roman"/>
          <w:sz w:val="24"/>
          <w:szCs w:val="20"/>
          <w:lang w:eastAsia="fr-FR"/>
        </w:rPr>
        <w:t xml:space="preserve"> </w:t>
      </w:r>
      <w:r w:rsidRPr="009573BA">
        <w:rPr>
          <w:rFonts w:ascii="Times New Roman" w:eastAsia="Times New Roman" w:hAnsi="Times New Roman" w:cs="Times New Roman"/>
          <w:sz w:val="24"/>
          <w:szCs w:val="20"/>
          <w:lang w:eastAsia="fr-FR"/>
        </w:rPr>
        <w:t>sans divergence ou réserve substantielle.</w:t>
      </w:r>
    </w:p>
    <w:p w14:paraId="3E2AA2D9" w14:textId="77777777" w:rsidR="005E3E1D" w:rsidRPr="009573BA" w:rsidRDefault="005E3E1D" w:rsidP="005E3E1D">
      <w:pPr>
        <w:pStyle w:val="Paragraphedeliste"/>
        <w:numPr>
          <w:ilvl w:val="1"/>
          <w:numId w:val="61"/>
        </w:numPr>
        <w:spacing w:before="120" w:after="120" w:line="240" w:lineRule="auto"/>
        <w:contextualSpacing w:val="0"/>
        <w:jc w:val="both"/>
        <w:rPr>
          <w:rFonts w:ascii="Times New Roman" w:eastAsia="Times New Roman" w:hAnsi="Times New Roman" w:cs="Times New Roman"/>
          <w:b/>
          <w:sz w:val="24"/>
          <w:szCs w:val="20"/>
          <w:lang w:eastAsia="fr-FR"/>
        </w:rPr>
      </w:pPr>
      <w:r w:rsidRPr="009573BA">
        <w:rPr>
          <w:rFonts w:ascii="Times New Roman" w:eastAsia="Times New Roman" w:hAnsi="Times New Roman" w:cs="Times New Roman"/>
          <w:sz w:val="24"/>
          <w:szCs w:val="20"/>
          <w:lang w:eastAsia="fr-FR"/>
        </w:rPr>
        <w:t xml:space="preserve"> L’Autorité contractante évaluera les aspects techniques de l’offre présentée conformément à la clause 17 des IC pour confirmer que toutes les stipulations de la Section IV : Bordereau des quantités, calendrier de livraison, Cahier des Clauses techniques, Plans et Inspections et Essais du DAO, sont respectées sans divergence ou réserve substantielle.</w:t>
      </w:r>
    </w:p>
    <w:p w14:paraId="04B63381" w14:textId="77777777" w:rsidR="005E3E1D" w:rsidRPr="00C94EF4" w:rsidRDefault="005E3E1D" w:rsidP="005E3E1D">
      <w:pPr>
        <w:pStyle w:val="Paragraphedeliste"/>
        <w:numPr>
          <w:ilvl w:val="1"/>
          <w:numId w:val="61"/>
        </w:numPr>
        <w:spacing w:after="200" w:line="240" w:lineRule="auto"/>
        <w:jc w:val="both"/>
        <w:rPr>
          <w:rFonts w:ascii="Times New Roman" w:eastAsia="Times New Roman" w:hAnsi="Times New Roman" w:cs="Times New Roman"/>
          <w:b/>
          <w:sz w:val="24"/>
          <w:szCs w:val="20"/>
          <w:lang w:eastAsia="fr-FR"/>
        </w:rPr>
      </w:pPr>
      <w:r>
        <w:rPr>
          <w:rFonts w:ascii="Times New Roman" w:eastAsia="Times New Roman" w:hAnsi="Times New Roman" w:cs="Times New Roman"/>
          <w:sz w:val="24"/>
          <w:szCs w:val="20"/>
          <w:lang w:eastAsia="fr-FR"/>
        </w:rPr>
        <w:t xml:space="preserve"> </w:t>
      </w:r>
      <w:r w:rsidRPr="004D3A1C">
        <w:rPr>
          <w:rFonts w:ascii="Times New Roman" w:eastAsia="Times New Roman" w:hAnsi="Times New Roman" w:cs="Times New Roman"/>
          <w:sz w:val="24"/>
          <w:szCs w:val="20"/>
          <w:lang w:eastAsia="fr-FR"/>
        </w:rPr>
        <w:t>Si, après l’examen des termes et conditions de l’appel d’offres et l’évaluation technique, l’Autorité contractante établit que l’offre n’est pas conforme pour l’essentiel en application de la clause 29 des IC, elle écartera l’offre en question</w:t>
      </w:r>
      <w:r>
        <w:rPr>
          <w:rFonts w:ascii="Times New Roman" w:eastAsia="Times New Roman" w:hAnsi="Times New Roman" w:cs="Times New Roman"/>
          <w:sz w:val="24"/>
          <w:szCs w:val="20"/>
          <w:lang w:eastAsia="fr-FR"/>
        </w:rPr>
        <w:t>.</w:t>
      </w:r>
    </w:p>
    <w:p w14:paraId="5CE29914" w14:textId="77777777" w:rsidR="005E3E1D" w:rsidRPr="00AB456E" w:rsidRDefault="005E3E1D" w:rsidP="005E3E1D">
      <w:pPr>
        <w:pStyle w:val="Style1"/>
        <w:outlineLvl w:val="1"/>
      </w:pPr>
      <w:bookmarkStart w:id="38" w:name="_Toc494445365"/>
      <w:r w:rsidRPr="00AB456E">
        <w:t>Évaluation des Offres</w:t>
      </w:r>
      <w:bookmarkEnd w:id="38"/>
    </w:p>
    <w:p w14:paraId="7C177D76" w14:textId="77777777" w:rsidR="005E3E1D" w:rsidRDefault="005E3E1D" w:rsidP="005E3E1D">
      <w:pPr>
        <w:pStyle w:val="Paragraphedeliste"/>
        <w:numPr>
          <w:ilvl w:val="1"/>
          <w:numId w:val="62"/>
        </w:numPr>
        <w:spacing w:after="200" w:line="240" w:lineRule="auto"/>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L’Autorité contractante évaluera chacune des offres dont il aura établi, à ce stade de l’évaluation, qu’elle était conforme pour l’essentiel.</w:t>
      </w:r>
    </w:p>
    <w:p w14:paraId="2C3518F8"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eastAsia="Times New Roman" w:hAnsi="Times New Roman" w:cs="Times New Roman"/>
          <w:sz w:val="24"/>
          <w:szCs w:val="24"/>
          <w:lang w:eastAsia="fr-FR"/>
        </w:rPr>
        <w:t xml:space="preserve"> Pour évaluer une offre, l’Autorité contractante n’utilisera que les critères et méthodes définis dans la présente clause à l’exclusion de tous autres critères et méthodes.</w:t>
      </w:r>
    </w:p>
    <w:p w14:paraId="0C0BBABD" w14:textId="77777777" w:rsidR="005E3E1D" w:rsidRPr="009573BA"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4"/>
          <w:lang w:eastAsia="fr-FR"/>
        </w:rPr>
      </w:pPr>
      <w:r w:rsidRPr="009573BA">
        <w:rPr>
          <w:rFonts w:ascii="Times New Roman" w:hAnsi="Times New Roman" w:cs="Times New Roman"/>
          <w:sz w:val="24"/>
        </w:rPr>
        <w:t xml:space="preserve"> Pour évaluer une offre, l’Autorité contractante prendra en compte les éléments ci-après :</w:t>
      </w:r>
    </w:p>
    <w:p w14:paraId="39079391"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 mode d’évaluation, par article ou par lot, comme indiqué dans les DPAO, et le prix de l’offre indiqué suivant les dispositions de la clause 14 des IC ;</w:t>
      </w:r>
    </w:p>
    <w:p w14:paraId="72B4F046"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apportés au prix pour corriger les erreurs arithmétiques en application de l’alinéa 30.3 des IC :</w:t>
      </w:r>
    </w:p>
    <w:p w14:paraId="22729C07"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du prix imputables aux rabais offerts en application de l’alinéa 14.4 des IC ;</w:t>
      </w:r>
    </w:p>
    <w:p w14:paraId="21D86FEB"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comme indiqué dans les DPAO, résultant de l’utilisation des facteurs d’évaluation, des méthodes et critères sélectionnés ;</w:t>
      </w:r>
    </w:p>
    <w:p w14:paraId="074A46C4"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les ajustements imputables à l’application d’une marge de préférence, le cas échéant, conformément à la clause 34 des IC ;</w:t>
      </w:r>
    </w:p>
    <w:p w14:paraId="4789901D" w14:textId="77777777" w:rsidR="005E3E1D" w:rsidRPr="00E6567B" w:rsidRDefault="005E3E1D" w:rsidP="005E3E1D">
      <w:pPr>
        <w:pStyle w:val="Paragraphedeliste"/>
        <w:numPr>
          <w:ilvl w:val="0"/>
          <w:numId w:val="81"/>
        </w:numPr>
        <w:spacing w:before="120" w:after="120" w:line="240" w:lineRule="auto"/>
        <w:contextualSpacing w:val="0"/>
        <w:jc w:val="both"/>
        <w:rPr>
          <w:rFonts w:ascii="Times New Roman" w:eastAsia="Times New Roman" w:hAnsi="Times New Roman" w:cs="Times New Roman"/>
          <w:sz w:val="24"/>
          <w:szCs w:val="24"/>
          <w:lang w:eastAsia="fr-FR"/>
        </w:rPr>
      </w:pPr>
      <w:r w:rsidRPr="00E6567B">
        <w:rPr>
          <w:rFonts w:ascii="Times New Roman" w:eastAsia="Times New Roman" w:hAnsi="Times New Roman" w:cs="Times New Roman"/>
          <w:sz w:val="24"/>
          <w:szCs w:val="24"/>
          <w:lang w:eastAsia="fr-FR"/>
        </w:rPr>
        <w:t>Critères spécifiques additionnels (Préciser dans les DPAO).</w:t>
      </w:r>
    </w:p>
    <w:p w14:paraId="036A8A3F"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Pour évaluer le montant de l’offre, l’Autorité contractante peut devoir prendre également en considération des facteurs autres que le prix de l’offre indiqué en application de la clause 14 des IC, dont les caractéristiques, la performance des Fournitures et Services connexes et leurs conditions d’achat. Les facteurs retenus, le cas échéant, seront exprimés en termes monétaires de manière à faciliter la comparaison des offres, sauf spécification contraire indiquée aux DPAO. Les facteurs à utiliser et la méthode d’application seront comme indiqué à l’alinéa 33.3 (d) des IC.</w:t>
      </w:r>
    </w:p>
    <w:p w14:paraId="294640F8" w14:textId="77777777" w:rsidR="005E3E1D" w:rsidRDefault="005E3E1D" w:rsidP="005E3E1D">
      <w:pPr>
        <w:pStyle w:val="Paragraphedeliste"/>
        <w:numPr>
          <w:ilvl w:val="1"/>
          <w:numId w:val="62"/>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42CB7">
        <w:rPr>
          <w:rFonts w:ascii="Times New Roman" w:eastAsia="Times New Roman" w:hAnsi="Times New Roman" w:cs="Times New Roman"/>
          <w:sz w:val="24"/>
          <w:szCs w:val="20"/>
          <w:lang w:eastAsia="fr-FR"/>
        </w:rPr>
        <w:t>Si cela est prévu dans les DPAO, le présent DAO autorise les Candidats à indiquer séparément leurs prix pour différents lots, et permet à l’Autorité contractante d’attribuer un ou plusieurs lots à plus d’un Candidat. La méthode d’évaluation pour déterminer la combinaison d’offres la moins-</w:t>
      </w:r>
      <w:proofErr w:type="spellStart"/>
      <w:r w:rsidRPr="00742CB7">
        <w:rPr>
          <w:rFonts w:ascii="Times New Roman" w:eastAsia="Times New Roman" w:hAnsi="Times New Roman" w:cs="Times New Roman"/>
          <w:sz w:val="24"/>
          <w:szCs w:val="20"/>
          <w:lang w:eastAsia="fr-FR"/>
        </w:rPr>
        <w:t>disante</w:t>
      </w:r>
      <w:proofErr w:type="spellEnd"/>
      <w:r w:rsidRPr="00742CB7">
        <w:rPr>
          <w:rFonts w:ascii="Times New Roman" w:eastAsia="Times New Roman" w:hAnsi="Times New Roman" w:cs="Times New Roman"/>
          <w:sz w:val="24"/>
          <w:szCs w:val="20"/>
          <w:lang w:eastAsia="fr-FR"/>
        </w:rPr>
        <w:t xml:space="preserve"> en fonction de critères exprimés en termes monétaires, compte tenu de tous rabais offerts dans la lettre de soumission de l’offre, sera précisée dans les DPAO</w:t>
      </w:r>
      <w:r>
        <w:rPr>
          <w:rFonts w:ascii="Times New Roman" w:eastAsia="Times New Roman" w:hAnsi="Times New Roman" w:cs="Times New Roman"/>
          <w:sz w:val="24"/>
          <w:szCs w:val="20"/>
          <w:lang w:eastAsia="fr-FR"/>
        </w:rPr>
        <w:t>.</w:t>
      </w:r>
    </w:p>
    <w:p w14:paraId="073738C6" w14:textId="77777777" w:rsidR="005E3E1D" w:rsidRPr="000D5C81" w:rsidRDefault="005E3E1D" w:rsidP="005E3E1D">
      <w:pPr>
        <w:pStyle w:val="Style1"/>
        <w:spacing w:before="120" w:after="120"/>
        <w:outlineLvl w:val="1"/>
      </w:pPr>
      <w:bookmarkStart w:id="39" w:name="_Toc494445366"/>
      <w:r w:rsidRPr="000D5C81">
        <w:t>Marge de préférence</w:t>
      </w:r>
      <w:bookmarkEnd w:id="39"/>
    </w:p>
    <w:p w14:paraId="6C89ACC3" w14:textId="77777777" w:rsidR="005E3E1D"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sidRPr="00705E3C">
        <w:rPr>
          <w:rFonts w:ascii="Times New Roman" w:eastAsia="Times New Roman" w:hAnsi="Times New Roman" w:cs="Times New Roman"/>
          <w:sz w:val="24"/>
          <w:szCs w:val="20"/>
          <w:lang w:eastAsia="fr-FR"/>
        </w:rPr>
        <w:t>Si les DPAO le prévoient, l’Autorité contractante accordera dans la comparaison des offres évaluées une marge de préférence aux fournitures originaires des pays membres de l'UEMOA, par rapport aux fournitures originaires des pays de droit non communautaire conformément aux procédures ci-après.</w:t>
      </w:r>
    </w:p>
    <w:p w14:paraId="78B5B4D0" w14:textId="77777777" w:rsidR="005E3E1D" w:rsidRPr="00705E3C" w:rsidRDefault="005E3E1D" w:rsidP="005E3E1D">
      <w:pPr>
        <w:pStyle w:val="Paragraphedeliste"/>
        <w:numPr>
          <w:ilvl w:val="1"/>
          <w:numId w:val="33"/>
        </w:numPr>
        <w:spacing w:before="120" w:after="120" w:line="240" w:lineRule="auto"/>
        <w:ind w:left="426"/>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05E3C">
        <w:rPr>
          <w:rFonts w:ascii="Times New Roman" w:eastAsia="Times New Roman" w:hAnsi="Times New Roman" w:cs="Times New Roman"/>
          <w:sz w:val="24"/>
          <w:szCs w:val="20"/>
          <w:lang w:eastAsia="fr-FR"/>
        </w:rPr>
        <w:t>Pour l’octroi d’une marge de préférence aux fournitures originaires de l’Espace UEMOA, l’Autorité contractante classera l’offre dans l’un des deux groupes ci-après :</w:t>
      </w:r>
    </w:p>
    <w:p w14:paraId="6DE6990E" w14:textId="77777777"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 </w:t>
      </w:r>
      <w:r w:rsidRPr="007742DA">
        <w:rPr>
          <w:rFonts w:ascii="Times New Roman" w:eastAsia="Times New Roman" w:hAnsi="Times New Roman" w:cs="Times New Roman"/>
          <w:b/>
          <w:sz w:val="24"/>
          <w:szCs w:val="20"/>
          <w:lang w:eastAsia="fr-FR"/>
        </w:rPr>
        <w:t>Groupe A : les offres proposant des fournitures originaires de l’Espace UEMOA.</w:t>
      </w:r>
      <w:r w:rsidRPr="007742DA">
        <w:rPr>
          <w:rFonts w:ascii="Times New Roman" w:eastAsia="Times New Roman" w:hAnsi="Times New Roman" w:cs="Times New Roman"/>
          <w:sz w:val="24"/>
          <w:szCs w:val="20"/>
          <w:lang w:eastAsia="fr-FR"/>
        </w:rPr>
        <w:t xml:space="preserve"> Si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établit à la satisfaction de l’Autorité contractante : (i) que le coût de la main d’œuvre, des matières premières et des composants d'origine communautaire UEMOA représentent plus de trente pour cent (30%) du prix hors taxes des fournitures offertes, et (ii) que l’établissement dans lequel ces fournitures seront fabriquées ou assemblées, fabrique ou assemble des fournitures identiques au moins depuis la date de la remise des offres;</w:t>
      </w:r>
    </w:p>
    <w:p w14:paraId="428A93EA" w14:textId="77777777" w:rsidR="005E3E1D" w:rsidRPr="007742DA" w:rsidRDefault="005E3E1D" w:rsidP="005E3E1D">
      <w:pPr>
        <w:numPr>
          <w:ilvl w:val="0"/>
          <w:numId w:val="34"/>
        </w:numPr>
        <w:spacing w:before="120" w:after="120" w:line="240" w:lineRule="auto"/>
        <w:ind w:left="1065" w:hanging="357"/>
        <w:jc w:val="both"/>
        <w:rPr>
          <w:rFonts w:ascii="Times New Roman" w:eastAsia="Times New Roman" w:hAnsi="Times New Roman" w:cs="Times New Roman"/>
          <w:b/>
          <w:sz w:val="24"/>
          <w:szCs w:val="20"/>
          <w:lang w:eastAsia="fr-FR"/>
        </w:rPr>
      </w:pPr>
      <w:r w:rsidRPr="007742DA">
        <w:rPr>
          <w:rFonts w:ascii="Times New Roman" w:eastAsia="Times New Roman" w:hAnsi="Times New Roman" w:cs="Times New Roman"/>
          <w:b/>
          <w:sz w:val="24"/>
          <w:szCs w:val="20"/>
          <w:lang w:eastAsia="fr-FR"/>
        </w:rPr>
        <w:t> Groupe B : toutes les autres offres</w:t>
      </w:r>
      <w:r w:rsidRPr="007742DA">
        <w:rPr>
          <w:rFonts w:ascii="Times New Roman" w:hAnsi="Times New Roman" w:cs="Times New Roman"/>
          <w:sz w:val="24"/>
          <w:szCs w:val="24"/>
        </w:rPr>
        <w:t xml:space="preserve"> ne respectant pas les conditions ci-dessus exposées</w:t>
      </w:r>
      <w:r w:rsidRPr="007742DA">
        <w:rPr>
          <w:rFonts w:ascii="Times New Roman" w:eastAsia="Times New Roman" w:hAnsi="Times New Roman" w:cs="Times New Roman"/>
          <w:b/>
          <w:sz w:val="24"/>
          <w:szCs w:val="20"/>
          <w:lang w:eastAsia="fr-FR"/>
        </w:rPr>
        <w:t>.</w:t>
      </w:r>
    </w:p>
    <w:p w14:paraId="59594C27" w14:textId="77777777" w:rsidR="005E3E1D" w:rsidRDefault="005E3E1D" w:rsidP="005E3E1D">
      <w:pPr>
        <w:suppressAutoHyphens/>
        <w:spacing w:before="120" w:after="120" w:line="240" w:lineRule="auto"/>
        <w:ind w:left="800" w:right="-74"/>
        <w:jc w:val="both"/>
        <w:rPr>
          <w:rFonts w:ascii="Times New Roman" w:eastAsia="Times New Roman" w:hAnsi="Times New Roman" w:cs="Times New Roman"/>
          <w:sz w:val="24"/>
          <w:szCs w:val="20"/>
          <w:lang w:eastAsia="fr-FR"/>
        </w:rPr>
      </w:pPr>
      <w:r w:rsidRPr="007742DA">
        <w:rPr>
          <w:rFonts w:ascii="Times New Roman" w:eastAsia="Times New Roman" w:hAnsi="Times New Roman" w:cs="Times New Roman"/>
          <w:sz w:val="24"/>
          <w:szCs w:val="20"/>
          <w:lang w:eastAsia="fr-FR"/>
        </w:rPr>
        <w:t>Pour faciliter cette classification par l’Autorité contractante, le Candidat</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devra fournir dans son offre, toutes justifications nécessaires au classement de son offre dans le Groupe A.</w:t>
      </w:r>
    </w:p>
    <w:p w14:paraId="51CB4D55"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L’Autorité contractante examinera d’abord les offres pour vérifier dans quel groupe les candidats</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auront classé leur offre en préparant leurs soumissions. Il confirmera ou modifiera ce classement si besoin est.</w:t>
      </w:r>
    </w:p>
    <w:p w14:paraId="7F62958F" w14:textId="77777777" w:rsidR="005E3E1D" w:rsidRDefault="005E3E1D" w:rsidP="005E3E1D">
      <w:pPr>
        <w:pStyle w:val="Paragraphedeliste"/>
        <w:numPr>
          <w:ilvl w:val="1"/>
          <w:numId w:val="33"/>
        </w:numPr>
        <w:suppressAutoHyphens/>
        <w:spacing w:before="120" w:after="120" w:line="240" w:lineRule="auto"/>
        <w:ind w:left="845" w:right="-72"/>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Toutes les offres évaluées de chaque groupe seront ensuite comparées entre elles, pour déterminer quelle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de chaque groupe.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 chaque groupe sera ensuite comparée avec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des autres groupes.  Si, de cette comparaison, il ressort qu’une offre du Groupe A est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le Soumissionnaire</w:t>
      </w:r>
      <w:r w:rsidRPr="007742DA" w:rsidDel="00140004">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qui l’a présentée se verra attribuer le marché.</w:t>
      </w:r>
    </w:p>
    <w:p w14:paraId="04108D6F"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 xml:space="preserve">Si, à la suite de la comparaison qui précède,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fait partie du Groupe B, cette offre du Groupe B sera de nouveau comparée à l’offre évaluée la moins </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A, après qu’on ait ajouté au prix évalué des fournitures importées proposées dans l’offre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du Groupe B, et aux seules fins de cette comparaison supplémentaire, un taux maximal de 15 % du prix de l’offre de ces fournitures.</w:t>
      </w:r>
    </w:p>
    <w:p w14:paraId="0A0E7FD1" w14:textId="77777777" w:rsidR="005E3E1D" w:rsidRDefault="005E3E1D" w:rsidP="005E3E1D">
      <w:pPr>
        <w:pStyle w:val="Paragraphedeliste"/>
        <w:numPr>
          <w:ilvl w:val="1"/>
          <w:numId w:val="33"/>
        </w:numPr>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7742DA">
        <w:rPr>
          <w:rFonts w:ascii="Times New Roman" w:eastAsia="Times New Roman" w:hAnsi="Times New Roman" w:cs="Times New Roman"/>
          <w:sz w:val="24"/>
          <w:szCs w:val="20"/>
          <w:lang w:eastAsia="fr-FR"/>
        </w:rPr>
        <w:t>Si l’offre du Groupe A est, dans cette comparaison supplémentaire,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elle sera retenue.  Sinon, l’offre évaluée la moins-</w:t>
      </w:r>
      <w:proofErr w:type="spellStart"/>
      <w:r w:rsidRPr="007742DA">
        <w:rPr>
          <w:rFonts w:ascii="Times New Roman" w:eastAsia="Times New Roman" w:hAnsi="Times New Roman" w:cs="Times New Roman"/>
          <w:sz w:val="24"/>
          <w:szCs w:val="20"/>
          <w:lang w:eastAsia="fr-FR"/>
        </w:rPr>
        <w:t>disante</w:t>
      </w:r>
      <w:proofErr w:type="spellEnd"/>
      <w:r w:rsidRPr="007742DA">
        <w:rPr>
          <w:rFonts w:ascii="Times New Roman" w:eastAsia="Times New Roman" w:hAnsi="Times New Roman" w:cs="Times New Roman"/>
          <w:sz w:val="24"/>
          <w:szCs w:val="20"/>
          <w:lang w:eastAsia="fr-FR"/>
        </w:rPr>
        <w:t xml:space="preserve"> en fonction de critères exprimés en termes monétaires du Groupe B, par application des dispositions de l’alinéa 34.5 ci-dessus sera retenue</w:t>
      </w:r>
      <w:r>
        <w:rPr>
          <w:rFonts w:ascii="Times New Roman" w:eastAsia="Times New Roman" w:hAnsi="Times New Roman" w:cs="Times New Roman"/>
          <w:sz w:val="24"/>
          <w:szCs w:val="20"/>
          <w:lang w:eastAsia="fr-FR"/>
        </w:rPr>
        <w:t>.</w:t>
      </w:r>
    </w:p>
    <w:p w14:paraId="694A3A02" w14:textId="77777777" w:rsidR="005E3E1D" w:rsidRDefault="005E3E1D" w:rsidP="005E3E1D">
      <w:pPr>
        <w:pStyle w:val="Paragraphedeliste"/>
        <w:suppressAutoHyphens/>
        <w:spacing w:before="120" w:after="120" w:line="240" w:lineRule="auto"/>
        <w:ind w:left="845" w:right="-74"/>
        <w:contextualSpacing w:val="0"/>
        <w:jc w:val="both"/>
        <w:rPr>
          <w:rFonts w:ascii="Times New Roman" w:eastAsia="Times New Roman" w:hAnsi="Times New Roman" w:cs="Times New Roman"/>
          <w:sz w:val="24"/>
          <w:szCs w:val="20"/>
          <w:lang w:eastAsia="fr-FR"/>
        </w:rPr>
      </w:pPr>
    </w:p>
    <w:p w14:paraId="5FA04AB2" w14:textId="77777777" w:rsidR="005E3E1D" w:rsidRPr="00C058A4" w:rsidRDefault="005E3E1D" w:rsidP="005E3E1D">
      <w:pPr>
        <w:pStyle w:val="Style1"/>
        <w:spacing w:before="120" w:after="120"/>
        <w:contextualSpacing w:val="0"/>
        <w:outlineLvl w:val="1"/>
      </w:pPr>
      <w:bookmarkStart w:id="40" w:name="_Toc494445367"/>
      <w:r w:rsidRPr="00C058A4">
        <w:t>Comparaison des offres</w:t>
      </w:r>
      <w:bookmarkEnd w:id="40"/>
    </w:p>
    <w:p w14:paraId="235E850E" w14:textId="77777777" w:rsidR="005E3E1D" w:rsidRPr="00E6567B" w:rsidRDefault="005E3E1D" w:rsidP="005E3E1D">
      <w:pPr>
        <w:pStyle w:val="Paragraphedeliste"/>
        <w:numPr>
          <w:ilvl w:val="1"/>
          <w:numId w:val="63"/>
        </w:numPr>
        <w:suppressAutoHyphens/>
        <w:spacing w:before="120" w:after="120" w:line="240" w:lineRule="auto"/>
        <w:ind w:right="-72"/>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comparera toutes les offres substantiellement conformes pour déterminer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en application de la clause 33 des IC.</w:t>
      </w:r>
    </w:p>
    <w:p w14:paraId="7C231D42" w14:textId="77777777" w:rsidR="005E3E1D" w:rsidRPr="00C058A4" w:rsidRDefault="005E3E1D" w:rsidP="005E3E1D">
      <w:pPr>
        <w:pStyle w:val="Style1"/>
        <w:spacing w:before="120" w:after="120"/>
        <w:outlineLvl w:val="1"/>
      </w:pPr>
      <w:bookmarkStart w:id="41" w:name="_Toc494445368"/>
      <w:r>
        <w:t xml:space="preserve">Vérification a posteriori des </w:t>
      </w:r>
      <w:r w:rsidRPr="00C058A4">
        <w:t>qualifications du Soumissionnaire</w:t>
      </w:r>
      <w:bookmarkEnd w:id="41"/>
    </w:p>
    <w:p w14:paraId="6A266F80"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0"/>
          <w:lang w:eastAsia="fr-FR"/>
        </w:rPr>
      </w:pPr>
      <w:r w:rsidRPr="00877EE5">
        <w:rPr>
          <w:rFonts w:ascii="Times New Roman" w:eastAsia="Times New Roman" w:hAnsi="Times New Roman" w:cs="Times New Roman"/>
          <w:sz w:val="24"/>
          <w:szCs w:val="20"/>
          <w:lang w:eastAsia="fr-FR"/>
        </w:rPr>
        <w:t xml:space="preserve"> L’Autorité contractante s’assurera que le Candidat retenu pour avoir soumis l’offre évaluée la moins-</w:t>
      </w:r>
      <w:proofErr w:type="spellStart"/>
      <w:r w:rsidRPr="00877EE5">
        <w:rPr>
          <w:rFonts w:ascii="Times New Roman" w:eastAsia="Times New Roman" w:hAnsi="Times New Roman" w:cs="Times New Roman"/>
          <w:sz w:val="24"/>
          <w:szCs w:val="20"/>
          <w:lang w:eastAsia="fr-FR"/>
        </w:rPr>
        <w:t>disante</w:t>
      </w:r>
      <w:proofErr w:type="spellEnd"/>
      <w:r w:rsidRPr="00877EE5">
        <w:rPr>
          <w:rFonts w:ascii="Times New Roman" w:eastAsia="Times New Roman" w:hAnsi="Times New Roman" w:cs="Times New Roman"/>
          <w:sz w:val="24"/>
          <w:szCs w:val="20"/>
          <w:lang w:eastAsia="fr-FR"/>
        </w:rPr>
        <w:t xml:space="preserve"> en fonction de critères exprimés en termes monétaires et substantiellement conforme aux dispositions du dossier d’appel d’offres, possède bien les qualifications requises pour exécuter le Marché de façon satisfaisante. L’Autorité contractante se réserve le droit d’accepter des déviations mineures par rapport aux exigences de qualification si elles n’affectent pas matériellement la capacité d’un Candidat à exécuter le marché.</w:t>
      </w:r>
    </w:p>
    <w:p w14:paraId="5F906B86" w14:textId="77777777" w:rsidR="005E3E1D" w:rsidRPr="00877EE5" w:rsidRDefault="005E3E1D" w:rsidP="005E3E1D">
      <w:pPr>
        <w:pStyle w:val="Paragraphedeliste"/>
        <w:numPr>
          <w:ilvl w:val="1"/>
          <w:numId w:val="64"/>
        </w:numPr>
        <w:suppressAutoHyphens/>
        <w:spacing w:before="120" w:after="120" w:line="240" w:lineRule="auto"/>
        <w:ind w:right="-74"/>
        <w:contextualSpacing w:val="0"/>
        <w:jc w:val="both"/>
        <w:rPr>
          <w:rFonts w:ascii="Times New Roman" w:eastAsia="Times New Roman" w:hAnsi="Times New Roman" w:cs="Times New Roman"/>
          <w:b/>
          <w:sz w:val="24"/>
          <w:szCs w:val="24"/>
          <w:lang w:eastAsia="fr-FR"/>
        </w:rPr>
      </w:pPr>
      <w:r w:rsidRPr="00877EE5">
        <w:rPr>
          <w:rFonts w:ascii="Times New Roman" w:eastAsia="Times New Roman" w:hAnsi="Times New Roman" w:cs="Times New Roman"/>
          <w:b/>
          <w:sz w:val="24"/>
          <w:szCs w:val="20"/>
          <w:lang w:eastAsia="fr-FR"/>
        </w:rPr>
        <w:t xml:space="preserve"> </w:t>
      </w:r>
      <w:r w:rsidRPr="00877EE5">
        <w:rPr>
          <w:rFonts w:ascii="Times New Roman" w:hAnsi="Times New Roman" w:cs="Times New Roman"/>
          <w:sz w:val="24"/>
          <w:szCs w:val="24"/>
        </w:rPr>
        <w:t>Cette détermination sera fondée sur l’examen des pièces attestant les qualifications du Candidat</w:t>
      </w:r>
      <w:r w:rsidRPr="00877EE5" w:rsidDel="00140004">
        <w:rPr>
          <w:rFonts w:ascii="Times New Roman" w:hAnsi="Times New Roman" w:cs="Times New Roman"/>
          <w:sz w:val="24"/>
          <w:szCs w:val="24"/>
        </w:rPr>
        <w:t xml:space="preserve"> </w:t>
      </w:r>
      <w:r w:rsidRPr="00877EE5">
        <w:rPr>
          <w:rFonts w:ascii="Times New Roman" w:hAnsi="Times New Roman" w:cs="Times New Roman"/>
          <w:sz w:val="24"/>
          <w:szCs w:val="24"/>
        </w:rPr>
        <w:t>et soumises par lui en application de la clause 18 des IC.</w:t>
      </w:r>
    </w:p>
    <w:p w14:paraId="4279CE58" w14:textId="77777777" w:rsidR="005E3E1D" w:rsidRDefault="005E3E1D" w:rsidP="005E3E1D">
      <w:pPr>
        <w:pStyle w:val="Paragraphedeliste"/>
        <w:numPr>
          <w:ilvl w:val="1"/>
          <w:numId w:val="64"/>
        </w:numPr>
        <w:suppressAutoHyphens/>
        <w:spacing w:before="120" w:after="120" w:line="240" w:lineRule="auto"/>
        <w:ind w:right="-72"/>
        <w:jc w:val="both"/>
        <w:rPr>
          <w:rFonts w:ascii="Times New Roman" w:eastAsia="Times New Roman" w:hAnsi="Times New Roman" w:cs="Times New Roman"/>
          <w:sz w:val="24"/>
          <w:szCs w:val="24"/>
          <w:lang w:eastAsia="fr-FR"/>
        </w:rPr>
      </w:pPr>
      <w:r>
        <w:rPr>
          <w:rFonts w:ascii="Times New Roman" w:eastAsia="Times New Roman" w:hAnsi="Times New Roman" w:cs="Times New Roman"/>
          <w:b/>
          <w:sz w:val="24"/>
          <w:szCs w:val="24"/>
          <w:lang w:eastAsia="fr-FR"/>
        </w:rPr>
        <w:t xml:space="preserve"> </w:t>
      </w:r>
      <w:r w:rsidRPr="00C62956">
        <w:rPr>
          <w:rFonts w:ascii="Times New Roman" w:eastAsia="Times New Roman" w:hAnsi="Times New Roman" w:cs="Times New Roman"/>
          <w:sz w:val="24"/>
          <w:szCs w:val="24"/>
          <w:lang w:eastAsia="fr-FR"/>
        </w:rPr>
        <w:t>L’attribution du Marché au Candidat est subordonnée à l’issue positive de cette détermination. Au cas contraire, l’offre sera rejetée et l’Autorité contractante procédera à l’examen de la seconde offre évaluée la moins-</w:t>
      </w:r>
      <w:proofErr w:type="spellStart"/>
      <w:r w:rsidRPr="00C62956">
        <w:rPr>
          <w:rFonts w:ascii="Times New Roman" w:eastAsia="Times New Roman" w:hAnsi="Times New Roman" w:cs="Times New Roman"/>
          <w:sz w:val="24"/>
          <w:szCs w:val="24"/>
          <w:lang w:eastAsia="fr-FR"/>
        </w:rPr>
        <w:t>disante</w:t>
      </w:r>
      <w:proofErr w:type="spellEnd"/>
      <w:r w:rsidRPr="00C62956">
        <w:rPr>
          <w:rFonts w:ascii="Times New Roman" w:eastAsia="Times New Roman" w:hAnsi="Times New Roman" w:cs="Times New Roman"/>
          <w:sz w:val="24"/>
          <w:szCs w:val="24"/>
          <w:lang w:eastAsia="fr-FR"/>
        </w:rPr>
        <w:t xml:space="preserve"> en fonction de critères exprimés en termes monétaires afin d’établir de la même manière si le Candidat est capable d’exécuter le Marché de façon satisfaisante</w:t>
      </w:r>
      <w:r>
        <w:rPr>
          <w:rFonts w:ascii="Times New Roman" w:eastAsia="Times New Roman" w:hAnsi="Times New Roman" w:cs="Times New Roman"/>
          <w:sz w:val="24"/>
          <w:szCs w:val="24"/>
          <w:lang w:eastAsia="fr-FR"/>
        </w:rPr>
        <w:t>.</w:t>
      </w:r>
    </w:p>
    <w:p w14:paraId="55EDD791" w14:textId="77777777" w:rsidR="005E3E1D" w:rsidRPr="00877EE5" w:rsidRDefault="005E3E1D" w:rsidP="005E3E1D">
      <w:pPr>
        <w:pStyle w:val="Style1"/>
        <w:spacing w:before="120" w:after="120"/>
        <w:outlineLvl w:val="1"/>
      </w:pPr>
      <w:bookmarkStart w:id="42" w:name="_Toc494445369"/>
      <w:r w:rsidRPr="00877EE5">
        <w:t xml:space="preserve">Droit de l’Autorité </w:t>
      </w:r>
      <w:r w:rsidRPr="00474093">
        <w:t xml:space="preserve">contractante </w:t>
      </w:r>
      <w:r w:rsidRPr="00877EE5">
        <w:t>d’accepter l’une quelconque des offres et de rejeter une ou toutes les offres</w:t>
      </w:r>
      <w:bookmarkEnd w:id="42"/>
    </w:p>
    <w:p w14:paraId="2073A819" w14:textId="77777777" w:rsidR="005E3E1D" w:rsidRPr="000E502D"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0E502D">
        <w:rPr>
          <w:rFonts w:ascii="Times New Roman" w:eastAsia="Times New Roman" w:hAnsi="Times New Roman" w:cs="Times New Roman"/>
          <w:sz w:val="24"/>
          <w:szCs w:val="20"/>
          <w:lang w:eastAsia="fr-FR"/>
        </w:rPr>
        <w:t xml:space="preserve"> L’Autorité contractante se réserve le droit d’accepter ou d’écarter toute offre, et d’annuler la procédure d’appel d’offres et d’écarter toutes les offres à tout moment avant l’attribution du Marché, sans encourir de ce fait une responsabilité quelconque vis-à-vis des Candidats.</w:t>
      </w:r>
    </w:p>
    <w:p w14:paraId="1004996E" w14:textId="77777777" w:rsidR="005E3E1D" w:rsidRPr="00F646B0" w:rsidRDefault="005E3E1D" w:rsidP="005E3E1D">
      <w:pPr>
        <w:pStyle w:val="Paragraphedeliste"/>
        <w:numPr>
          <w:ilvl w:val="1"/>
          <w:numId w:val="65"/>
        </w:numPr>
        <w:spacing w:before="120" w:after="120" w:line="240" w:lineRule="auto"/>
        <w:contextualSpacing w:val="0"/>
        <w:jc w:val="both"/>
        <w:rPr>
          <w:rFonts w:ascii="Times New Roman" w:eastAsia="Times New Roman" w:hAnsi="Times New Roman" w:cs="Times New Roman"/>
          <w:b/>
          <w:sz w:val="24"/>
          <w:szCs w:val="20"/>
          <w:lang w:eastAsia="fr-FR"/>
        </w:rPr>
      </w:pPr>
      <w:r w:rsidRPr="00C62956">
        <w:rPr>
          <w:rFonts w:ascii="Times New Roman" w:eastAsia="Times New Roman" w:hAnsi="Times New Roman" w:cs="Times New Roman"/>
          <w:sz w:val="24"/>
          <w:szCs w:val="20"/>
          <w:lang w:eastAsia="fr-FR"/>
        </w:rPr>
        <w:t xml:space="preserve"> L’Autorité contractante informera, par écrit, les Candidats qui en font la demande écrite, des motifs qui l'ont conduit à ne pas attribuer ou notifier le marché ou à recommencer la procédure, dans un délai de cinq (5) jours ouvrables à compter de la réception de la demand</w:t>
      </w:r>
      <w:r>
        <w:rPr>
          <w:rFonts w:ascii="Times New Roman" w:eastAsia="Times New Roman" w:hAnsi="Times New Roman" w:cs="Times New Roman"/>
          <w:sz w:val="24"/>
          <w:szCs w:val="20"/>
          <w:lang w:eastAsia="fr-FR"/>
        </w:rPr>
        <w:t>e.</w:t>
      </w:r>
    </w:p>
    <w:p w14:paraId="1B7EDC57" w14:textId="77777777" w:rsidR="005E3E1D" w:rsidRPr="0047162E" w:rsidRDefault="005E3E1D" w:rsidP="005E3E1D">
      <w:pPr>
        <w:pStyle w:val="Paragraphedeliste"/>
        <w:numPr>
          <w:ilvl w:val="0"/>
          <w:numId w:val="3"/>
        </w:numPr>
        <w:spacing w:before="120" w:after="120" w:line="240" w:lineRule="auto"/>
        <w:ind w:hanging="357"/>
        <w:contextualSpacing w:val="0"/>
        <w:jc w:val="center"/>
        <w:rPr>
          <w:rFonts w:ascii="Times New Roman" w:eastAsia="Times New Roman" w:hAnsi="Times New Roman" w:cs="Times New Roman"/>
          <w:b/>
          <w:sz w:val="28"/>
          <w:szCs w:val="28"/>
          <w:lang w:eastAsia="fr-FR"/>
        </w:rPr>
      </w:pPr>
      <w:r w:rsidRPr="0047162E">
        <w:rPr>
          <w:rFonts w:ascii="Times New Roman" w:eastAsia="Times New Roman" w:hAnsi="Times New Roman" w:cs="Times New Roman"/>
          <w:b/>
          <w:sz w:val="28"/>
          <w:szCs w:val="28"/>
          <w:lang w:eastAsia="fr-FR"/>
        </w:rPr>
        <w:t>Attribution du Marché</w:t>
      </w:r>
    </w:p>
    <w:p w14:paraId="6CD7C51A" w14:textId="77777777" w:rsidR="005E3E1D" w:rsidRPr="00C058A4" w:rsidRDefault="005E3E1D" w:rsidP="005E3E1D">
      <w:pPr>
        <w:pStyle w:val="Style1"/>
        <w:spacing w:before="120" w:after="120"/>
        <w:ind w:hanging="357"/>
        <w:contextualSpacing w:val="0"/>
        <w:outlineLvl w:val="1"/>
      </w:pPr>
      <w:bookmarkStart w:id="43" w:name="_Toc494445370"/>
      <w:r w:rsidRPr="00C058A4">
        <w:t>Critères d’attribution</w:t>
      </w:r>
      <w:bookmarkEnd w:id="43"/>
    </w:p>
    <w:p w14:paraId="2CB16BEF" w14:textId="77777777" w:rsidR="005E3E1D" w:rsidRPr="00190978" w:rsidRDefault="005E3E1D" w:rsidP="005E3E1D">
      <w:pPr>
        <w:pStyle w:val="Paragraphedeliste"/>
        <w:numPr>
          <w:ilvl w:val="1"/>
          <w:numId w:val="67"/>
        </w:numPr>
        <w:spacing w:after="200" w:line="240" w:lineRule="auto"/>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attribuera le Marché au Candidat dont l’offre aura été évaluée la moins-</w:t>
      </w:r>
      <w:proofErr w:type="spellStart"/>
      <w:r w:rsidRPr="00190978">
        <w:rPr>
          <w:rFonts w:ascii="Times New Roman" w:eastAsia="Times New Roman" w:hAnsi="Times New Roman" w:cs="Times New Roman"/>
          <w:sz w:val="24"/>
          <w:szCs w:val="20"/>
          <w:lang w:eastAsia="fr-FR"/>
        </w:rPr>
        <w:t>disante</w:t>
      </w:r>
      <w:proofErr w:type="spellEnd"/>
      <w:r w:rsidRPr="00190978">
        <w:rPr>
          <w:rFonts w:ascii="Times New Roman" w:eastAsia="Times New Roman" w:hAnsi="Times New Roman" w:cs="Times New Roman"/>
          <w:sz w:val="24"/>
          <w:szCs w:val="20"/>
          <w:lang w:eastAsia="fr-FR"/>
        </w:rPr>
        <w:t xml:space="preserve"> en fonction de critères exprimés en termes monétaires et jugée substantiellement conforme au DAO, à condition que le Candidat soit en outre jugé qualifié pour exécuter le Marché de façon satisfaisante.</w:t>
      </w:r>
    </w:p>
    <w:p w14:paraId="2D868279" w14:textId="77777777" w:rsidR="005E3E1D" w:rsidRPr="00C058A4" w:rsidRDefault="005E3E1D" w:rsidP="005E3E1D">
      <w:pPr>
        <w:pStyle w:val="Style1"/>
        <w:spacing w:before="120" w:after="120"/>
        <w:contextualSpacing w:val="0"/>
        <w:outlineLvl w:val="1"/>
      </w:pPr>
      <w:bookmarkStart w:id="44" w:name="_Toc494445371"/>
      <w:r w:rsidRPr="00C058A4">
        <w:t>Droit de l’Autorité contractante de modifier les quantités au moment de l’attribution du Marché</w:t>
      </w:r>
      <w:bookmarkEnd w:id="44"/>
    </w:p>
    <w:p w14:paraId="1C481CD9" w14:textId="77777777" w:rsidR="005E3E1D" w:rsidRPr="00190978" w:rsidRDefault="005E3E1D" w:rsidP="005E3E1D">
      <w:pPr>
        <w:pStyle w:val="Paragraphedeliste"/>
        <w:numPr>
          <w:ilvl w:val="1"/>
          <w:numId w:val="66"/>
        </w:numPr>
        <w:spacing w:before="120" w:after="120" w:line="240" w:lineRule="auto"/>
        <w:contextualSpacing w:val="0"/>
        <w:jc w:val="both"/>
        <w:rPr>
          <w:rFonts w:ascii="Times New Roman" w:eastAsia="Times New Roman" w:hAnsi="Times New Roman" w:cs="Times New Roman"/>
          <w:sz w:val="24"/>
          <w:szCs w:val="24"/>
          <w:lang w:eastAsia="fr-FR"/>
        </w:rPr>
      </w:pPr>
      <w:r w:rsidRPr="00190978">
        <w:rPr>
          <w:rFonts w:ascii="Times New Roman" w:eastAsia="Times New Roman" w:hAnsi="Times New Roman" w:cs="Times New Roman"/>
          <w:sz w:val="24"/>
          <w:szCs w:val="24"/>
          <w:lang w:eastAsia="fr-FR"/>
        </w:rPr>
        <w:t xml:space="preserve"> Au moment de l’attribution du Marché, l’Autorité contractante se réserve le droit d’augmenter ou de diminuer la quantité de fournitures et/ou de services connexes initialement spécifiée à la Section IV, pour autant que ce changement n’excède pas les pourcentages indiqués dans les DPAO, et sans aucune modification des prix unitaires ou autres conditions de l’offre et du DAO</w:t>
      </w:r>
    </w:p>
    <w:p w14:paraId="15876FDA" w14:textId="77777777" w:rsidR="005E3E1D" w:rsidRPr="00C058A4" w:rsidRDefault="005E3E1D" w:rsidP="005E3E1D">
      <w:pPr>
        <w:pStyle w:val="Style1"/>
        <w:spacing w:before="120" w:after="120"/>
        <w:contextualSpacing w:val="0"/>
        <w:outlineLvl w:val="1"/>
      </w:pPr>
      <w:bookmarkStart w:id="45" w:name="_Toc494445372"/>
      <w:r w:rsidRPr="00C058A4">
        <w:t>Notification de l’attribution du Marché</w:t>
      </w:r>
      <w:bookmarkEnd w:id="45"/>
    </w:p>
    <w:p w14:paraId="07DAA875" w14:textId="77777777" w:rsidR="005E3E1D" w:rsidRPr="00E6567B" w:rsidRDefault="005E3E1D" w:rsidP="005E3E1D">
      <w:pPr>
        <w:pStyle w:val="Paragraphedeliste"/>
        <w:numPr>
          <w:ilvl w:val="1"/>
          <w:numId w:val="68"/>
        </w:numPr>
        <w:spacing w:before="120" w:after="120" w:line="240" w:lineRule="auto"/>
        <w:contextualSpacing w:val="0"/>
        <w:jc w:val="both"/>
        <w:rPr>
          <w:rFonts w:ascii="Times New Roman" w:hAnsi="Times New Roman" w:cs="Times New Roman"/>
          <w:sz w:val="24"/>
          <w:szCs w:val="24"/>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 l’Autorité contractante notifie l’attribution du marché à l’attributaire par lettre recommandée avec accusé de réception ou par tout autre moyen permettant de donner date certaine à cet envoi.</w:t>
      </w:r>
    </w:p>
    <w:p w14:paraId="6A7D5510" w14:textId="77777777" w:rsidR="005E3E1D" w:rsidRDefault="005E3E1D" w:rsidP="005E3E1D">
      <w:pPr>
        <w:pStyle w:val="Style1"/>
        <w:spacing w:before="120" w:after="120"/>
        <w:outlineLvl w:val="1"/>
        <w:rPr>
          <w:b w:val="0"/>
        </w:rPr>
      </w:pPr>
      <w:bookmarkStart w:id="46" w:name="_Toc494445373"/>
      <w:r w:rsidRPr="00C058A4">
        <w:t>Information des candidats</w:t>
      </w:r>
      <w:bookmarkEnd w:id="46"/>
    </w:p>
    <w:p w14:paraId="6535285E"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hAnsi="Times New Roman" w:cs="Times New Roman"/>
          <w:sz w:val="24"/>
          <w:szCs w:val="24"/>
        </w:rPr>
        <w:t xml:space="preserve"> Après l’avis de la Direction Générale des Marchés Publics et des Délégations du Service Public ou du bailleur de fonds sur la proposition d’attribution</w:t>
      </w:r>
      <w:r w:rsidRPr="00190978">
        <w:rPr>
          <w:rFonts w:ascii="Times New Roman" w:eastAsia="Times New Roman" w:hAnsi="Times New Roman" w:cs="Times New Roman"/>
          <w:sz w:val="24"/>
          <w:szCs w:val="20"/>
          <w:lang w:eastAsia="fr-FR"/>
        </w:rPr>
        <w:t>, l’Autorité contractante avise immédiatement les autres Soumissionnaires</w:t>
      </w:r>
      <w:r w:rsidRPr="00190978" w:rsidDel="000E79D8">
        <w:rPr>
          <w:rFonts w:ascii="Times New Roman" w:eastAsia="Times New Roman" w:hAnsi="Times New Roman" w:cs="Times New Roman"/>
          <w:sz w:val="24"/>
          <w:szCs w:val="20"/>
          <w:lang w:eastAsia="fr-FR"/>
        </w:rPr>
        <w:t xml:space="preserve"> </w:t>
      </w:r>
      <w:r w:rsidRPr="00190978">
        <w:rPr>
          <w:rFonts w:ascii="Times New Roman" w:eastAsia="Times New Roman" w:hAnsi="Times New Roman" w:cs="Times New Roman"/>
          <w:sz w:val="24"/>
          <w:szCs w:val="20"/>
          <w:lang w:eastAsia="fr-FR"/>
        </w:rPr>
        <w:t>du rejet de leurs offres, et leur restitue les garanties de soumission.</w:t>
      </w:r>
    </w:p>
    <w:p w14:paraId="435A8B05" w14:textId="77777777" w:rsidR="005E3E1D" w:rsidRPr="00190978" w:rsidRDefault="005E3E1D" w:rsidP="005E3E1D">
      <w:pPr>
        <w:pStyle w:val="Paragraphedeliste"/>
        <w:numPr>
          <w:ilvl w:val="1"/>
          <w:numId w:val="69"/>
        </w:numPr>
        <w:spacing w:before="120" w:after="120" w:line="240" w:lineRule="auto"/>
        <w:contextualSpacing w:val="0"/>
        <w:jc w:val="both"/>
        <w:rPr>
          <w:rFonts w:ascii="Times New Roman" w:eastAsia="Times New Roman" w:hAnsi="Times New Roman" w:cs="Times New Roman"/>
          <w:sz w:val="24"/>
          <w:szCs w:val="20"/>
          <w:lang w:eastAsia="fr-FR"/>
        </w:rPr>
      </w:pPr>
      <w:r w:rsidRPr="00190978">
        <w:rPr>
          <w:rFonts w:ascii="Times New Roman" w:eastAsia="Times New Roman" w:hAnsi="Times New Roman" w:cs="Times New Roman"/>
          <w:sz w:val="24"/>
          <w:szCs w:val="20"/>
          <w:lang w:eastAsia="fr-FR"/>
        </w:rPr>
        <w:t xml:space="preserve"> L’autorité contractante doit communiquer par écrit à tout soumissionnaire écarté les motifs du rejet de son offre, le montant du marché attribué, le nom de l'attributaire, ainsi qu'une copie du procès-verbal d'attribution, dans un délai de cinq (5) jours ouvrables à compter de la réception de sa demande écrite.</w:t>
      </w:r>
    </w:p>
    <w:p w14:paraId="039415BD" w14:textId="77777777" w:rsidR="005E3E1D" w:rsidRPr="00E93CF8" w:rsidRDefault="005E3E1D" w:rsidP="005E3E1D">
      <w:pPr>
        <w:pStyle w:val="Style1"/>
        <w:outlineLvl w:val="1"/>
      </w:pPr>
      <w:bookmarkStart w:id="47" w:name="_Toc494445374"/>
      <w:r w:rsidRPr="00E93CF8">
        <w:t>Signature du Marché</w:t>
      </w:r>
      <w:bookmarkEnd w:id="47"/>
    </w:p>
    <w:p w14:paraId="63129BBF"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L’Autorité contractante enverra à l’attributaire le projet de marché. Avant la signature de tout marché, les services compétents de l’Autorité contractante doivent fournir à leurs cocontractants la preuve que le crédit est disponible et a été réservé.</w:t>
      </w:r>
    </w:p>
    <w:p w14:paraId="5BEDCF0B" w14:textId="77777777" w:rsidR="005E3E1D" w:rsidRPr="00D74DC4" w:rsidRDefault="005E3E1D" w:rsidP="005E3E1D">
      <w:pPr>
        <w:pStyle w:val="Paragraphedeliste"/>
        <w:numPr>
          <w:ilvl w:val="1"/>
          <w:numId w:val="70"/>
        </w:numPr>
        <w:spacing w:before="120" w:after="120" w:line="240" w:lineRule="auto"/>
        <w:contextualSpacing w:val="0"/>
        <w:jc w:val="both"/>
        <w:rPr>
          <w:rFonts w:ascii="Times New Roman" w:eastAsia="Times New Roman" w:hAnsi="Times New Roman" w:cs="Times New Roman"/>
          <w:sz w:val="24"/>
          <w:szCs w:val="20"/>
          <w:lang w:eastAsia="fr-FR"/>
        </w:rPr>
      </w:pPr>
      <w:r w:rsidRPr="00D74DC4">
        <w:rPr>
          <w:rFonts w:ascii="Times New Roman" w:eastAsia="Times New Roman" w:hAnsi="Times New Roman" w:cs="Times New Roman"/>
          <w:sz w:val="24"/>
          <w:szCs w:val="20"/>
          <w:lang w:eastAsia="fr-FR"/>
        </w:rPr>
        <w:t xml:space="preserve"> Dans un délai d’un (1) jour à compter de la date de réception du projet de Marché, le Candidat retenu le signera, le datera et le renverra à l’Autorité contractant</w:t>
      </w:r>
      <w:r>
        <w:rPr>
          <w:rFonts w:ascii="Times New Roman" w:eastAsia="Times New Roman" w:hAnsi="Times New Roman" w:cs="Times New Roman"/>
          <w:sz w:val="24"/>
          <w:szCs w:val="20"/>
          <w:lang w:eastAsia="fr-FR"/>
        </w:rPr>
        <w:t>e</w:t>
      </w:r>
      <w:r w:rsidRPr="00D74DC4">
        <w:rPr>
          <w:rFonts w:ascii="Times New Roman" w:eastAsia="Times New Roman" w:hAnsi="Times New Roman" w:cs="Times New Roman"/>
          <w:sz w:val="24"/>
          <w:szCs w:val="20"/>
          <w:lang w:eastAsia="fr-FR"/>
        </w:rPr>
        <w:t>.</w:t>
      </w:r>
    </w:p>
    <w:p w14:paraId="4D2CBEF9" w14:textId="77777777" w:rsidR="005E3E1D" w:rsidRPr="008965A7" w:rsidRDefault="005E3E1D" w:rsidP="005E3E1D">
      <w:pPr>
        <w:pStyle w:val="Style1"/>
        <w:spacing w:before="120" w:after="120"/>
        <w:outlineLvl w:val="1"/>
      </w:pPr>
      <w:bookmarkStart w:id="48" w:name="_Toc494445375"/>
      <w:r w:rsidRPr="008965A7">
        <w:t>Notification du Marché approuvé</w:t>
      </w:r>
      <w:bookmarkEnd w:id="48"/>
    </w:p>
    <w:p w14:paraId="48A73877" w14:textId="77777777" w:rsidR="005E3E1D"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sidRPr="005816E5">
        <w:rPr>
          <w:rFonts w:ascii="Times New Roman" w:eastAsia="Times New Roman" w:hAnsi="Times New Roman" w:cs="Times New Roman"/>
          <w:sz w:val="24"/>
          <w:szCs w:val="24"/>
          <w:lang w:eastAsia="fr-FR"/>
        </w:rPr>
        <w:t xml:space="preserve"> Dans les meilleurs délais après son approbation par l’autorité compétente, le marché est notifié par l'autorité contractante à l'attributaire du marché avant expiration du délai de validité des offres. Les marchés doivent être notifiés avant tout commencement d'exécution. La notification consiste en une remise à l'attributaire contre récépissé ou en un envoi par lettre recommandée avec accusé </w:t>
      </w:r>
      <w:r w:rsidRPr="005816E5">
        <w:rPr>
          <w:rFonts w:ascii="Times New Roman" w:eastAsia="Times New Roman" w:hAnsi="Times New Roman" w:cs="Times New Roman"/>
          <w:sz w:val="24"/>
          <w:szCs w:val="20"/>
          <w:lang w:eastAsia="fr-FR"/>
        </w:rPr>
        <w:t>de réception ou par tout moyen permettant de donner date certaine à cet envoi. La date de notification est celle du récépissé ou de l'avis de réception.</w:t>
      </w:r>
    </w:p>
    <w:p w14:paraId="522DF72F" w14:textId="77777777" w:rsidR="005E3E1D" w:rsidRPr="005816E5" w:rsidRDefault="005E3E1D" w:rsidP="005E3E1D">
      <w:pPr>
        <w:pStyle w:val="Paragraphedeliste"/>
        <w:numPr>
          <w:ilvl w:val="1"/>
          <w:numId w:val="71"/>
        </w:numPr>
        <w:spacing w:before="120" w:after="120" w:line="240" w:lineRule="auto"/>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816E5">
        <w:rPr>
          <w:rFonts w:ascii="Times New Roman" w:eastAsia="Times New Roman" w:hAnsi="Times New Roman" w:cs="Times New Roman"/>
          <w:sz w:val="24"/>
          <w:szCs w:val="20"/>
          <w:lang w:eastAsia="fr-FR"/>
        </w:rPr>
        <w:t>Sauf dispositions contraires dans le marché, la date de notification des marchés approuvés constitue le point de départ des délais contractuels d'exécution du marché. Le marché ne produit d'effet à l'égard du titulaire qu'à compter de la date de sa notification.</w:t>
      </w:r>
    </w:p>
    <w:p w14:paraId="4870AAA1" w14:textId="77777777" w:rsidR="005E3E1D" w:rsidRPr="00C058A4" w:rsidRDefault="005E3E1D" w:rsidP="005E3E1D">
      <w:pPr>
        <w:pStyle w:val="Style1"/>
        <w:spacing w:before="120" w:after="120"/>
        <w:outlineLvl w:val="1"/>
      </w:pPr>
      <w:bookmarkStart w:id="49" w:name="_Toc494445376"/>
      <w:r w:rsidRPr="00C058A4">
        <w:t>Garantie de bonne exécution</w:t>
      </w:r>
      <w:bookmarkEnd w:id="49"/>
    </w:p>
    <w:p w14:paraId="254EB330"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sidRPr="001160DB">
        <w:rPr>
          <w:rFonts w:ascii="Times New Roman" w:eastAsia="Times New Roman" w:hAnsi="Times New Roman" w:cs="Times New Roman"/>
          <w:sz w:val="24"/>
          <w:szCs w:val="24"/>
          <w:lang w:eastAsia="fr-FR"/>
        </w:rPr>
        <w:t xml:space="preserve"> La garantie de bonne exécution est constituée dès la notification du marché, et en tout état de cause préalablement à tout mandatement effectué au titre du marché. Le titulaire du marché fournira la garantie de bonne exécution, conformément au CCAG (Cahier des clauses administratives générales), en utilisant le Formulaire de garantie de bonne exécution figurant à la Section VII.</w:t>
      </w:r>
    </w:p>
    <w:p w14:paraId="573D03F7" w14:textId="77777777" w:rsidR="005E3E1D" w:rsidRDefault="005E3E1D" w:rsidP="005E3E1D">
      <w:pPr>
        <w:pStyle w:val="Paragraphedeliste"/>
        <w:numPr>
          <w:ilvl w:val="1"/>
          <w:numId w:val="72"/>
        </w:numPr>
        <w:spacing w:before="120" w:after="120" w:line="240" w:lineRule="auto"/>
        <w:contextualSpacing w:val="0"/>
        <w:jc w:val="both"/>
        <w:rPr>
          <w:rFonts w:ascii="Times New Roman" w:eastAsia="Times New Roman" w:hAnsi="Times New Roman" w:cs="Times New Roman"/>
          <w:sz w:val="24"/>
          <w:szCs w:val="24"/>
          <w:lang w:eastAsia="fr-FR"/>
        </w:rPr>
      </w:pPr>
      <w:r>
        <w:rPr>
          <w:rFonts w:ascii="Times New Roman" w:eastAsia="Times New Roman" w:hAnsi="Times New Roman" w:cs="Times New Roman"/>
          <w:sz w:val="24"/>
          <w:szCs w:val="24"/>
          <w:lang w:eastAsia="fr-FR"/>
        </w:rPr>
        <w:t xml:space="preserve"> </w:t>
      </w:r>
      <w:r w:rsidRPr="001160DB">
        <w:rPr>
          <w:rFonts w:ascii="Times New Roman" w:eastAsia="Times New Roman" w:hAnsi="Times New Roman" w:cs="Times New Roman"/>
          <w:sz w:val="24"/>
          <w:szCs w:val="24"/>
          <w:lang w:eastAsia="fr-FR"/>
        </w:rPr>
        <w:t>Le défaut de soumission  par le titulaire du marché, de la garantie de bonne exécution susmentionnée, ou le fait qu’il ne signe pas le projet de marché, constituera un motif suffisant d’annulation de l’attribution du Marché et de saisie de la garantie de soumission, auquel cas l’Autorité contractante pourra attribuer le Marché au Candidat dont l’offre est jugée substantiellement conforme au dossier d’appel d’offres et classée la deuxième moins-</w:t>
      </w:r>
      <w:proofErr w:type="spellStart"/>
      <w:r w:rsidRPr="001160DB">
        <w:rPr>
          <w:rFonts w:ascii="Times New Roman" w:eastAsia="Times New Roman" w:hAnsi="Times New Roman" w:cs="Times New Roman"/>
          <w:sz w:val="24"/>
          <w:szCs w:val="24"/>
          <w:lang w:eastAsia="fr-FR"/>
        </w:rPr>
        <w:t>disante</w:t>
      </w:r>
      <w:proofErr w:type="spellEnd"/>
      <w:r w:rsidRPr="001160DB">
        <w:rPr>
          <w:rFonts w:ascii="Times New Roman" w:eastAsia="Times New Roman" w:hAnsi="Times New Roman" w:cs="Times New Roman"/>
          <w:sz w:val="24"/>
          <w:szCs w:val="24"/>
          <w:lang w:eastAsia="fr-FR"/>
        </w:rPr>
        <w:t>, et qui possède les qualifications exigées pour exécuter le Marché de façon satisfaisante.</w:t>
      </w:r>
    </w:p>
    <w:p w14:paraId="5ACDF82A" w14:textId="77777777" w:rsidR="005E3E1D" w:rsidRDefault="005E3E1D" w:rsidP="005E3E1D">
      <w:pPr>
        <w:spacing w:before="120" w:after="120" w:line="240" w:lineRule="auto"/>
        <w:jc w:val="both"/>
        <w:rPr>
          <w:rFonts w:ascii="Times New Roman" w:eastAsia="Times New Roman" w:hAnsi="Times New Roman" w:cs="Times New Roman"/>
          <w:sz w:val="24"/>
          <w:szCs w:val="24"/>
          <w:lang w:eastAsia="fr-FR"/>
        </w:rPr>
      </w:pPr>
    </w:p>
    <w:p w14:paraId="2AB65081" w14:textId="77777777" w:rsidR="005E3E1D" w:rsidRPr="00BA390D" w:rsidRDefault="005E3E1D" w:rsidP="005E3E1D">
      <w:pPr>
        <w:spacing w:before="120" w:after="120" w:line="240" w:lineRule="auto"/>
        <w:jc w:val="both"/>
        <w:rPr>
          <w:rFonts w:ascii="Times New Roman" w:eastAsia="Times New Roman" w:hAnsi="Times New Roman" w:cs="Times New Roman"/>
          <w:sz w:val="24"/>
          <w:szCs w:val="24"/>
          <w:lang w:eastAsia="fr-FR"/>
        </w:rPr>
      </w:pPr>
    </w:p>
    <w:p w14:paraId="2F3B3843" w14:textId="77777777" w:rsidR="005E3E1D" w:rsidRPr="00C058A4" w:rsidRDefault="005E3E1D" w:rsidP="005E3E1D">
      <w:pPr>
        <w:pStyle w:val="Style1"/>
        <w:outlineLvl w:val="1"/>
      </w:pPr>
      <w:bookmarkStart w:id="50" w:name="_Toc494445377"/>
      <w:r w:rsidRPr="00C058A4">
        <w:t>Recours</w:t>
      </w:r>
      <w:bookmarkEnd w:id="50"/>
    </w:p>
    <w:p w14:paraId="0DEA1C30" w14:textId="77777777" w:rsidR="005E3E1D" w:rsidRPr="001160DB" w:rsidRDefault="005E3E1D" w:rsidP="005E3E1D">
      <w:pPr>
        <w:pStyle w:val="Paragraphedeliste"/>
        <w:numPr>
          <w:ilvl w:val="1"/>
          <w:numId w:val="73"/>
        </w:numPr>
        <w:spacing w:after="220" w:line="240" w:lineRule="auto"/>
        <w:jc w:val="both"/>
        <w:outlineLvl w:val="1"/>
        <w:rPr>
          <w:rFonts w:ascii="Times New Roman" w:eastAsia="Times New Roman" w:hAnsi="Times New Roman" w:cs="Times New Roman"/>
          <w:sz w:val="24"/>
          <w:szCs w:val="20"/>
          <w:lang w:eastAsia="fr-FR"/>
        </w:rPr>
      </w:pPr>
      <w:r w:rsidRPr="001160DB">
        <w:rPr>
          <w:szCs w:val="24"/>
        </w:rPr>
        <w:t xml:space="preserve"> </w:t>
      </w:r>
      <w:r w:rsidRPr="001160DB">
        <w:rPr>
          <w:rFonts w:ascii="Times New Roman" w:eastAsia="Times New Roman" w:hAnsi="Times New Roman" w:cs="Times New Roman"/>
          <w:sz w:val="24"/>
          <w:szCs w:val="20"/>
          <w:lang w:eastAsia="fr-FR"/>
        </w:rPr>
        <w:t>Tout candidat ou soumissionnaire s’estimant injustement évincé des procédures de passation des marchés peut saisir l’Autorité contractante d’un recours gracieux par une demande écrite notifiée indiquant les références de la procédure de passation du marché et exposant les motifs de sa réclamation par lettre recommandée avec demande d'avis de réception ou déposée contre récépissé. L’exercice du recours gracieux préalable est obligatoire pour tout candidat ou soumissionnaire qui entend exercer une action en contestation devant le Comité de règlement des différends. Ce recours peut porter sur la décision d’attribuer ou de ne pas attribuer le marché, sur les conditions de publication des avis, les règles relatives à la participation des candidats et aux capacités et garanties exigées, le mode de passation et la procédure de sélection retenue, la conformité des documents d’appel d’offres à la réglementation, les spécifications techniques retenues, les critères d’évaluation. Il doit invoquer une violation caractérisée de la réglementation des marchés publics. Il doit être exercé dans un délai de cinq (5) jours ouvrables à compter de la publication de l’avis d’attribution du marché, de l’avis d’appel d’offres ou de la communication du DAO.</w:t>
      </w:r>
    </w:p>
    <w:p w14:paraId="6948199A" w14:textId="77777777" w:rsidR="005E3E1D" w:rsidRPr="001160DB" w:rsidRDefault="005E3E1D" w:rsidP="005E3E1D">
      <w:pPr>
        <w:pStyle w:val="Paragraphedeliste"/>
        <w:spacing w:before="120" w:after="120" w:line="240" w:lineRule="auto"/>
        <w:ind w:left="374"/>
        <w:contextualSpacing w:val="0"/>
        <w:jc w:val="both"/>
        <w:outlineLvl w:val="1"/>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L’Autorité contractante est tenue de répondre à ce recours gracieux dans un délai de trois (3) jours ouvrables à compter de sa saisine, au-delà duquel le défaut de réponse sera constitutif d’un rejet implicite dudit recours.</w:t>
      </w:r>
    </w:p>
    <w:p w14:paraId="0E0B23AE"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rendues au titre du recours gracieux peuvent faire l’objet d’un recours devant le Comité de règlement des différends dans un délai de deux (02) jours ouvrables à compter de la date de notification de la décision faisant grief.</w:t>
      </w:r>
    </w:p>
    <w:p w14:paraId="5C6491EA"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hanging="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En l’absence de décision rendue par l’autorité contractante ou délégante ou l’autorité hiérarchique le cas échéant, le requérant peut saisir le Comité de règlement des différends dans les deux (2) jours ouvrables à compter de l’expiration du délai de trois (3) jours mentionnés au paragraphe 45.1 ci-dessus.</w:t>
      </w:r>
    </w:p>
    <w:p w14:paraId="193EB7B2" w14:textId="77777777" w:rsidR="005E3E1D" w:rsidRPr="001160DB" w:rsidRDefault="005E3E1D" w:rsidP="005E3E1D">
      <w:pPr>
        <w:pStyle w:val="Paragraphedeliste"/>
        <w:numPr>
          <w:ilvl w:val="1"/>
          <w:numId w:val="73"/>
        </w:numPr>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 Comité de Règlement des Différends rend sa décision dans les sept (07) jours ouvrables de sa saisine, faute de quoi l'attribution du marché ne peut plus être suspendue. Les décisions du Comité de Règlement des Différends doivent être motivées ; elles ne peuvent avoir pour effet que de corriger la violation alléguée ou d'empêcher que d'autres dommages soient causés aux intérêts concernés, ou de suspendre ou faire suspendre la décision litigieuse ou la procédure de passation.</w:t>
      </w:r>
    </w:p>
    <w:p w14:paraId="1619DA8B" w14:textId="77777777" w:rsidR="005E3E1D" w:rsidRPr="001160DB" w:rsidRDefault="005E3E1D" w:rsidP="005E3E1D">
      <w:pPr>
        <w:pStyle w:val="Paragraphedeliste"/>
        <w:tabs>
          <w:tab w:val="left" w:pos="450"/>
        </w:tabs>
        <w:autoSpaceDN w:val="0"/>
        <w:spacing w:before="120" w:after="120" w:line="240" w:lineRule="auto"/>
        <w:ind w:left="374"/>
        <w:contextualSpacing w:val="0"/>
        <w:jc w:val="both"/>
        <w:rPr>
          <w:rFonts w:ascii="Times New Roman" w:eastAsia="Times New Roman" w:hAnsi="Times New Roman" w:cs="Times New Roman"/>
          <w:sz w:val="24"/>
          <w:szCs w:val="20"/>
          <w:lang w:eastAsia="fr-FR"/>
        </w:rPr>
      </w:pPr>
      <w:r w:rsidRPr="001160DB">
        <w:rPr>
          <w:rFonts w:ascii="Times New Roman" w:eastAsia="Times New Roman" w:hAnsi="Times New Roman" w:cs="Times New Roman"/>
          <w:sz w:val="24"/>
          <w:szCs w:val="20"/>
          <w:lang w:eastAsia="fr-FR"/>
        </w:rPr>
        <w:t>Les décisions du Comité de Règlement des Différends peuvent faire l'objet d'un recours devant la Section Administrative de la Cour Suprême dans un délai de trois (03) jours ouvrables à compter de la publication de la décision, en cas de non-respect des règles de procédures applicables au recours devant le Comité de Règlement des Différends. Ce recours n'a cependant pas d'effet suspensif.</w:t>
      </w:r>
    </w:p>
    <w:p w14:paraId="78E1C6C8" w14:textId="77777777" w:rsidR="005E3E1D" w:rsidRPr="001160DB" w:rsidRDefault="005E3E1D" w:rsidP="005E3E1D">
      <w:pPr>
        <w:pStyle w:val="Paragraphedeliste"/>
        <w:numPr>
          <w:ilvl w:val="1"/>
          <w:numId w:val="73"/>
        </w:numPr>
        <w:spacing w:before="120" w:after="120" w:line="240" w:lineRule="auto"/>
        <w:ind w:left="374"/>
        <w:contextualSpacing w:val="0"/>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 xml:space="preserve"> </w:t>
      </w:r>
      <w:r w:rsidRPr="005332E3">
        <w:rPr>
          <w:rFonts w:ascii="Times New Roman" w:eastAsia="Times New Roman" w:hAnsi="Times New Roman" w:cs="Times New Roman"/>
          <w:sz w:val="24"/>
          <w:szCs w:val="20"/>
          <w:lang w:eastAsia="fr-FR"/>
        </w:rPr>
        <w:t>Les différends ou litiges nés de l’exécution et de l’interprétation des marchés qui n’ont pas été réglés à l’amiable entre les parties peuvent également être soumis à un tribunal arbitral dans les conditions prévues par l'Acte Uniforme de l'OHADA relatif à l'arbitrage, à condition qu'une clause compromissoire conforme audit Acte soit expressément prévue par les cahiers des charges</w:t>
      </w:r>
      <w:r>
        <w:rPr>
          <w:rFonts w:ascii="Times New Roman" w:eastAsia="Times New Roman" w:hAnsi="Times New Roman" w:cs="Times New Roman"/>
          <w:sz w:val="24"/>
          <w:szCs w:val="20"/>
          <w:lang w:eastAsia="fr-FR"/>
        </w:rPr>
        <w:t>.</w:t>
      </w:r>
    </w:p>
    <w:bookmarkEnd w:id="6"/>
    <w:p w14:paraId="0893E105" w14:textId="77777777" w:rsidR="005E3E1D" w:rsidRPr="00C62956" w:rsidRDefault="005E3E1D" w:rsidP="005E3E1D">
      <w:pPr>
        <w:spacing w:after="200" w:line="240" w:lineRule="auto"/>
        <w:jc w:val="both"/>
        <w:rPr>
          <w:rFonts w:ascii="Times New Roman" w:eastAsia="Times New Roman" w:hAnsi="Times New Roman" w:cs="Times New Roman"/>
          <w:sz w:val="24"/>
          <w:szCs w:val="24"/>
          <w:lang w:eastAsia="fr-FR"/>
        </w:rPr>
      </w:pPr>
    </w:p>
    <w:p w14:paraId="2C2C21C2" w14:textId="77777777" w:rsidR="005E3E1D" w:rsidRPr="00C62956" w:rsidRDefault="005E3E1D" w:rsidP="005E3E1D">
      <w:pPr>
        <w:spacing w:after="200" w:line="240" w:lineRule="auto"/>
        <w:jc w:val="both"/>
        <w:rPr>
          <w:rFonts w:ascii="Times New Roman" w:eastAsia="Times New Roman" w:hAnsi="Times New Roman" w:cs="Times New Roman"/>
          <w:sz w:val="24"/>
          <w:szCs w:val="24"/>
          <w:lang w:eastAsia="fr-FR"/>
        </w:rPr>
      </w:pPr>
    </w:p>
    <w:p w14:paraId="3417D80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1C697FA" w14:textId="77777777" w:rsidR="005E3E1D" w:rsidRDefault="005E3E1D" w:rsidP="005E3E1D">
      <w:pPr>
        <w:pStyle w:val="Titre2"/>
        <w:jc w:val="center"/>
        <w:rPr>
          <w:rFonts w:eastAsiaTheme="majorEastAsia"/>
          <w:color w:val="000000" w:themeColor="text1"/>
          <w:sz w:val="32"/>
          <w:szCs w:val="32"/>
          <w:lang w:eastAsia="en-US"/>
        </w:rPr>
      </w:pPr>
      <w:bookmarkStart w:id="51" w:name="_Toc494382133"/>
      <w:r w:rsidRPr="00E00287">
        <w:rPr>
          <w:rFonts w:eastAsiaTheme="majorEastAsia"/>
          <w:color w:val="000000" w:themeColor="text1"/>
          <w:sz w:val="32"/>
          <w:szCs w:val="32"/>
          <w:lang w:eastAsia="en-US"/>
        </w:rPr>
        <w:t>Section II : Données Particulières de l’Appel d’Offres (DPAO)</w:t>
      </w:r>
      <w:bookmarkEnd w:id="51"/>
    </w:p>
    <w:p w14:paraId="0AC0FDBB" w14:textId="77777777" w:rsidR="005E3E1D" w:rsidRPr="00304488" w:rsidRDefault="005E3E1D" w:rsidP="005E3E1D"/>
    <w:tbl>
      <w:tblPr>
        <w:tblW w:w="9090"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7470"/>
      </w:tblGrid>
      <w:tr w:rsidR="005E3E1D" w:rsidRPr="000A6678" w14:paraId="36370A97" w14:textId="77777777" w:rsidTr="00D848AF">
        <w:trPr>
          <w:cantSplit/>
        </w:trPr>
        <w:tc>
          <w:tcPr>
            <w:tcW w:w="9090" w:type="dxa"/>
            <w:gridSpan w:val="2"/>
            <w:tcBorders>
              <w:bottom w:val="single" w:sz="12" w:space="0" w:color="000000"/>
              <w:right w:val="single" w:sz="4" w:space="0" w:color="auto"/>
            </w:tcBorders>
            <w:vAlign w:val="center"/>
          </w:tcPr>
          <w:p w14:paraId="28D2B358" w14:textId="77777777" w:rsidR="005E3E1D" w:rsidRPr="000A6678" w:rsidRDefault="005E3E1D" w:rsidP="000A6678">
            <w:pPr>
              <w:spacing w:after="0"/>
              <w:jc w:val="center"/>
              <w:rPr>
                <w:rFonts w:ascii="Times New Roman" w:hAnsi="Times New Roman" w:cs="Times New Roman"/>
                <w:b/>
                <w:sz w:val="24"/>
                <w:szCs w:val="24"/>
              </w:rPr>
            </w:pPr>
            <w:bookmarkStart w:id="52" w:name="_Toc494382134"/>
            <w:r w:rsidRPr="000A6678">
              <w:rPr>
                <w:rFonts w:ascii="Times New Roman" w:hAnsi="Times New Roman" w:cs="Times New Roman"/>
                <w:b/>
                <w:sz w:val="24"/>
                <w:szCs w:val="24"/>
              </w:rPr>
              <w:t>A. Introduction</w:t>
            </w:r>
          </w:p>
        </w:tc>
      </w:tr>
      <w:tr w:rsidR="005E3E1D" w:rsidRPr="005D63AA" w14:paraId="10510D83" w14:textId="77777777" w:rsidTr="00D848AF">
        <w:trPr>
          <w:cantSplit/>
        </w:trPr>
        <w:tc>
          <w:tcPr>
            <w:tcW w:w="1620" w:type="dxa"/>
            <w:tcBorders>
              <w:bottom w:val="nil"/>
            </w:tcBorders>
          </w:tcPr>
          <w:p w14:paraId="789E119A"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1.1</w:t>
            </w:r>
          </w:p>
        </w:tc>
        <w:tc>
          <w:tcPr>
            <w:tcW w:w="7470" w:type="dxa"/>
            <w:tcBorders>
              <w:bottom w:val="nil"/>
            </w:tcBorders>
          </w:tcPr>
          <w:p w14:paraId="63163D79" w14:textId="48E39FEA" w:rsidR="005E3E1D" w:rsidRPr="005D63AA" w:rsidRDefault="005E3E1D" w:rsidP="000A6678">
            <w:pPr>
              <w:tabs>
                <w:tab w:val="right" w:pos="7272"/>
              </w:tabs>
              <w:spacing w:after="0"/>
              <w:jc w:val="both"/>
              <w:rPr>
                <w:rFonts w:ascii="Times New Roman" w:hAnsi="Times New Roman" w:cs="Times New Roman"/>
                <w:i/>
                <w:sz w:val="24"/>
                <w:szCs w:val="24"/>
              </w:rPr>
            </w:pPr>
            <w:r w:rsidRPr="005D63AA">
              <w:rPr>
                <w:rFonts w:ascii="Times New Roman" w:hAnsi="Times New Roman" w:cs="Times New Roman"/>
                <w:sz w:val="24"/>
                <w:szCs w:val="24"/>
              </w:rPr>
              <w:t xml:space="preserve">Référence de d’appel d’offres : </w:t>
            </w:r>
            <w:r w:rsidRPr="005D63AA">
              <w:rPr>
                <w:rFonts w:ascii="Times New Roman" w:hAnsi="Times New Roman" w:cs="Times New Roman"/>
                <w:i/>
                <w:sz w:val="24"/>
                <w:szCs w:val="24"/>
              </w:rPr>
              <w:t xml:space="preserve">AAO N° </w:t>
            </w:r>
            <w:r w:rsidR="00207404" w:rsidRPr="005D63AA">
              <w:rPr>
                <w:rFonts w:ascii="Times New Roman" w:hAnsi="Times New Roman" w:cs="Times New Roman"/>
                <w:i/>
                <w:sz w:val="24"/>
                <w:szCs w:val="24"/>
              </w:rPr>
              <w:t>2</w:t>
            </w:r>
            <w:r w:rsidR="00913B8B" w:rsidRPr="005D63AA">
              <w:rPr>
                <w:rFonts w:ascii="Times New Roman" w:hAnsi="Times New Roman" w:cs="Times New Roman"/>
                <w:i/>
                <w:sz w:val="24"/>
                <w:szCs w:val="24"/>
              </w:rPr>
              <w:t>1</w:t>
            </w:r>
            <w:r w:rsidR="00D45C54" w:rsidRPr="005D63AA">
              <w:rPr>
                <w:rFonts w:ascii="Times New Roman" w:hAnsi="Times New Roman" w:cs="Times New Roman"/>
                <w:i/>
                <w:sz w:val="24"/>
                <w:szCs w:val="24"/>
              </w:rPr>
              <w:t xml:space="preserve"> </w:t>
            </w:r>
            <w:r w:rsidRPr="005D63AA">
              <w:rPr>
                <w:rFonts w:ascii="Times New Roman" w:hAnsi="Times New Roman" w:cs="Times New Roman"/>
                <w:i/>
                <w:sz w:val="24"/>
                <w:szCs w:val="24"/>
              </w:rPr>
              <w:t>-</w:t>
            </w:r>
            <w:r w:rsidR="00D45C54" w:rsidRPr="005D63AA">
              <w:rPr>
                <w:rFonts w:ascii="Times New Roman" w:hAnsi="Times New Roman" w:cs="Times New Roman"/>
                <w:i/>
                <w:sz w:val="24"/>
                <w:szCs w:val="24"/>
              </w:rPr>
              <w:t>00</w:t>
            </w:r>
            <w:r w:rsidR="00913B8B" w:rsidRPr="005D63AA">
              <w:rPr>
                <w:rFonts w:ascii="Times New Roman" w:hAnsi="Times New Roman" w:cs="Times New Roman"/>
                <w:i/>
                <w:sz w:val="24"/>
                <w:szCs w:val="24"/>
              </w:rPr>
              <w:t>2</w:t>
            </w:r>
            <w:r w:rsidR="00D45C54" w:rsidRPr="005D63AA">
              <w:rPr>
                <w:rFonts w:ascii="Times New Roman" w:hAnsi="Times New Roman" w:cs="Times New Roman"/>
                <w:i/>
                <w:sz w:val="24"/>
                <w:szCs w:val="24"/>
              </w:rPr>
              <w:t>/AMRTP</w:t>
            </w:r>
          </w:p>
          <w:p w14:paraId="674146F6" w14:textId="249C6F7C" w:rsidR="00917F78" w:rsidRPr="005D63AA" w:rsidRDefault="00917F78" w:rsidP="000A6678">
            <w:pPr>
              <w:tabs>
                <w:tab w:val="right" w:pos="7272"/>
              </w:tabs>
              <w:spacing w:after="0"/>
              <w:jc w:val="both"/>
              <w:rPr>
                <w:rFonts w:ascii="Times New Roman" w:hAnsi="Times New Roman" w:cs="Times New Roman"/>
                <w:sz w:val="24"/>
                <w:szCs w:val="24"/>
              </w:rPr>
            </w:pPr>
            <w:r w:rsidRPr="005D63AA">
              <w:rPr>
                <w:rFonts w:ascii="Times New Roman" w:hAnsi="Times New Roman" w:cs="Times New Roman"/>
                <w:i/>
                <w:sz w:val="24"/>
                <w:szCs w:val="24"/>
              </w:rPr>
              <w:t xml:space="preserve">Relatif </w:t>
            </w:r>
            <w:r w:rsidRPr="005D63AA">
              <w:rPr>
                <w:rFonts w:ascii="Times New Roman" w:hAnsi="Times New Roman" w:cs="Times New Roman"/>
                <w:sz w:val="24"/>
                <w:szCs w:val="24"/>
              </w:rPr>
              <w:t xml:space="preserve">à l’acquisition de </w:t>
            </w:r>
            <w:r w:rsidR="005D63AA">
              <w:rPr>
                <w:rFonts w:ascii="Times New Roman" w:hAnsi="Times New Roman" w:cs="Times New Roman"/>
                <w:sz w:val="24"/>
                <w:szCs w:val="24"/>
              </w:rPr>
              <w:t xml:space="preserve">sept </w:t>
            </w:r>
            <w:r w:rsidRPr="005D63AA">
              <w:rPr>
                <w:rFonts w:ascii="Times New Roman" w:hAnsi="Times New Roman" w:cs="Times New Roman"/>
                <w:sz w:val="24"/>
                <w:szCs w:val="24"/>
              </w:rPr>
              <w:t>(0</w:t>
            </w:r>
            <w:r w:rsidR="005D63AA">
              <w:rPr>
                <w:rFonts w:ascii="Times New Roman" w:hAnsi="Times New Roman" w:cs="Times New Roman"/>
                <w:sz w:val="24"/>
                <w:szCs w:val="24"/>
              </w:rPr>
              <w:t>7</w:t>
            </w:r>
            <w:r w:rsidRPr="005D63AA">
              <w:rPr>
                <w:rFonts w:ascii="Times New Roman" w:hAnsi="Times New Roman" w:cs="Times New Roman"/>
                <w:sz w:val="24"/>
                <w:szCs w:val="24"/>
              </w:rPr>
              <w:t xml:space="preserve">) véhicules en deux lots : </w:t>
            </w:r>
          </w:p>
          <w:p w14:paraId="4E4C3CCF" w14:textId="77777777" w:rsidR="00207404" w:rsidRPr="005D63AA" w:rsidRDefault="00207404" w:rsidP="000A6678">
            <w:pPr>
              <w:numPr>
                <w:ilvl w:val="0"/>
                <w:numId w:val="18"/>
              </w:numPr>
              <w:spacing w:after="0" w:line="360" w:lineRule="auto"/>
              <w:jc w:val="both"/>
              <w:rPr>
                <w:rFonts w:ascii="Times New Roman" w:hAnsi="Times New Roman" w:cs="Times New Roman"/>
                <w:i/>
                <w:iCs/>
                <w:sz w:val="24"/>
                <w:szCs w:val="24"/>
              </w:rPr>
            </w:pPr>
            <w:r w:rsidRPr="005D63AA">
              <w:rPr>
                <w:rFonts w:ascii="Times New Roman" w:hAnsi="Times New Roman" w:cs="Times New Roman"/>
                <w:i/>
                <w:iCs/>
                <w:sz w:val="24"/>
                <w:szCs w:val="24"/>
              </w:rPr>
              <w:t>Lot 1 : Un (01) véhicule Minibus 06 places haut standing ;</w:t>
            </w:r>
          </w:p>
          <w:p w14:paraId="03AE1E43" w14:textId="77777777" w:rsidR="00F26B5E" w:rsidRPr="00F26B5E" w:rsidRDefault="00F26B5E" w:rsidP="00F26B5E">
            <w:pPr>
              <w:numPr>
                <w:ilvl w:val="0"/>
                <w:numId w:val="18"/>
              </w:numPr>
              <w:spacing w:after="0" w:line="360" w:lineRule="auto"/>
              <w:jc w:val="both"/>
              <w:rPr>
                <w:rFonts w:ascii="Times New Roman" w:hAnsi="Times New Roman" w:cs="Times New Roman"/>
                <w:i/>
                <w:iCs/>
                <w:sz w:val="24"/>
                <w:szCs w:val="24"/>
              </w:rPr>
            </w:pPr>
            <w:r w:rsidRPr="00F26B5E">
              <w:rPr>
                <w:rFonts w:ascii="Times New Roman" w:hAnsi="Times New Roman" w:cs="Times New Roman"/>
                <w:i/>
                <w:iCs/>
                <w:sz w:val="24"/>
                <w:szCs w:val="24"/>
              </w:rPr>
              <w:t xml:space="preserve">Lot 2 : Un (01) véhicule 4X4 STATION WAGON VXR Diesel / Deux (02) véhicule TXL Gasoil. </w:t>
            </w:r>
          </w:p>
          <w:p w14:paraId="0345300D" w14:textId="4E910077" w:rsidR="00917F78" w:rsidRPr="00F26B5E" w:rsidRDefault="00F26B5E" w:rsidP="00F26B5E">
            <w:pPr>
              <w:numPr>
                <w:ilvl w:val="0"/>
                <w:numId w:val="18"/>
              </w:numPr>
              <w:spacing w:after="0" w:line="360" w:lineRule="auto"/>
              <w:jc w:val="both"/>
              <w:rPr>
                <w:rFonts w:ascii="Times New Roman" w:hAnsi="Times New Roman" w:cs="Times New Roman"/>
                <w:i/>
                <w:iCs/>
                <w:sz w:val="24"/>
                <w:szCs w:val="24"/>
              </w:rPr>
            </w:pPr>
            <w:r w:rsidRPr="00F26B5E">
              <w:rPr>
                <w:rFonts w:ascii="Times New Roman" w:hAnsi="Times New Roman" w:cs="Times New Roman"/>
                <w:i/>
                <w:iCs/>
                <w:sz w:val="24"/>
                <w:szCs w:val="24"/>
              </w:rPr>
              <w:t xml:space="preserve"> Lot 3 : Un (01) véhicule </w:t>
            </w:r>
            <w:proofErr w:type="spellStart"/>
            <w:r w:rsidRPr="00F26B5E">
              <w:rPr>
                <w:rFonts w:ascii="Times New Roman" w:hAnsi="Times New Roman" w:cs="Times New Roman"/>
                <w:i/>
                <w:iCs/>
                <w:sz w:val="24"/>
                <w:szCs w:val="24"/>
              </w:rPr>
              <w:t>Hilux</w:t>
            </w:r>
            <w:proofErr w:type="spellEnd"/>
            <w:r w:rsidRPr="00F26B5E">
              <w:rPr>
                <w:rFonts w:ascii="Times New Roman" w:hAnsi="Times New Roman" w:cs="Times New Roman"/>
                <w:i/>
                <w:iCs/>
                <w:sz w:val="24"/>
                <w:szCs w:val="24"/>
              </w:rPr>
              <w:t xml:space="preserve"> MEDIUM Gasoil / Un (01) véhicule Corolla essence / Un (01) véhicule BJ.</w:t>
            </w:r>
          </w:p>
        </w:tc>
      </w:tr>
      <w:tr w:rsidR="005E3E1D" w:rsidRPr="000A6678" w14:paraId="3601A360" w14:textId="77777777" w:rsidTr="00D848AF">
        <w:trPr>
          <w:cantSplit/>
        </w:trPr>
        <w:tc>
          <w:tcPr>
            <w:tcW w:w="1620" w:type="dxa"/>
            <w:tcBorders>
              <w:top w:val="single" w:sz="12" w:space="0" w:color="000000"/>
              <w:bottom w:val="nil"/>
              <w:right w:val="single" w:sz="8" w:space="0" w:color="000000"/>
            </w:tcBorders>
          </w:tcPr>
          <w:p w14:paraId="10800335"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1.1</w:t>
            </w:r>
          </w:p>
        </w:tc>
        <w:tc>
          <w:tcPr>
            <w:tcW w:w="7470" w:type="dxa"/>
            <w:tcBorders>
              <w:top w:val="single" w:sz="12" w:space="0" w:color="000000"/>
              <w:left w:val="nil"/>
              <w:bottom w:val="single" w:sz="12" w:space="0" w:color="auto"/>
            </w:tcBorders>
          </w:tcPr>
          <w:p w14:paraId="1A07BD9B" w14:textId="77777777" w:rsidR="005E3E1D" w:rsidRPr="000A6678" w:rsidRDefault="005E3E1D" w:rsidP="000A6678">
            <w:pPr>
              <w:tabs>
                <w:tab w:val="right" w:pos="7272"/>
              </w:tabs>
              <w:spacing w:after="0"/>
              <w:jc w:val="both"/>
              <w:rPr>
                <w:rFonts w:ascii="Times New Roman" w:hAnsi="Times New Roman" w:cs="Times New Roman"/>
                <w:sz w:val="24"/>
                <w:szCs w:val="24"/>
              </w:rPr>
            </w:pPr>
            <w:r w:rsidRPr="000A6678">
              <w:rPr>
                <w:rFonts w:ascii="Times New Roman" w:hAnsi="Times New Roman" w:cs="Times New Roman"/>
                <w:sz w:val="24"/>
                <w:szCs w:val="24"/>
              </w:rPr>
              <w:t>Nom de l’Autorité contractante:</w:t>
            </w:r>
            <w:r w:rsidRPr="000A6678">
              <w:rPr>
                <w:rFonts w:ascii="Times New Roman" w:hAnsi="Times New Roman" w:cs="Times New Roman"/>
                <w:i/>
                <w:iCs/>
                <w:sz w:val="24"/>
                <w:szCs w:val="24"/>
              </w:rPr>
              <w:t xml:space="preserve"> Autorité malienne de Régulation des Télécommunications, des Technologies de l’Information et de la Communication et des Postes (AMRTP)</w:t>
            </w:r>
          </w:p>
        </w:tc>
      </w:tr>
      <w:tr w:rsidR="005E3E1D" w:rsidRPr="000A6678" w14:paraId="4A7B7DA8" w14:textId="77777777" w:rsidTr="00D848AF">
        <w:trPr>
          <w:cantSplit/>
        </w:trPr>
        <w:tc>
          <w:tcPr>
            <w:tcW w:w="1620" w:type="dxa"/>
            <w:tcBorders>
              <w:top w:val="single" w:sz="12" w:space="0" w:color="000000"/>
              <w:bottom w:val="nil"/>
            </w:tcBorders>
          </w:tcPr>
          <w:p w14:paraId="77E558F6"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1.1</w:t>
            </w:r>
          </w:p>
        </w:tc>
        <w:tc>
          <w:tcPr>
            <w:tcW w:w="7470" w:type="dxa"/>
            <w:tcBorders>
              <w:top w:val="nil"/>
              <w:bottom w:val="single" w:sz="12" w:space="0" w:color="000000"/>
            </w:tcBorders>
          </w:tcPr>
          <w:p w14:paraId="3492D353" w14:textId="77777777" w:rsidR="005E3E1D" w:rsidRPr="000A6678" w:rsidRDefault="005E3E1D" w:rsidP="000A6678">
            <w:pPr>
              <w:tabs>
                <w:tab w:val="right" w:pos="7272"/>
              </w:tabs>
              <w:spacing w:after="0"/>
              <w:jc w:val="both"/>
              <w:rPr>
                <w:rFonts w:ascii="Times New Roman" w:hAnsi="Times New Roman" w:cs="Times New Roman"/>
                <w:sz w:val="24"/>
                <w:szCs w:val="24"/>
              </w:rPr>
            </w:pPr>
            <w:r w:rsidRPr="000A6678">
              <w:rPr>
                <w:rFonts w:ascii="Times New Roman" w:hAnsi="Times New Roman" w:cs="Times New Roman"/>
                <w:sz w:val="24"/>
                <w:szCs w:val="24"/>
              </w:rPr>
              <w:t>Nombre et identification des lots faisant l’objet du présent appel d’offres</w:t>
            </w:r>
          </w:p>
          <w:p w14:paraId="7FC1D7A9" w14:textId="42C5F806" w:rsidR="005E3E1D" w:rsidRPr="000A6678" w:rsidRDefault="005E3E1D" w:rsidP="000A6678">
            <w:pPr>
              <w:tabs>
                <w:tab w:val="right" w:pos="7272"/>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Indiquer si l’appel d’offres porte sur un ou plusieurs lots : </w:t>
            </w:r>
            <w:r w:rsidRPr="000A6678">
              <w:rPr>
                <w:rFonts w:ascii="Times New Roman" w:hAnsi="Times New Roman" w:cs="Times New Roman"/>
                <w:sz w:val="24"/>
                <w:szCs w:val="24"/>
                <w:u w:val="single"/>
              </w:rPr>
              <w:t>0</w:t>
            </w:r>
            <w:r w:rsidR="009A5606">
              <w:rPr>
                <w:rFonts w:ascii="Times New Roman" w:hAnsi="Times New Roman" w:cs="Times New Roman"/>
                <w:sz w:val="24"/>
                <w:szCs w:val="24"/>
                <w:u w:val="single"/>
              </w:rPr>
              <w:t>3</w:t>
            </w:r>
          </w:p>
        </w:tc>
      </w:tr>
      <w:tr w:rsidR="005E3E1D" w:rsidRPr="000A6678" w14:paraId="2403E57F" w14:textId="77777777" w:rsidTr="00D848AF">
        <w:trPr>
          <w:cantSplit/>
        </w:trPr>
        <w:tc>
          <w:tcPr>
            <w:tcW w:w="1620" w:type="dxa"/>
            <w:tcBorders>
              <w:top w:val="single" w:sz="12" w:space="0" w:color="000000"/>
              <w:bottom w:val="nil"/>
            </w:tcBorders>
          </w:tcPr>
          <w:p w14:paraId="7E907B42"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2.1</w:t>
            </w:r>
          </w:p>
        </w:tc>
        <w:tc>
          <w:tcPr>
            <w:tcW w:w="7470" w:type="dxa"/>
            <w:tcBorders>
              <w:top w:val="nil"/>
              <w:bottom w:val="nil"/>
            </w:tcBorders>
          </w:tcPr>
          <w:p w14:paraId="07D57C08" w14:textId="008BE517" w:rsidR="005E3E1D" w:rsidRPr="000A6678" w:rsidRDefault="005E3E1D" w:rsidP="000A6678">
            <w:pPr>
              <w:tabs>
                <w:tab w:val="right" w:pos="7272"/>
              </w:tabs>
              <w:spacing w:after="0"/>
              <w:jc w:val="both"/>
              <w:rPr>
                <w:rFonts w:ascii="Times New Roman" w:hAnsi="Times New Roman" w:cs="Times New Roman"/>
                <w:sz w:val="24"/>
                <w:szCs w:val="24"/>
                <w:u w:val="single"/>
              </w:rPr>
            </w:pPr>
            <w:r w:rsidRPr="000A6678">
              <w:rPr>
                <w:rFonts w:ascii="Times New Roman" w:hAnsi="Times New Roman" w:cs="Times New Roman"/>
                <w:sz w:val="24"/>
                <w:szCs w:val="24"/>
              </w:rPr>
              <w:t xml:space="preserve">Source de financement du Marché : </w:t>
            </w:r>
            <w:r w:rsidRPr="000A6678">
              <w:rPr>
                <w:rFonts w:ascii="Times New Roman" w:hAnsi="Times New Roman" w:cs="Times New Roman"/>
                <w:i/>
                <w:iCs/>
                <w:sz w:val="24"/>
                <w:szCs w:val="24"/>
              </w:rPr>
              <w:t>Budget de l’AMRTP – Exercice 20</w:t>
            </w:r>
            <w:r w:rsidR="00207404" w:rsidRPr="000A6678">
              <w:rPr>
                <w:rFonts w:ascii="Times New Roman" w:hAnsi="Times New Roman" w:cs="Times New Roman"/>
                <w:i/>
                <w:iCs/>
                <w:sz w:val="24"/>
                <w:szCs w:val="24"/>
              </w:rPr>
              <w:t>2</w:t>
            </w:r>
            <w:r w:rsidR="00913B8B">
              <w:rPr>
                <w:rFonts w:ascii="Times New Roman" w:hAnsi="Times New Roman" w:cs="Times New Roman"/>
                <w:i/>
                <w:iCs/>
                <w:sz w:val="24"/>
                <w:szCs w:val="24"/>
              </w:rPr>
              <w:t>1</w:t>
            </w:r>
          </w:p>
        </w:tc>
      </w:tr>
      <w:tr w:rsidR="005E3E1D" w:rsidRPr="000A6678" w14:paraId="471DA4A3" w14:textId="77777777" w:rsidTr="00D848AF">
        <w:trPr>
          <w:cantSplit/>
        </w:trPr>
        <w:tc>
          <w:tcPr>
            <w:tcW w:w="1620" w:type="dxa"/>
            <w:tcBorders>
              <w:top w:val="single" w:sz="12" w:space="0" w:color="000000"/>
              <w:bottom w:val="single" w:sz="12" w:space="0" w:color="000000"/>
            </w:tcBorders>
          </w:tcPr>
          <w:p w14:paraId="44880184"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4.1</w:t>
            </w:r>
          </w:p>
        </w:tc>
        <w:tc>
          <w:tcPr>
            <w:tcW w:w="7470" w:type="dxa"/>
            <w:tcBorders>
              <w:top w:val="single" w:sz="12" w:space="0" w:color="000000"/>
              <w:bottom w:val="single" w:sz="12" w:space="0" w:color="000000"/>
            </w:tcBorders>
          </w:tcPr>
          <w:p w14:paraId="30AF10A0" w14:textId="77777777" w:rsidR="005E3E1D" w:rsidRPr="000A6678" w:rsidRDefault="005E3E1D" w:rsidP="000A6678">
            <w:pPr>
              <w:tabs>
                <w:tab w:val="right" w:pos="7254"/>
              </w:tabs>
              <w:spacing w:after="0"/>
              <w:jc w:val="both"/>
              <w:rPr>
                <w:rFonts w:ascii="Times New Roman" w:hAnsi="Times New Roman" w:cs="Times New Roman"/>
                <w:sz w:val="24"/>
                <w:szCs w:val="24"/>
                <w:u w:val="single"/>
              </w:rPr>
            </w:pPr>
            <w:r w:rsidRPr="000A6678">
              <w:rPr>
                <w:rFonts w:ascii="Times New Roman" w:hAnsi="Times New Roman" w:cs="Times New Roman"/>
                <w:sz w:val="24"/>
                <w:szCs w:val="24"/>
              </w:rPr>
              <w:t xml:space="preserve">L’appel d’offres </w:t>
            </w:r>
            <w:r w:rsidRPr="000A6678">
              <w:rPr>
                <w:rFonts w:ascii="Times New Roman" w:hAnsi="Times New Roman" w:cs="Times New Roman"/>
                <w:i/>
                <w:sz w:val="24"/>
                <w:szCs w:val="24"/>
              </w:rPr>
              <w:t>n’a pas</w:t>
            </w:r>
            <w:r w:rsidRPr="000A6678">
              <w:rPr>
                <w:rFonts w:ascii="Times New Roman" w:hAnsi="Times New Roman" w:cs="Times New Roman"/>
                <w:sz w:val="24"/>
                <w:szCs w:val="24"/>
              </w:rPr>
              <w:t xml:space="preserve"> été précédé d’une pré-qualification.</w:t>
            </w:r>
          </w:p>
        </w:tc>
      </w:tr>
      <w:tr w:rsidR="005E3E1D" w:rsidRPr="000A6678" w14:paraId="381E3940" w14:textId="77777777" w:rsidTr="00D848AF">
        <w:trPr>
          <w:cantSplit/>
        </w:trPr>
        <w:tc>
          <w:tcPr>
            <w:tcW w:w="1620" w:type="dxa"/>
            <w:tcBorders>
              <w:top w:val="single" w:sz="12" w:space="0" w:color="000000"/>
              <w:bottom w:val="single" w:sz="4" w:space="0" w:color="auto"/>
            </w:tcBorders>
          </w:tcPr>
          <w:p w14:paraId="5741EB3D"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4.2</w:t>
            </w:r>
          </w:p>
        </w:tc>
        <w:tc>
          <w:tcPr>
            <w:tcW w:w="7470" w:type="dxa"/>
            <w:tcBorders>
              <w:top w:val="single" w:sz="12" w:space="0" w:color="000000"/>
              <w:bottom w:val="single" w:sz="4" w:space="0" w:color="auto"/>
            </w:tcBorders>
          </w:tcPr>
          <w:p w14:paraId="16EA5DD4" w14:textId="77777777" w:rsidR="005E3E1D" w:rsidRPr="000A6678" w:rsidRDefault="005E3E1D" w:rsidP="000A667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0A6678">
              <w:rPr>
                <w:rFonts w:ascii="Times New Roman" w:hAnsi="Times New Roman" w:cs="Times New Roman"/>
                <w:spacing w:val="-4"/>
                <w:sz w:val="24"/>
                <w:szCs w:val="24"/>
              </w:rPr>
              <w:t xml:space="preserve">Toutes les parties membres du groupement </w:t>
            </w:r>
            <w:r w:rsidRPr="000A6678">
              <w:rPr>
                <w:rFonts w:ascii="Times New Roman" w:hAnsi="Times New Roman" w:cs="Times New Roman"/>
                <w:i/>
                <w:spacing w:val="-4"/>
                <w:sz w:val="24"/>
                <w:szCs w:val="24"/>
              </w:rPr>
              <w:t>sont</w:t>
            </w:r>
            <w:r w:rsidRPr="000A6678">
              <w:rPr>
                <w:rFonts w:ascii="Times New Roman" w:hAnsi="Times New Roman" w:cs="Times New Roman"/>
                <w:spacing w:val="-4"/>
                <w:sz w:val="24"/>
                <w:szCs w:val="24"/>
              </w:rPr>
              <w:t xml:space="preserve"> solidairement responsables</w:t>
            </w:r>
          </w:p>
        </w:tc>
      </w:tr>
      <w:tr w:rsidR="005E3E1D" w:rsidRPr="000A6678" w14:paraId="008EC04D" w14:textId="77777777" w:rsidTr="00D848AF">
        <w:trPr>
          <w:cantSplit/>
          <w:trHeight w:val="14370"/>
        </w:trPr>
        <w:tc>
          <w:tcPr>
            <w:tcW w:w="1620" w:type="dxa"/>
            <w:tcBorders>
              <w:top w:val="single" w:sz="12" w:space="0" w:color="000000"/>
              <w:bottom w:val="single" w:sz="4" w:space="0" w:color="auto"/>
            </w:tcBorders>
          </w:tcPr>
          <w:p w14:paraId="7A871EAB" w14:textId="77777777" w:rsidR="005E3E1D" w:rsidRPr="000A6678" w:rsidRDefault="005E3E1D" w:rsidP="000A6678">
            <w:pPr>
              <w:spacing w:after="0"/>
              <w:jc w:val="both"/>
              <w:rPr>
                <w:rFonts w:ascii="Times New Roman" w:hAnsi="Times New Roman" w:cs="Times New Roman"/>
                <w:b/>
                <w:sz w:val="24"/>
                <w:szCs w:val="24"/>
              </w:rPr>
            </w:pPr>
            <w:r w:rsidRPr="000A6678">
              <w:rPr>
                <w:rFonts w:ascii="Times New Roman" w:hAnsi="Times New Roman" w:cs="Times New Roman"/>
                <w:b/>
                <w:sz w:val="24"/>
                <w:szCs w:val="24"/>
              </w:rPr>
              <w:t>IC 5.1</w:t>
            </w:r>
          </w:p>
        </w:tc>
        <w:tc>
          <w:tcPr>
            <w:tcW w:w="7470" w:type="dxa"/>
            <w:tcBorders>
              <w:top w:val="single" w:sz="12" w:space="0" w:color="000000"/>
              <w:bottom w:val="single" w:sz="4" w:space="0" w:color="auto"/>
            </w:tcBorders>
          </w:tcPr>
          <w:p w14:paraId="2CB07ED5" w14:textId="77777777" w:rsidR="005E3E1D" w:rsidRPr="000A6678" w:rsidRDefault="005E3E1D" w:rsidP="000A6678">
            <w:pPr>
              <w:tabs>
                <w:tab w:val="left" w:pos="-1440"/>
                <w:tab w:val="left" w:pos="-720"/>
                <w:tab w:val="left" w:pos="0"/>
                <w:tab w:val="left" w:pos="1440"/>
                <w:tab w:val="left" w:pos="2160"/>
                <w:tab w:val="left" w:pos="4680"/>
                <w:tab w:val="center" w:pos="7380"/>
              </w:tabs>
              <w:spacing w:after="0"/>
              <w:jc w:val="both"/>
              <w:rPr>
                <w:rFonts w:ascii="Times New Roman" w:hAnsi="Times New Roman" w:cs="Times New Roman"/>
                <w:sz w:val="24"/>
                <w:szCs w:val="24"/>
              </w:rPr>
            </w:pPr>
            <w:r w:rsidRPr="000A6678">
              <w:rPr>
                <w:rFonts w:ascii="Times New Roman" w:hAnsi="Times New Roman" w:cs="Times New Roman"/>
                <w:sz w:val="24"/>
                <w:szCs w:val="24"/>
              </w:rPr>
              <w:t>Les conditions de qualification applicables aux Soumissionnaires</w:t>
            </w:r>
            <w:r w:rsidRPr="000A6678" w:rsidDel="002A4657">
              <w:rPr>
                <w:rFonts w:ascii="Times New Roman" w:hAnsi="Times New Roman" w:cs="Times New Roman"/>
                <w:sz w:val="24"/>
                <w:szCs w:val="24"/>
              </w:rPr>
              <w:t xml:space="preserve"> </w:t>
            </w:r>
            <w:r w:rsidRPr="000A6678">
              <w:rPr>
                <w:rFonts w:ascii="Times New Roman" w:hAnsi="Times New Roman" w:cs="Times New Roman"/>
                <w:sz w:val="24"/>
                <w:szCs w:val="24"/>
              </w:rPr>
              <w:t xml:space="preserve">sont les suivantes : </w:t>
            </w:r>
          </w:p>
          <w:p w14:paraId="09FE7CD6" w14:textId="77777777" w:rsidR="005E3E1D" w:rsidRPr="000A6678" w:rsidRDefault="005E3E1D" w:rsidP="000A6678">
            <w:pPr>
              <w:spacing w:after="0"/>
              <w:ind w:left="540" w:hanging="540"/>
              <w:jc w:val="both"/>
              <w:rPr>
                <w:rFonts w:ascii="Times New Roman" w:hAnsi="Times New Roman" w:cs="Times New Roman"/>
                <w:sz w:val="24"/>
                <w:szCs w:val="24"/>
              </w:rPr>
            </w:pPr>
            <w:r w:rsidRPr="000A6678">
              <w:rPr>
                <w:rFonts w:ascii="Times New Roman" w:hAnsi="Times New Roman" w:cs="Times New Roman"/>
                <w:sz w:val="24"/>
                <w:szCs w:val="24"/>
              </w:rPr>
              <w:t>Capacité financière</w:t>
            </w:r>
          </w:p>
          <w:p w14:paraId="0307CDDA" w14:textId="7ECBF6B1" w:rsidR="005E3E1D" w:rsidRPr="000A6678" w:rsidRDefault="005E3E1D" w:rsidP="000A6678">
            <w:pPr>
              <w:spacing w:after="0"/>
              <w:ind w:left="540"/>
              <w:jc w:val="both"/>
              <w:rPr>
                <w:rFonts w:ascii="Times New Roman" w:hAnsi="Times New Roman" w:cs="Times New Roman"/>
                <w:i/>
                <w:iCs/>
                <w:sz w:val="24"/>
                <w:szCs w:val="24"/>
              </w:rPr>
            </w:pPr>
            <w:r w:rsidRPr="000A6678">
              <w:rPr>
                <w:rFonts w:ascii="Times New Roman" w:hAnsi="Times New Roman" w:cs="Times New Roman"/>
                <w:i/>
                <w:sz w:val="24"/>
                <w:szCs w:val="24"/>
              </w:rPr>
              <w:t>Le</w:t>
            </w:r>
            <w:r w:rsidRPr="000A6678">
              <w:rPr>
                <w:rFonts w:ascii="Times New Roman" w:hAnsi="Times New Roman" w:cs="Times New Roman"/>
                <w:sz w:val="24"/>
                <w:szCs w:val="24"/>
              </w:rPr>
              <w:t xml:space="preserve"> </w:t>
            </w:r>
            <w:r w:rsidRPr="000A6678">
              <w:rPr>
                <w:rFonts w:ascii="Times New Roman" w:hAnsi="Times New Roman" w:cs="Times New Roman"/>
                <w:i/>
                <w:sz w:val="24"/>
                <w:szCs w:val="24"/>
              </w:rPr>
              <w:t xml:space="preserve">Chiffre d’affaire annuel moyen des trois dernières années égal au moins </w:t>
            </w:r>
            <w:r w:rsidR="00697377" w:rsidRPr="000A6678">
              <w:rPr>
                <w:rFonts w:ascii="Times New Roman" w:hAnsi="Times New Roman" w:cs="Times New Roman"/>
                <w:i/>
                <w:sz w:val="24"/>
                <w:szCs w:val="24"/>
              </w:rPr>
              <w:t>au montant de l’offre</w:t>
            </w:r>
            <w:r w:rsidRPr="000A6678">
              <w:rPr>
                <w:rFonts w:ascii="Times New Roman" w:hAnsi="Times New Roman" w:cs="Times New Roman"/>
                <w:i/>
                <w:iCs/>
                <w:sz w:val="24"/>
                <w:szCs w:val="24"/>
              </w:rPr>
              <w:t>. Les états financiers des exercices 20</w:t>
            </w:r>
            <w:r w:rsidR="00207404" w:rsidRPr="000A6678">
              <w:rPr>
                <w:rFonts w:ascii="Times New Roman" w:hAnsi="Times New Roman" w:cs="Times New Roman"/>
                <w:i/>
                <w:iCs/>
                <w:sz w:val="24"/>
                <w:szCs w:val="24"/>
              </w:rPr>
              <w:t>1</w:t>
            </w:r>
            <w:r w:rsidR="00913B8B">
              <w:rPr>
                <w:rFonts w:ascii="Times New Roman" w:hAnsi="Times New Roman" w:cs="Times New Roman"/>
                <w:i/>
                <w:iCs/>
                <w:sz w:val="24"/>
                <w:szCs w:val="24"/>
              </w:rPr>
              <w:t>8</w:t>
            </w:r>
            <w:r w:rsidRPr="000A6678">
              <w:rPr>
                <w:rFonts w:ascii="Times New Roman" w:hAnsi="Times New Roman" w:cs="Times New Roman"/>
                <w:i/>
                <w:iCs/>
                <w:sz w:val="24"/>
                <w:szCs w:val="24"/>
              </w:rPr>
              <w:t>,201</w:t>
            </w:r>
            <w:r w:rsidR="00913B8B">
              <w:rPr>
                <w:rFonts w:ascii="Times New Roman" w:hAnsi="Times New Roman" w:cs="Times New Roman"/>
                <w:i/>
                <w:iCs/>
                <w:sz w:val="24"/>
                <w:szCs w:val="24"/>
              </w:rPr>
              <w:t>9</w:t>
            </w:r>
            <w:r w:rsidRPr="000A6678">
              <w:rPr>
                <w:rFonts w:ascii="Times New Roman" w:hAnsi="Times New Roman" w:cs="Times New Roman"/>
                <w:i/>
                <w:iCs/>
                <w:sz w:val="24"/>
                <w:szCs w:val="24"/>
              </w:rPr>
              <w:t xml:space="preserve"> et 20</w:t>
            </w:r>
            <w:r w:rsidR="00913B8B">
              <w:rPr>
                <w:rFonts w:ascii="Times New Roman" w:hAnsi="Times New Roman" w:cs="Times New Roman"/>
                <w:i/>
                <w:iCs/>
                <w:sz w:val="24"/>
                <w:szCs w:val="24"/>
              </w:rPr>
              <w:t>20</w:t>
            </w:r>
            <w:r w:rsidRPr="000A6678">
              <w:rPr>
                <w:rFonts w:ascii="Times New Roman" w:hAnsi="Times New Roman" w:cs="Times New Roman"/>
                <w:i/>
                <w:iCs/>
                <w:sz w:val="24"/>
                <w:szCs w:val="24"/>
              </w:rPr>
              <w:t xml:space="preserve"> certifiés par un expert-comptable ou comptable agréé inscrit à l’ordre. Sur ses bilans doit figurer la mention suivante apposée par le service compétent des impôts « bilan ou extrait de bilan conforme au</w:t>
            </w:r>
            <w:r w:rsidR="005D1404" w:rsidRPr="000A6678">
              <w:rPr>
                <w:rFonts w:ascii="Times New Roman" w:hAnsi="Times New Roman" w:cs="Times New Roman"/>
                <w:i/>
                <w:iCs/>
                <w:sz w:val="24"/>
                <w:szCs w:val="24"/>
              </w:rPr>
              <w:t>x</w:t>
            </w:r>
            <w:r w:rsidRPr="000A6678">
              <w:rPr>
                <w:rFonts w:ascii="Times New Roman" w:hAnsi="Times New Roman" w:cs="Times New Roman"/>
                <w:i/>
                <w:iCs/>
                <w:sz w:val="24"/>
                <w:szCs w:val="24"/>
              </w:rPr>
              <w:t xml:space="preserve"> déclaration</w:t>
            </w:r>
            <w:r w:rsidR="005D1404" w:rsidRPr="000A6678">
              <w:rPr>
                <w:rFonts w:ascii="Times New Roman" w:hAnsi="Times New Roman" w:cs="Times New Roman"/>
                <w:i/>
                <w:iCs/>
                <w:sz w:val="24"/>
                <w:szCs w:val="24"/>
              </w:rPr>
              <w:t>s</w:t>
            </w:r>
            <w:r w:rsidRPr="000A6678">
              <w:rPr>
                <w:rFonts w:ascii="Times New Roman" w:hAnsi="Times New Roman" w:cs="Times New Roman"/>
                <w:i/>
                <w:iCs/>
                <w:sz w:val="24"/>
                <w:szCs w:val="24"/>
              </w:rPr>
              <w:t xml:space="preserve"> souscrite</w:t>
            </w:r>
            <w:r w:rsidR="005D1404" w:rsidRPr="000A6678">
              <w:rPr>
                <w:rFonts w:ascii="Times New Roman" w:hAnsi="Times New Roman" w:cs="Times New Roman"/>
                <w:i/>
                <w:iCs/>
                <w:sz w:val="24"/>
                <w:szCs w:val="24"/>
              </w:rPr>
              <w:t>s</w:t>
            </w:r>
            <w:r w:rsidRPr="000A6678">
              <w:rPr>
                <w:rFonts w:ascii="Times New Roman" w:hAnsi="Times New Roman" w:cs="Times New Roman"/>
                <w:i/>
                <w:iCs/>
                <w:sz w:val="24"/>
                <w:szCs w:val="24"/>
              </w:rPr>
              <w:t xml:space="preserve"> aux services des impôts ».</w:t>
            </w:r>
          </w:p>
          <w:p w14:paraId="5D70C8D5" w14:textId="77777777" w:rsidR="00697377" w:rsidRPr="000A6678" w:rsidRDefault="005E3E1D" w:rsidP="000A6678">
            <w:pPr>
              <w:spacing w:after="0"/>
              <w:ind w:left="540"/>
              <w:jc w:val="both"/>
              <w:rPr>
                <w:rFonts w:ascii="Times New Roman" w:hAnsi="Times New Roman" w:cs="Times New Roman"/>
                <w:i/>
                <w:iCs/>
                <w:sz w:val="24"/>
                <w:szCs w:val="24"/>
              </w:rPr>
            </w:pPr>
            <w:r w:rsidRPr="000A6678">
              <w:rPr>
                <w:rFonts w:ascii="Times New Roman" w:hAnsi="Times New Roman" w:cs="Times New Roman"/>
                <w:iCs/>
                <w:sz w:val="24"/>
                <w:szCs w:val="24"/>
              </w:rPr>
              <w:t>Pour les entreprises nouvellement créées les exigences en matière de qualification sont</w:t>
            </w:r>
            <w:r w:rsidRPr="000A6678">
              <w:rPr>
                <w:rFonts w:ascii="Times New Roman" w:hAnsi="Times New Roman" w:cs="Times New Roman"/>
                <w:i/>
                <w:iCs/>
                <w:sz w:val="24"/>
                <w:szCs w:val="24"/>
              </w:rPr>
              <w:t xml:space="preserve"> : Déclarations d’une banque ou organisme financier habilité attestant de la disponibilité de fonds au moins égal </w:t>
            </w:r>
            <w:r w:rsidR="00697377" w:rsidRPr="000A6678">
              <w:rPr>
                <w:rFonts w:ascii="Times New Roman" w:hAnsi="Times New Roman" w:cs="Times New Roman"/>
                <w:i/>
                <w:iCs/>
                <w:sz w:val="24"/>
                <w:szCs w:val="24"/>
              </w:rPr>
              <w:t>moins égal au montant de la soumission.</w:t>
            </w:r>
          </w:p>
          <w:p w14:paraId="4AD58CC4" w14:textId="77777777" w:rsidR="005E3E1D" w:rsidRPr="000A6678" w:rsidRDefault="005E3E1D" w:rsidP="000A6678">
            <w:pPr>
              <w:spacing w:after="0"/>
              <w:ind w:left="540" w:hanging="540"/>
              <w:jc w:val="both"/>
              <w:rPr>
                <w:rFonts w:ascii="Times New Roman" w:hAnsi="Times New Roman" w:cs="Times New Roman"/>
                <w:sz w:val="24"/>
                <w:szCs w:val="24"/>
              </w:rPr>
            </w:pPr>
            <w:r w:rsidRPr="000A6678">
              <w:rPr>
                <w:rFonts w:ascii="Times New Roman" w:hAnsi="Times New Roman" w:cs="Times New Roman"/>
                <w:sz w:val="24"/>
                <w:szCs w:val="24"/>
              </w:rPr>
              <w:t>Capacité technique et expérience</w:t>
            </w:r>
          </w:p>
          <w:p w14:paraId="7D860F92" w14:textId="77777777" w:rsidR="005E3E1D" w:rsidRPr="000A6678" w:rsidRDefault="005E3E1D" w:rsidP="000A6678">
            <w:pPr>
              <w:autoSpaceDE w:val="0"/>
              <w:autoSpaceDN w:val="0"/>
              <w:adjustRightInd w:val="0"/>
              <w:spacing w:after="0"/>
              <w:contextualSpacing/>
              <w:rPr>
                <w:rFonts w:ascii="Times New Roman" w:hAnsi="Times New Roman" w:cs="Times New Roman"/>
                <w:i/>
                <w:noProof/>
                <w:color w:val="000000"/>
                <w:sz w:val="24"/>
                <w:szCs w:val="24"/>
              </w:rPr>
            </w:pPr>
          </w:p>
          <w:p w14:paraId="1B10421C" w14:textId="1E7D4FBD" w:rsidR="00917F78" w:rsidRPr="000A6678" w:rsidRDefault="005E3E1D" w:rsidP="000A6678">
            <w:pPr>
              <w:suppressAutoHyphens/>
              <w:spacing w:after="0"/>
              <w:ind w:left="533" w:right="533" w:hanging="533"/>
              <w:jc w:val="both"/>
              <w:rPr>
                <w:rFonts w:ascii="Times New Roman" w:hAnsi="Times New Roman" w:cs="Times New Roman"/>
                <w:sz w:val="24"/>
                <w:szCs w:val="24"/>
              </w:rPr>
            </w:pPr>
            <w:r w:rsidRPr="000A6678">
              <w:rPr>
                <w:rFonts w:ascii="Times New Roman" w:hAnsi="Times New Roman" w:cs="Times New Roman"/>
                <w:sz w:val="24"/>
                <w:szCs w:val="24"/>
              </w:rPr>
              <w:t xml:space="preserve">         Le Soumissionnaire</w:t>
            </w:r>
            <w:r w:rsidRPr="000A6678" w:rsidDel="002A4657">
              <w:rPr>
                <w:rFonts w:ascii="Times New Roman" w:hAnsi="Times New Roman" w:cs="Times New Roman"/>
                <w:sz w:val="24"/>
                <w:szCs w:val="24"/>
              </w:rPr>
              <w:t xml:space="preserve"> </w:t>
            </w:r>
            <w:r w:rsidRPr="000A6678">
              <w:rPr>
                <w:rFonts w:ascii="Times New Roman" w:hAnsi="Times New Roman" w:cs="Times New Roman"/>
                <w:sz w:val="24"/>
                <w:szCs w:val="24"/>
              </w:rPr>
              <w:t xml:space="preserve">doit prouver, documentation à l’appui, qu’il satisfait aux exigences d’expérience ci-après : </w:t>
            </w:r>
            <w:r w:rsidR="00773DA0">
              <w:rPr>
                <w:rFonts w:ascii="Times New Roman" w:hAnsi="Times New Roman" w:cs="Times New Roman"/>
                <w:sz w:val="24"/>
                <w:szCs w:val="24"/>
              </w:rPr>
              <w:t>plus d’</w:t>
            </w:r>
            <w:r w:rsidR="00697377" w:rsidRPr="000A6678">
              <w:rPr>
                <w:rFonts w:ascii="Times New Roman" w:hAnsi="Times New Roman" w:cs="Times New Roman"/>
                <w:sz w:val="24"/>
                <w:szCs w:val="24"/>
              </w:rPr>
              <w:t>un (01) marché similaire attestée soit par les attestations de bonne exécution , soit, soit par les procès-verbaux de réception provisoire ou définitive, accompagné</w:t>
            </w:r>
            <w:r w:rsidR="00A25C17" w:rsidRPr="000A6678">
              <w:rPr>
                <w:rFonts w:ascii="Times New Roman" w:hAnsi="Times New Roman" w:cs="Times New Roman"/>
                <w:sz w:val="24"/>
                <w:szCs w:val="24"/>
              </w:rPr>
              <w:t>s</w:t>
            </w:r>
            <w:r w:rsidR="00697377" w:rsidRPr="000A6678">
              <w:rPr>
                <w:rFonts w:ascii="Times New Roman" w:hAnsi="Times New Roman" w:cs="Times New Roman"/>
                <w:sz w:val="24"/>
                <w:szCs w:val="24"/>
              </w:rPr>
              <w:t xml:space="preserve"> des copies de pages de garde et </w:t>
            </w:r>
            <w:r w:rsidR="00A25C17" w:rsidRPr="000A6678">
              <w:rPr>
                <w:rFonts w:ascii="Times New Roman" w:hAnsi="Times New Roman" w:cs="Times New Roman"/>
                <w:sz w:val="24"/>
                <w:szCs w:val="24"/>
              </w:rPr>
              <w:t xml:space="preserve">de </w:t>
            </w:r>
            <w:r w:rsidR="00697377" w:rsidRPr="000A6678">
              <w:rPr>
                <w:rFonts w:ascii="Times New Roman" w:hAnsi="Times New Roman" w:cs="Times New Roman"/>
                <w:sz w:val="24"/>
                <w:szCs w:val="24"/>
              </w:rPr>
              <w:t>signatures des marchés correspondant</w:t>
            </w:r>
            <w:r w:rsidR="00A25C17" w:rsidRPr="000A6678">
              <w:rPr>
                <w:rFonts w:ascii="Times New Roman" w:hAnsi="Times New Roman" w:cs="Times New Roman"/>
                <w:sz w:val="24"/>
                <w:szCs w:val="24"/>
              </w:rPr>
              <w:t>s</w:t>
            </w:r>
            <w:r w:rsidR="00697377" w:rsidRPr="000A6678">
              <w:rPr>
                <w:rFonts w:ascii="Times New Roman" w:hAnsi="Times New Roman" w:cs="Times New Roman"/>
                <w:sz w:val="24"/>
                <w:szCs w:val="24"/>
              </w:rPr>
              <w:t xml:space="preserve"> éman</w:t>
            </w:r>
            <w:r w:rsidR="00A25C17" w:rsidRPr="000A6678">
              <w:rPr>
                <w:rFonts w:ascii="Times New Roman" w:hAnsi="Times New Roman" w:cs="Times New Roman"/>
                <w:sz w:val="24"/>
                <w:szCs w:val="24"/>
              </w:rPr>
              <w:t>a</w:t>
            </w:r>
            <w:r w:rsidR="00697377" w:rsidRPr="000A6678">
              <w:rPr>
                <w:rFonts w:ascii="Times New Roman" w:hAnsi="Times New Roman" w:cs="Times New Roman"/>
                <w:sz w:val="24"/>
                <w:szCs w:val="24"/>
              </w:rPr>
              <w:t>nt d’organismes publics, parapublics ou internationaux pour l</w:t>
            </w:r>
            <w:r w:rsidR="00A25C17" w:rsidRPr="000A6678">
              <w:rPr>
                <w:rFonts w:ascii="Times New Roman" w:hAnsi="Times New Roman" w:cs="Times New Roman"/>
                <w:sz w:val="24"/>
                <w:szCs w:val="24"/>
              </w:rPr>
              <w:t>a</w:t>
            </w:r>
            <w:r w:rsidR="00207404" w:rsidRPr="000A6678">
              <w:rPr>
                <w:rFonts w:ascii="Times New Roman" w:hAnsi="Times New Roman" w:cs="Times New Roman"/>
                <w:sz w:val="24"/>
                <w:szCs w:val="24"/>
              </w:rPr>
              <w:t xml:space="preserve"> période de 201</w:t>
            </w:r>
            <w:r w:rsidR="00525DCC">
              <w:rPr>
                <w:rFonts w:ascii="Times New Roman" w:hAnsi="Times New Roman" w:cs="Times New Roman"/>
                <w:sz w:val="24"/>
                <w:szCs w:val="24"/>
              </w:rPr>
              <w:t>7</w:t>
            </w:r>
            <w:r w:rsidR="00207404" w:rsidRPr="000A6678">
              <w:rPr>
                <w:rFonts w:ascii="Times New Roman" w:hAnsi="Times New Roman" w:cs="Times New Roman"/>
                <w:sz w:val="24"/>
                <w:szCs w:val="24"/>
              </w:rPr>
              <w:t xml:space="preserve"> à 20</w:t>
            </w:r>
            <w:r w:rsidR="00913B8B">
              <w:rPr>
                <w:rFonts w:ascii="Times New Roman" w:hAnsi="Times New Roman" w:cs="Times New Roman"/>
                <w:sz w:val="24"/>
                <w:szCs w:val="24"/>
              </w:rPr>
              <w:t>2</w:t>
            </w:r>
            <w:r w:rsidR="009A5606">
              <w:rPr>
                <w:rFonts w:ascii="Times New Roman" w:hAnsi="Times New Roman" w:cs="Times New Roman"/>
                <w:sz w:val="24"/>
                <w:szCs w:val="24"/>
              </w:rPr>
              <w:t>1</w:t>
            </w:r>
            <w:r w:rsidR="00917F78" w:rsidRPr="000A6678">
              <w:rPr>
                <w:rFonts w:ascii="Times New Roman" w:hAnsi="Times New Roman" w:cs="Times New Roman"/>
                <w:sz w:val="24"/>
                <w:szCs w:val="24"/>
              </w:rPr>
              <w:t>.</w:t>
            </w:r>
          </w:p>
          <w:p w14:paraId="59C4FF91" w14:textId="77777777" w:rsidR="005E3E1D" w:rsidRPr="000A6678" w:rsidRDefault="00EB4D5C" w:rsidP="000A6678">
            <w:pPr>
              <w:suppressAutoHyphens/>
              <w:spacing w:after="0"/>
              <w:ind w:left="533" w:right="533" w:hanging="533"/>
              <w:jc w:val="both"/>
              <w:rPr>
                <w:rFonts w:ascii="Times New Roman" w:hAnsi="Times New Roman" w:cs="Times New Roman"/>
                <w:sz w:val="24"/>
                <w:szCs w:val="24"/>
              </w:rPr>
            </w:pPr>
            <w:r w:rsidRPr="000A6678">
              <w:rPr>
                <w:rFonts w:ascii="Times New Roman" w:hAnsi="Times New Roman" w:cs="Times New Roman"/>
                <w:sz w:val="24"/>
                <w:szCs w:val="24"/>
              </w:rPr>
              <w:t xml:space="preserve"> </w:t>
            </w:r>
          </w:p>
          <w:p w14:paraId="758D3DE1" w14:textId="77777777" w:rsidR="000A6678" w:rsidRPr="000A6678" w:rsidRDefault="005E3E1D" w:rsidP="000A6678">
            <w:pPr>
              <w:spacing w:after="0"/>
              <w:jc w:val="both"/>
              <w:rPr>
                <w:rFonts w:ascii="Times New Roman" w:hAnsi="Times New Roman" w:cs="Times New Roman"/>
                <w:i/>
                <w:iCs/>
                <w:sz w:val="24"/>
                <w:szCs w:val="24"/>
              </w:rPr>
            </w:pPr>
            <w:r w:rsidRPr="000A6678">
              <w:rPr>
                <w:rFonts w:ascii="Times New Roman" w:hAnsi="Times New Roman" w:cs="Times New Roman"/>
                <w:sz w:val="24"/>
                <w:szCs w:val="24"/>
              </w:rPr>
              <w:t xml:space="preserve">          Le Soumissionnaire</w:t>
            </w:r>
            <w:r w:rsidRPr="000A6678" w:rsidDel="002A4657">
              <w:rPr>
                <w:rFonts w:ascii="Times New Roman" w:hAnsi="Times New Roman" w:cs="Times New Roman"/>
                <w:sz w:val="24"/>
                <w:szCs w:val="24"/>
              </w:rPr>
              <w:t xml:space="preserve"> </w:t>
            </w:r>
            <w:r w:rsidRPr="000A6678">
              <w:rPr>
                <w:rFonts w:ascii="Times New Roman" w:hAnsi="Times New Roman" w:cs="Times New Roman"/>
                <w:sz w:val="24"/>
                <w:szCs w:val="24"/>
              </w:rPr>
              <w:t xml:space="preserve">doit fournir la preuve écrite que les fournitures qu’il propose remplissent la (les) condition(s) d’utilisation suivante : </w:t>
            </w:r>
            <w:r w:rsidR="00697377" w:rsidRPr="000A6678">
              <w:rPr>
                <w:rFonts w:ascii="Times New Roman" w:hAnsi="Times New Roman" w:cs="Times New Roman"/>
                <w:i/>
                <w:iCs/>
                <w:sz w:val="24"/>
                <w:szCs w:val="24"/>
              </w:rPr>
              <w:t>voir le résumé des spécifications techniques contenues da</w:t>
            </w:r>
            <w:r w:rsidR="00917F78" w:rsidRPr="000A6678">
              <w:rPr>
                <w:rFonts w:ascii="Times New Roman" w:hAnsi="Times New Roman" w:cs="Times New Roman"/>
                <w:i/>
                <w:iCs/>
                <w:sz w:val="24"/>
                <w:szCs w:val="24"/>
              </w:rPr>
              <w:t>ns le dossier d’appel d’offres.</w:t>
            </w:r>
          </w:p>
          <w:p w14:paraId="468BE9A2" w14:textId="77777777" w:rsidR="005E3E1D" w:rsidRPr="000A6678" w:rsidRDefault="000A6678" w:rsidP="000A6678">
            <w:pPr>
              <w:tabs>
                <w:tab w:val="left" w:pos="1118"/>
              </w:tabs>
              <w:rPr>
                <w:rFonts w:ascii="Times New Roman" w:hAnsi="Times New Roman" w:cs="Times New Roman"/>
                <w:sz w:val="24"/>
                <w:szCs w:val="24"/>
              </w:rPr>
            </w:pPr>
            <w:r>
              <w:rPr>
                <w:rFonts w:ascii="Times New Roman" w:hAnsi="Times New Roman" w:cs="Times New Roman"/>
                <w:sz w:val="24"/>
                <w:szCs w:val="24"/>
              </w:rPr>
              <w:tab/>
            </w:r>
          </w:p>
        </w:tc>
      </w:tr>
      <w:tr w:rsidR="005E3E1D" w:rsidRPr="000A6678" w14:paraId="1E22A9B9" w14:textId="77777777" w:rsidTr="00D848AF">
        <w:tc>
          <w:tcPr>
            <w:tcW w:w="9090" w:type="dxa"/>
            <w:gridSpan w:val="2"/>
            <w:tcBorders>
              <w:top w:val="single" w:sz="8" w:space="0" w:color="000000"/>
              <w:bottom w:val="single" w:sz="8" w:space="0" w:color="000000"/>
            </w:tcBorders>
            <w:vAlign w:val="center"/>
          </w:tcPr>
          <w:p w14:paraId="7F73F248" w14:textId="77777777" w:rsidR="005E3E1D" w:rsidRPr="000A6678" w:rsidRDefault="005E3E1D" w:rsidP="000A6678">
            <w:pPr>
              <w:tabs>
                <w:tab w:val="right" w:pos="7434"/>
              </w:tabs>
              <w:spacing w:after="0"/>
              <w:jc w:val="center"/>
              <w:rPr>
                <w:rFonts w:ascii="Times New Roman" w:hAnsi="Times New Roman" w:cs="Times New Roman"/>
                <w:b/>
                <w:sz w:val="24"/>
                <w:szCs w:val="24"/>
              </w:rPr>
            </w:pPr>
            <w:r w:rsidRPr="000A6678">
              <w:rPr>
                <w:rFonts w:ascii="Times New Roman" w:hAnsi="Times New Roman" w:cs="Times New Roman"/>
                <w:b/>
                <w:sz w:val="24"/>
                <w:szCs w:val="24"/>
              </w:rPr>
              <w:t>B. Dossier d’appel d’offres</w:t>
            </w:r>
          </w:p>
        </w:tc>
      </w:tr>
      <w:tr w:rsidR="005E3E1D" w:rsidRPr="000A6678" w14:paraId="201618B9" w14:textId="77777777" w:rsidTr="00D848AF">
        <w:tc>
          <w:tcPr>
            <w:tcW w:w="1620" w:type="dxa"/>
            <w:tcBorders>
              <w:top w:val="single" w:sz="8" w:space="0" w:color="000000"/>
              <w:bottom w:val="single" w:sz="8" w:space="0" w:color="000000"/>
            </w:tcBorders>
          </w:tcPr>
          <w:p w14:paraId="32D5DD13" w14:textId="77777777" w:rsidR="005E3E1D" w:rsidRPr="000A6678" w:rsidRDefault="005E3E1D" w:rsidP="000A6678">
            <w:pPr>
              <w:tabs>
                <w:tab w:val="right" w:pos="725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7.1</w:t>
            </w:r>
          </w:p>
        </w:tc>
        <w:tc>
          <w:tcPr>
            <w:tcW w:w="7470" w:type="dxa"/>
            <w:tcBorders>
              <w:top w:val="single" w:sz="8" w:space="0" w:color="000000"/>
              <w:bottom w:val="single" w:sz="8" w:space="0" w:color="000000"/>
            </w:tcBorders>
          </w:tcPr>
          <w:p w14:paraId="518EE496"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Aux fins uniquement de demande de clarifications par les candidats et soumissionnaires</w:t>
            </w:r>
            <w:r w:rsidRPr="000A6678">
              <w:rPr>
                <w:rFonts w:ascii="Times New Roman" w:hAnsi="Times New Roman" w:cs="Times New Roman"/>
                <w:b/>
                <w:sz w:val="24"/>
                <w:szCs w:val="24"/>
              </w:rPr>
              <w:t xml:space="preserve">, </w:t>
            </w:r>
            <w:r w:rsidRPr="000A6678">
              <w:rPr>
                <w:rFonts w:ascii="Times New Roman" w:hAnsi="Times New Roman" w:cs="Times New Roman"/>
                <w:sz w:val="24"/>
                <w:szCs w:val="24"/>
              </w:rPr>
              <w:t>l’adresse de la personne responsable du Marché auprès de l’Autorité contractante est la suivante :</w:t>
            </w:r>
          </w:p>
          <w:p w14:paraId="71E441A7" w14:textId="77777777" w:rsidR="005E3E1D" w:rsidRPr="000A6678" w:rsidRDefault="005E3E1D" w:rsidP="000A6678">
            <w:pPr>
              <w:tabs>
                <w:tab w:val="left" w:pos="1062"/>
                <w:tab w:val="right" w:pos="7254"/>
              </w:tabs>
              <w:spacing w:after="0"/>
              <w:jc w:val="both"/>
              <w:rPr>
                <w:rFonts w:ascii="Times New Roman" w:hAnsi="Times New Roman" w:cs="Times New Roman"/>
                <w:i/>
                <w:iCs/>
                <w:sz w:val="24"/>
                <w:szCs w:val="24"/>
              </w:rPr>
            </w:pPr>
            <w:r w:rsidRPr="000A6678">
              <w:rPr>
                <w:rFonts w:ascii="Times New Roman" w:hAnsi="Times New Roman" w:cs="Times New Roman"/>
                <w:i/>
                <w:iCs/>
                <w:sz w:val="24"/>
                <w:szCs w:val="24"/>
              </w:rPr>
              <w:t>AMRTP – Département Administration et Finances</w:t>
            </w:r>
          </w:p>
          <w:p w14:paraId="5CB7AAD6"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Attention de : </w:t>
            </w:r>
            <w:r w:rsidR="00917F78" w:rsidRPr="000A6678">
              <w:rPr>
                <w:rFonts w:ascii="Times New Roman" w:hAnsi="Times New Roman" w:cs="Times New Roman"/>
                <w:i/>
                <w:iCs/>
                <w:sz w:val="24"/>
                <w:szCs w:val="24"/>
              </w:rPr>
              <w:t>Oumar Sidi ALY</w:t>
            </w:r>
          </w:p>
          <w:p w14:paraId="0D21C7A9"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Rue : </w:t>
            </w:r>
            <w:r w:rsidRPr="000A6678">
              <w:rPr>
                <w:rFonts w:ascii="Times New Roman" w:hAnsi="Times New Roman" w:cs="Times New Roman"/>
                <w:i/>
                <w:iCs/>
                <w:sz w:val="24"/>
                <w:szCs w:val="24"/>
              </w:rPr>
              <w:t>360</w:t>
            </w:r>
          </w:p>
          <w:p w14:paraId="63F551CB"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Étage</w:t>
            </w:r>
            <w:r w:rsidR="00171028" w:rsidRPr="000A6678">
              <w:rPr>
                <w:rFonts w:ascii="Times New Roman" w:hAnsi="Times New Roman" w:cs="Times New Roman"/>
                <w:sz w:val="24"/>
                <w:szCs w:val="24"/>
              </w:rPr>
              <w:t xml:space="preserve"> : numéro </w:t>
            </w:r>
            <w:r w:rsidR="00D848AF" w:rsidRPr="000A6678">
              <w:rPr>
                <w:rFonts w:ascii="Times New Roman" w:hAnsi="Times New Roman" w:cs="Times New Roman"/>
                <w:sz w:val="24"/>
                <w:szCs w:val="24"/>
              </w:rPr>
              <w:t>2 /</w:t>
            </w:r>
            <w:r w:rsidRPr="000A6678">
              <w:rPr>
                <w:rFonts w:ascii="Times New Roman" w:hAnsi="Times New Roman" w:cs="Times New Roman"/>
                <w:sz w:val="24"/>
                <w:szCs w:val="24"/>
              </w:rPr>
              <w:t xml:space="preserve"> bureau </w:t>
            </w:r>
            <w:r w:rsidR="00D848AF" w:rsidRPr="000A6678">
              <w:rPr>
                <w:rFonts w:ascii="Times New Roman" w:hAnsi="Times New Roman" w:cs="Times New Roman"/>
                <w:i/>
                <w:iCs/>
                <w:sz w:val="24"/>
                <w:szCs w:val="24"/>
              </w:rPr>
              <w:t>: Directeur Administratif et Financier</w:t>
            </w:r>
          </w:p>
          <w:p w14:paraId="554FC9D0" w14:textId="77777777" w:rsidR="005E3E1D" w:rsidRPr="000A6678" w:rsidRDefault="005E3E1D" w:rsidP="000A6678">
            <w:pPr>
              <w:tabs>
                <w:tab w:val="right" w:pos="7254"/>
              </w:tabs>
              <w:spacing w:after="0"/>
              <w:jc w:val="both"/>
              <w:rPr>
                <w:rFonts w:ascii="Times New Roman" w:hAnsi="Times New Roman" w:cs="Times New Roman"/>
                <w:i/>
                <w:sz w:val="24"/>
                <w:szCs w:val="24"/>
              </w:rPr>
            </w:pPr>
            <w:r w:rsidRPr="000A6678">
              <w:rPr>
                <w:rFonts w:ascii="Times New Roman" w:hAnsi="Times New Roman" w:cs="Times New Roman"/>
                <w:sz w:val="24"/>
                <w:szCs w:val="24"/>
              </w:rPr>
              <w:t>Ville </w:t>
            </w:r>
            <w:r w:rsidRPr="000A6678">
              <w:rPr>
                <w:rFonts w:ascii="Times New Roman" w:hAnsi="Times New Roman" w:cs="Times New Roman"/>
                <w:i/>
                <w:iCs/>
                <w:sz w:val="24"/>
                <w:szCs w:val="24"/>
              </w:rPr>
              <w:t>: Bamako</w:t>
            </w:r>
          </w:p>
          <w:p w14:paraId="70FE0E12" w14:textId="77777777" w:rsidR="005E3E1D" w:rsidRPr="000A6678" w:rsidRDefault="005E3E1D" w:rsidP="000A6678">
            <w:pPr>
              <w:tabs>
                <w:tab w:val="right" w:pos="7254"/>
              </w:tabs>
              <w:spacing w:after="0"/>
              <w:jc w:val="both"/>
              <w:rPr>
                <w:rFonts w:ascii="Times New Roman" w:hAnsi="Times New Roman" w:cs="Times New Roman"/>
                <w:i/>
                <w:sz w:val="24"/>
                <w:szCs w:val="24"/>
              </w:rPr>
            </w:pPr>
            <w:r w:rsidRPr="000A6678">
              <w:rPr>
                <w:rFonts w:ascii="Times New Roman" w:hAnsi="Times New Roman" w:cs="Times New Roman"/>
                <w:sz w:val="24"/>
                <w:szCs w:val="24"/>
              </w:rPr>
              <w:t xml:space="preserve">Boîte postale : </w:t>
            </w:r>
            <w:r w:rsidRPr="000A6678">
              <w:rPr>
                <w:rFonts w:ascii="Times New Roman" w:hAnsi="Times New Roman" w:cs="Times New Roman"/>
                <w:i/>
                <w:iCs/>
                <w:sz w:val="24"/>
                <w:szCs w:val="24"/>
              </w:rPr>
              <w:t>2206</w:t>
            </w:r>
          </w:p>
          <w:p w14:paraId="5D6EBCC0" w14:textId="77777777" w:rsidR="005E3E1D" w:rsidRPr="000A6678" w:rsidRDefault="005E3E1D" w:rsidP="000A6678">
            <w:pPr>
              <w:tabs>
                <w:tab w:val="right" w:pos="7254"/>
              </w:tabs>
              <w:spacing w:before="120" w:after="0"/>
              <w:rPr>
                <w:rFonts w:ascii="Times New Roman" w:hAnsi="Times New Roman" w:cs="Times New Roman"/>
                <w:sz w:val="24"/>
                <w:szCs w:val="24"/>
              </w:rPr>
            </w:pPr>
            <w:r w:rsidRPr="000A6678">
              <w:rPr>
                <w:rFonts w:ascii="Times New Roman" w:hAnsi="Times New Roman" w:cs="Times New Roman"/>
                <w:sz w:val="24"/>
                <w:szCs w:val="24"/>
              </w:rPr>
              <w:t>Pays : Mali</w:t>
            </w:r>
          </w:p>
          <w:p w14:paraId="7C4C0776"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Numéro de téléphone : </w:t>
            </w:r>
            <w:r w:rsidRPr="000A6678">
              <w:rPr>
                <w:rFonts w:ascii="Times New Roman" w:hAnsi="Times New Roman" w:cs="Times New Roman"/>
                <w:i/>
                <w:iCs/>
                <w:sz w:val="24"/>
                <w:szCs w:val="24"/>
              </w:rPr>
              <w:t>+223 20 70 57 00 / 44 97 65 20</w:t>
            </w:r>
          </w:p>
          <w:p w14:paraId="0BC7216C"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Numéro de télécopie : </w:t>
            </w:r>
            <w:r w:rsidRPr="000A6678">
              <w:rPr>
                <w:rFonts w:ascii="Times New Roman" w:hAnsi="Times New Roman" w:cs="Times New Roman"/>
                <w:i/>
                <w:iCs/>
                <w:sz w:val="24"/>
                <w:szCs w:val="24"/>
              </w:rPr>
              <w:t>+ 223 22 23 14 94</w:t>
            </w:r>
          </w:p>
          <w:p w14:paraId="7159E0E8"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Adresse électronique : </w:t>
            </w:r>
            <w:hyperlink r:id="rId10" w:history="1">
              <w:r w:rsidR="00D848AF" w:rsidRPr="000A6678">
                <w:rPr>
                  <w:rStyle w:val="Lienhypertexte"/>
                  <w:rFonts w:ascii="Times New Roman" w:hAnsi="Times New Roman" w:cs="Times New Roman"/>
                  <w:i/>
                  <w:iCs/>
                  <w:sz w:val="24"/>
                  <w:szCs w:val="24"/>
                </w:rPr>
                <w:t>amrtp@amrtp.ml</w:t>
              </w:r>
            </w:hyperlink>
          </w:p>
        </w:tc>
      </w:tr>
      <w:tr w:rsidR="005E3E1D" w:rsidRPr="000A6678" w14:paraId="63818D23" w14:textId="77777777" w:rsidTr="00D848AF">
        <w:tc>
          <w:tcPr>
            <w:tcW w:w="9090" w:type="dxa"/>
            <w:gridSpan w:val="2"/>
            <w:tcBorders>
              <w:top w:val="single" w:sz="8" w:space="0" w:color="000000"/>
              <w:bottom w:val="single" w:sz="8" w:space="0" w:color="000000"/>
            </w:tcBorders>
            <w:vAlign w:val="center"/>
          </w:tcPr>
          <w:p w14:paraId="0ABF2F2D" w14:textId="77777777" w:rsidR="005E3E1D" w:rsidRPr="000A6678" w:rsidRDefault="005E3E1D" w:rsidP="000A6678">
            <w:pPr>
              <w:tabs>
                <w:tab w:val="right" w:pos="7254"/>
              </w:tabs>
              <w:spacing w:after="0"/>
              <w:jc w:val="center"/>
              <w:rPr>
                <w:rFonts w:ascii="Times New Roman" w:hAnsi="Times New Roman" w:cs="Times New Roman"/>
                <w:b/>
                <w:sz w:val="24"/>
                <w:szCs w:val="24"/>
              </w:rPr>
            </w:pPr>
            <w:r w:rsidRPr="000A6678">
              <w:rPr>
                <w:rFonts w:ascii="Times New Roman" w:hAnsi="Times New Roman" w:cs="Times New Roman"/>
                <w:b/>
                <w:sz w:val="24"/>
                <w:szCs w:val="24"/>
              </w:rPr>
              <w:t>C. Préparation des offres</w:t>
            </w:r>
          </w:p>
        </w:tc>
      </w:tr>
      <w:tr w:rsidR="005E3E1D" w:rsidRPr="000A6678" w14:paraId="34292711" w14:textId="77777777" w:rsidTr="00D848AF">
        <w:tc>
          <w:tcPr>
            <w:tcW w:w="1620" w:type="dxa"/>
            <w:tcBorders>
              <w:top w:val="single" w:sz="8" w:space="0" w:color="000000"/>
              <w:bottom w:val="single" w:sz="8" w:space="0" w:color="000000"/>
            </w:tcBorders>
          </w:tcPr>
          <w:p w14:paraId="7C1075F7"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11.1 (g)</w:t>
            </w:r>
          </w:p>
        </w:tc>
        <w:tc>
          <w:tcPr>
            <w:tcW w:w="7470" w:type="dxa"/>
            <w:tcBorders>
              <w:top w:val="single" w:sz="8" w:space="0" w:color="000000"/>
              <w:bottom w:val="single" w:sz="8" w:space="0" w:color="000000"/>
            </w:tcBorders>
          </w:tcPr>
          <w:p w14:paraId="1E8A8768" w14:textId="77777777" w:rsidR="005E3E1D" w:rsidRPr="000A6678" w:rsidRDefault="005E3E1D" w:rsidP="000A6678">
            <w:pPr>
              <w:pStyle w:val="i"/>
              <w:tabs>
                <w:tab w:val="right" w:pos="7254"/>
              </w:tabs>
              <w:suppressAutoHyphens w:val="0"/>
              <w:rPr>
                <w:rFonts w:ascii="Times New Roman" w:hAnsi="Times New Roman"/>
                <w:szCs w:val="24"/>
                <w:lang w:val="fr-FR"/>
              </w:rPr>
            </w:pPr>
            <w:r w:rsidRPr="000A6678">
              <w:rPr>
                <w:rFonts w:ascii="Times New Roman" w:hAnsi="Times New Roman"/>
                <w:szCs w:val="24"/>
                <w:lang w:val="fr-FR"/>
              </w:rPr>
              <w:t>Le Soumissionnaire</w:t>
            </w:r>
            <w:r w:rsidRPr="000A6678" w:rsidDel="002A4657">
              <w:rPr>
                <w:rFonts w:ascii="Times New Roman" w:hAnsi="Times New Roman"/>
                <w:szCs w:val="24"/>
                <w:lang w:val="fr-FR"/>
              </w:rPr>
              <w:t xml:space="preserve"> </w:t>
            </w:r>
            <w:r w:rsidRPr="000A6678">
              <w:rPr>
                <w:rFonts w:ascii="Times New Roman" w:hAnsi="Times New Roman"/>
                <w:szCs w:val="24"/>
                <w:lang w:val="fr-FR"/>
              </w:rPr>
              <w:t xml:space="preserve">devra joindre à son offre les autres documents suivants : </w:t>
            </w:r>
          </w:p>
          <w:p w14:paraId="4379723A" w14:textId="77777777" w:rsidR="005E3E1D" w:rsidRPr="000A6678" w:rsidRDefault="005E3E1D" w:rsidP="000A6678">
            <w:pPr>
              <w:numPr>
                <w:ilvl w:val="0"/>
                <w:numId w:val="83"/>
              </w:numPr>
              <w:spacing w:after="0" w:line="240" w:lineRule="auto"/>
              <w:ind w:left="742"/>
              <w:rPr>
                <w:rFonts w:ascii="Times New Roman" w:hAnsi="Times New Roman" w:cs="Times New Roman"/>
                <w:i/>
                <w:iCs/>
                <w:sz w:val="24"/>
                <w:szCs w:val="24"/>
              </w:rPr>
            </w:pPr>
            <w:r w:rsidRPr="000A6678">
              <w:rPr>
                <w:rFonts w:ascii="Times New Roman" w:hAnsi="Times New Roman" w:cs="Times New Roman"/>
                <w:i/>
                <w:iCs/>
                <w:sz w:val="24"/>
                <w:szCs w:val="24"/>
              </w:rPr>
              <w:t>Copie certifiée conforme, en cours de validité, à l’original de :</w:t>
            </w:r>
          </w:p>
          <w:p w14:paraId="252005EC" w14:textId="77777777" w:rsidR="005E3E1D" w:rsidRPr="000A6678" w:rsidRDefault="005E3E1D" w:rsidP="000A6678">
            <w:pPr>
              <w:numPr>
                <w:ilvl w:val="1"/>
                <w:numId w:val="82"/>
              </w:numPr>
              <w:spacing w:after="0" w:line="240" w:lineRule="auto"/>
              <w:rPr>
                <w:rFonts w:ascii="Times New Roman" w:hAnsi="Times New Roman" w:cs="Times New Roman"/>
                <w:i/>
                <w:iCs/>
                <w:sz w:val="24"/>
                <w:szCs w:val="24"/>
              </w:rPr>
            </w:pPr>
            <w:r w:rsidRPr="000A6678">
              <w:rPr>
                <w:rFonts w:ascii="Times New Roman" w:hAnsi="Times New Roman" w:cs="Times New Roman"/>
                <w:i/>
                <w:iCs/>
                <w:sz w:val="24"/>
                <w:szCs w:val="24"/>
              </w:rPr>
              <w:t xml:space="preserve">Inscription au registre de commerce </w:t>
            </w:r>
          </w:p>
          <w:p w14:paraId="588FE2F5" w14:textId="77777777" w:rsidR="005E3E1D" w:rsidRPr="000A6678" w:rsidRDefault="005E3E1D" w:rsidP="000A6678">
            <w:pPr>
              <w:numPr>
                <w:ilvl w:val="1"/>
                <w:numId w:val="82"/>
              </w:numPr>
              <w:tabs>
                <w:tab w:val="left" w:pos="1080"/>
              </w:tabs>
              <w:spacing w:after="0" w:line="240" w:lineRule="auto"/>
              <w:ind w:right="-72"/>
              <w:jc w:val="both"/>
              <w:rPr>
                <w:rFonts w:ascii="Times New Roman" w:hAnsi="Times New Roman" w:cs="Times New Roman"/>
                <w:i/>
                <w:iCs/>
                <w:sz w:val="24"/>
                <w:szCs w:val="24"/>
              </w:rPr>
            </w:pPr>
            <w:r w:rsidRPr="000A6678">
              <w:rPr>
                <w:rFonts w:ascii="Times New Roman" w:hAnsi="Times New Roman" w:cs="Times New Roman"/>
                <w:i/>
                <w:iCs/>
                <w:sz w:val="24"/>
                <w:szCs w:val="24"/>
              </w:rPr>
              <w:t xml:space="preserve">Quitus fiscal  </w:t>
            </w:r>
          </w:p>
          <w:p w14:paraId="2302C1FF" w14:textId="77777777" w:rsidR="005E3E1D" w:rsidRPr="000A6678" w:rsidRDefault="005E3E1D" w:rsidP="000A6678">
            <w:pPr>
              <w:numPr>
                <w:ilvl w:val="1"/>
                <w:numId w:val="82"/>
              </w:numPr>
              <w:tabs>
                <w:tab w:val="left" w:pos="1080"/>
              </w:tabs>
              <w:spacing w:after="0" w:line="240" w:lineRule="auto"/>
              <w:ind w:right="-72"/>
              <w:jc w:val="both"/>
              <w:rPr>
                <w:rFonts w:ascii="Times New Roman" w:hAnsi="Times New Roman" w:cs="Times New Roman"/>
                <w:i/>
                <w:iCs/>
                <w:sz w:val="24"/>
                <w:szCs w:val="24"/>
              </w:rPr>
            </w:pPr>
            <w:r w:rsidRPr="000A6678">
              <w:rPr>
                <w:rFonts w:ascii="Times New Roman" w:hAnsi="Times New Roman" w:cs="Times New Roman"/>
                <w:i/>
                <w:iCs/>
                <w:sz w:val="24"/>
                <w:szCs w:val="24"/>
              </w:rPr>
              <w:t>Certificat de non-faillite data de moins de 3 mois</w:t>
            </w:r>
          </w:p>
          <w:p w14:paraId="3BD92A2E" w14:textId="77777777" w:rsidR="005E3E1D" w:rsidRPr="000A6678" w:rsidRDefault="005E3E1D" w:rsidP="000A6678">
            <w:pPr>
              <w:numPr>
                <w:ilvl w:val="1"/>
                <w:numId w:val="82"/>
              </w:numPr>
              <w:spacing w:after="0" w:line="240" w:lineRule="auto"/>
              <w:rPr>
                <w:rFonts w:ascii="Times New Roman" w:hAnsi="Times New Roman" w:cs="Times New Roman"/>
                <w:i/>
                <w:iCs/>
                <w:sz w:val="24"/>
                <w:szCs w:val="24"/>
              </w:rPr>
            </w:pPr>
            <w:r w:rsidRPr="000A6678">
              <w:rPr>
                <w:rFonts w:ascii="Times New Roman" w:hAnsi="Times New Roman" w:cs="Times New Roman"/>
                <w:i/>
                <w:iCs/>
                <w:sz w:val="24"/>
                <w:szCs w:val="24"/>
              </w:rPr>
              <w:t>Procuration du signataire de la soumission (le cas échéant)</w:t>
            </w:r>
          </w:p>
          <w:p w14:paraId="1533F8AF" w14:textId="77777777" w:rsidR="005E3E1D" w:rsidRPr="000A6678" w:rsidRDefault="005E3E1D" w:rsidP="000A6678">
            <w:pPr>
              <w:numPr>
                <w:ilvl w:val="1"/>
                <w:numId w:val="82"/>
              </w:numPr>
              <w:spacing w:after="0" w:line="240" w:lineRule="auto"/>
              <w:rPr>
                <w:rFonts w:ascii="Times New Roman" w:hAnsi="Times New Roman" w:cs="Times New Roman"/>
                <w:i/>
                <w:iCs/>
                <w:sz w:val="24"/>
                <w:szCs w:val="24"/>
              </w:rPr>
            </w:pPr>
            <w:r w:rsidRPr="000A6678">
              <w:rPr>
                <w:rFonts w:ascii="Times New Roman" w:hAnsi="Times New Roman" w:cs="Times New Roman"/>
                <w:i/>
                <w:iCs/>
                <w:sz w:val="24"/>
                <w:szCs w:val="24"/>
              </w:rPr>
              <w:t>NB : l’attributaire provisoire du marché devra fournir obligatoirement dans un délai de 2 jours ouvrables les pièces ci-après :</w:t>
            </w:r>
          </w:p>
          <w:p w14:paraId="05D8207A" w14:textId="77777777" w:rsidR="005E3E1D" w:rsidRPr="000A6678" w:rsidRDefault="005E3E1D" w:rsidP="000A6678">
            <w:pPr>
              <w:numPr>
                <w:ilvl w:val="1"/>
                <w:numId w:val="82"/>
              </w:numPr>
              <w:spacing w:after="0" w:line="240" w:lineRule="auto"/>
              <w:rPr>
                <w:rFonts w:ascii="Times New Roman" w:hAnsi="Times New Roman" w:cs="Times New Roman"/>
                <w:i/>
                <w:iCs/>
                <w:sz w:val="24"/>
                <w:szCs w:val="24"/>
              </w:rPr>
            </w:pPr>
            <w:r w:rsidRPr="000A6678">
              <w:rPr>
                <w:rFonts w:ascii="Times New Roman" w:hAnsi="Times New Roman" w:cs="Times New Roman"/>
                <w:i/>
                <w:iCs/>
                <w:sz w:val="24"/>
                <w:szCs w:val="24"/>
              </w:rPr>
              <w:t>Statut</w:t>
            </w:r>
          </w:p>
          <w:p w14:paraId="4F62A610" w14:textId="77777777" w:rsidR="005E3E1D" w:rsidRPr="000A6678" w:rsidRDefault="005E3E1D" w:rsidP="000A6678">
            <w:pPr>
              <w:numPr>
                <w:ilvl w:val="1"/>
                <w:numId w:val="82"/>
              </w:numPr>
              <w:spacing w:after="0" w:line="240" w:lineRule="auto"/>
              <w:rPr>
                <w:rFonts w:ascii="Times New Roman" w:hAnsi="Times New Roman" w:cs="Times New Roman"/>
                <w:i/>
                <w:iCs/>
                <w:sz w:val="24"/>
                <w:szCs w:val="24"/>
              </w:rPr>
            </w:pPr>
            <w:r w:rsidRPr="000A6678">
              <w:rPr>
                <w:rFonts w:ascii="Times New Roman" w:hAnsi="Times New Roman" w:cs="Times New Roman"/>
                <w:i/>
                <w:iCs/>
                <w:sz w:val="24"/>
                <w:szCs w:val="24"/>
              </w:rPr>
              <w:t>Carte d’identification fiscale</w:t>
            </w:r>
            <w:r w:rsidR="00917F78" w:rsidRPr="000A6678">
              <w:rPr>
                <w:rFonts w:ascii="Times New Roman" w:hAnsi="Times New Roman" w:cs="Times New Roman"/>
                <w:i/>
                <w:iCs/>
                <w:sz w:val="24"/>
                <w:szCs w:val="24"/>
              </w:rPr>
              <w:t xml:space="preserve"> </w:t>
            </w:r>
            <w:r w:rsidRPr="000A6678">
              <w:rPr>
                <w:rFonts w:ascii="Times New Roman" w:hAnsi="Times New Roman" w:cs="Times New Roman"/>
                <w:i/>
                <w:iCs/>
                <w:sz w:val="24"/>
                <w:szCs w:val="24"/>
              </w:rPr>
              <w:t>Attestation INPS</w:t>
            </w:r>
          </w:p>
          <w:p w14:paraId="16898111" w14:textId="77777777" w:rsidR="005E3E1D" w:rsidRPr="000A6678" w:rsidRDefault="005E3E1D" w:rsidP="000A6678">
            <w:pPr>
              <w:numPr>
                <w:ilvl w:val="1"/>
                <w:numId w:val="82"/>
              </w:numPr>
              <w:spacing w:after="0" w:line="240" w:lineRule="auto"/>
              <w:rPr>
                <w:rFonts w:ascii="Times New Roman" w:hAnsi="Times New Roman" w:cs="Times New Roman"/>
                <w:sz w:val="24"/>
                <w:szCs w:val="24"/>
                <w:u w:val="single"/>
              </w:rPr>
            </w:pPr>
            <w:r w:rsidRPr="000A6678">
              <w:rPr>
                <w:rFonts w:ascii="Times New Roman" w:hAnsi="Times New Roman" w:cs="Times New Roman"/>
                <w:i/>
                <w:iCs/>
                <w:sz w:val="24"/>
                <w:szCs w:val="24"/>
              </w:rPr>
              <w:t xml:space="preserve">Attestation OMH </w:t>
            </w:r>
          </w:p>
        </w:tc>
      </w:tr>
      <w:tr w:rsidR="005E3E1D" w:rsidRPr="000A6678" w14:paraId="3571CF0C" w14:textId="77777777" w:rsidTr="00D848AF">
        <w:tc>
          <w:tcPr>
            <w:tcW w:w="1620" w:type="dxa"/>
            <w:tcBorders>
              <w:top w:val="single" w:sz="8" w:space="0" w:color="000000"/>
              <w:bottom w:val="single" w:sz="8" w:space="0" w:color="000000"/>
            </w:tcBorders>
          </w:tcPr>
          <w:p w14:paraId="29CC925D"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13.1</w:t>
            </w:r>
          </w:p>
        </w:tc>
        <w:tc>
          <w:tcPr>
            <w:tcW w:w="7470" w:type="dxa"/>
            <w:tcBorders>
              <w:top w:val="single" w:sz="8" w:space="0" w:color="000000"/>
              <w:bottom w:val="single" w:sz="8" w:space="0" w:color="000000"/>
            </w:tcBorders>
          </w:tcPr>
          <w:p w14:paraId="2817D5CD"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Les variantes </w:t>
            </w:r>
            <w:r w:rsidRPr="000A6678">
              <w:rPr>
                <w:rFonts w:ascii="Times New Roman" w:hAnsi="Times New Roman" w:cs="Times New Roman"/>
                <w:bCs/>
                <w:i/>
                <w:iCs/>
                <w:sz w:val="24"/>
                <w:szCs w:val="24"/>
              </w:rPr>
              <w:t>ne sont pas </w:t>
            </w:r>
            <w:r w:rsidRPr="000A6678">
              <w:rPr>
                <w:rFonts w:ascii="Times New Roman" w:hAnsi="Times New Roman" w:cs="Times New Roman"/>
                <w:b/>
                <w:sz w:val="24"/>
                <w:szCs w:val="24"/>
              </w:rPr>
              <w:t xml:space="preserve"> </w:t>
            </w:r>
            <w:r w:rsidRPr="000A6678">
              <w:rPr>
                <w:rFonts w:ascii="Times New Roman" w:hAnsi="Times New Roman" w:cs="Times New Roman"/>
                <w:sz w:val="24"/>
                <w:szCs w:val="24"/>
              </w:rPr>
              <w:t xml:space="preserve">autorisées. </w:t>
            </w:r>
          </w:p>
        </w:tc>
      </w:tr>
      <w:tr w:rsidR="005E3E1D" w:rsidRPr="000A6678" w14:paraId="7625DA05" w14:textId="77777777" w:rsidTr="00D848AF">
        <w:tc>
          <w:tcPr>
            <w:tcW w:w="1620" w:type="dxa"/>
            <w:tcBorders>
              <w:top w:val="single" w:sz="8" w:space="0" w:color="000000"/>
              <w:bottom w:val="single" w:sz="8" w:space="0" w:color="000000"/>
            </w:tcBorders>
          </w:tcPr>
          <w:p w14:paraId="6A20D453"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 xml:space="preserve">IC 14.6 (a) </w:t>
            </w:r>
          </w:p>
        </w:tc>
        <w:tc>
          <w:tcPr>
            <w:tcW w:w="7470" w:type="dxa"/>
            <w:tcBorders>
              <w:top w:val="single" w:sz="8" w:space="0" w:color="000000"/>
              <w:bottom w:val="single" w:sz="8" w:space="0" w:color="000000"/>
            </w:tcBorders>
          </w:tcPr>
          <w:p w14:paraId="087E739C"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Le lieu de destination ou d’exécution de la prestation de service est: </w:t>
            </w:r>
            <w:r w:rsidRPr="000A6678">
              <w:rPr>
                <w:rFonts w:ascii="Times New Roman" w:hAnsi="Times New Roman" w:cs="Times New Roman"/>
                <w:i/>
                <w:iCs/>
                <w:sz w:val="24"/>
                <w:szCs w:val="24"/>
              </w:rPr>
              <w:t>Bamako</w:t>
            </w:r>
          </w:p>
        </w:tc>
      </w:tr>
      <w:tr w:rsidR="005E3E1D" w:rsidRPr="000A6678" w14:paraId="6EFC602B" w14:textId="77777777" w:rsidTr="00D848AF">
        <w:tc>
          <w:tcPr>
            <w:tcW w:w="1620" w:type="dxa"/>
            <w:tcBorders>
              <w:top w:val="single" w:sz="8" w:space="0" w:color="000000"/>
              <w:bottom w:val="single" w:sz="8" w:space="0" w:color="000000"/>
            </w:tcBorders>
          </w:tcPr>
          <w:p w14:paraId="2529F46B"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14.7</w:t>
            </w:r>
          </w:p>
        </w:tc>
        <w:tc>
          <w:tcPr>
            <w:tcW w:w="7470" w:type="dxa"/>
            <w:tcBorders>
              <w:top w:val="single" w:sz="8" w:space="0" w:color="000000"/>
              <w:bottom w:val="single" w:sz="8" w:space="0" w:color="000000"/>
            </w:tcBorders>
          </w:tcPr>
          <w:p w14:paraId="5592776C"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Les prix proposés par le Soumissionnaire</w:t>
            </w:r>
            <w:r w:rsidRPr="000A6678" w:rsidDel="002A4657">
              <w:rPr>
                <w:rFonts w:ascii="Times New Roman" w:hAnsi="Times New Roman" w:cs="Times New Roman"/>
                <w:sz w:val="24"/>
                <w:szCs w:val="24"/>
              </w:rPr>
              <w:t xml:space="preserve"> </w:t>
            </w:r>
            <w:r w:rsidRPr="000A6678">
              <w:rPr>
                <w:rFonts w:ascii="Times New Roman" w:hAnsi="Times New Roman" w:cs="Times New Roman"/>
                <w:i/>
                <w:iCs/>
                <w:sz w:val="24"/>
                <w:szCs w:val="24"/>
              </w:rPr>
              <w:t>« seront fermes »</w:t>
            </w:r>
            <w:r w:rsidRPr="000A6678">
              <w:rPr>
                <w:rFonts w:ascii="Times New Roman" w:hAnsi="Times New Roman" w:cs="Times New Roman"/>
                <w:sz w:val="24"/>
                <w:szCs w:val="24"/>
              </w:rPr>
              <w:t>.</w:t>
            </w:r>
          </w:p>
        </w:tc>
      </w:tr>
      <w:tr w:rsidR="005E3E1D" w:rsidRPr="000A6678" w14:paraId="6ABEC3E1" w14:textId="77777777" w:rsidTr="00D848AF">
        <w:tc>
          <w:tcPr>
            <w:tcW w:w="1620" w:type="dxa"/>
            <w:tcBorders>
              <w:top w:val="single" w:sz="8" w:space="0" w:color="000000"/>
              <w:bottom w:val="single" w:sz="8" w:space="0" w:color="000000"/>
            </w:tcBorders>
          </w:tcPr>
          <w:p w14:paraId="63024E13"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14.10</w:t>
            </w:r>
          </w:p>
        </w:tc>
        <w:tc>
          <w:tcPr>
            <w:tcW w:w="7470" w:type="dxa"/>
            <w:tcBorders>
              <w:top w:val="single" w:sz="8" w:space="0" w:color="000000"/>
              <w:bottom w:val="single" w:sz="8" w:space="0" w:color="000000"/>
            </w:tcBorders>
          </w:tcPr>
          <w:p w14:paraId="6A7A23DD"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les prix indiqués </w:t>
            </w:r>
            <w:r w:rsidRPr="000A6678">
              <w:rPr>
                <w:rFonts w:ascii="Times New Roman" w:hAnsi="Times New Roman" w:cs="Times New Roman"/>
                <w:i/>
                <w:sz w:val="24"/>
                <w:szCs w:val="24"/>
              </w:rPr>
              <w:t xml:space="preserve">devront </w:t>
            </w:r>
            <w:r w:rsidRPr="000A6678">
              <w:rPr>
                <w:rFonts w:ascii="Times New Roman" w:hAnsi="Times New Roman" w:cs="Times New Roman"/>
                <w:sz w:val="24"/>
                <w:szCs w:val="24"/>
              </w:rPr>
              <w:t xml:space="preserve">correspondre à la totalité des articles de chaque </w:t>
            </w:r>
            <w:r w:rsidR="00917F78" w:rsidRPr="000A6678">
              <w:rPr>
                <w:rFonts w:ascii="Times New Roman" w:hAnsi="Times New Roman" w:cs="Times New Roman"/>
                <w:sz w:val="24"/>
                <w:szCs w:val="24"/>
              </w:rPr>
              <w:t>lot</w:t>
            </w:r>
            <w:r w:rsidRPr="000A6678">
              <w:rPr>
                <w:rFonts w:ascii="Times New Roman" w:hAnsi="Times New Roman" w:cs="Times New Roman"/>
                <w:sz w:val="24"/>
                <w:szCs w:val="24"/>
              </w:rPr>
              <w:t>, et à la totalité de la quantité indiquée pour chaque article</w:t>
            </w:r>
          </w:p>
        </w:tc>
      </w:tr>
      <w:tr w:rsidR="005E3E1D" w:rsidRPr="000A6678" w14:paraId="4DAA6F64" w14:textId="77777777" w:rsidTr="00D848AF">
        <w:tc>
          <w:tcPr>
            <w:tcW w:w="1620" w:type="dxa"/>
            <w:tcBorders>
              <w:top w:val="single" w:sz="8" w:space="0" w:color="000000"/>
              <w:bottom w:val="single" w:sz="8" w:space="0" w:color="000000"/>
            </w:tcBorders>
          </w:tcPr>
          <w:p w14:paraId="336D6C7A"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15.1</w:t>
            </w:r>
          </w:p>
        </w:tc>
        <w:tc>
          <w:tcPr>
            <w:tcW w:w="7470" w:type="dxa"/>
            <w:tcBorders>
              <w:top w:val="single" w:sz="8" w:space="0" w:color="000000"/>
              <w:bottom w:val="single" w:sz="8" w:space="0" w:color="000000"/>
            </w:tcBorders>
          </w:tcPr>
          <w:p w14:paraId="07E740B7"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La monnaie de l’offre est : </w:t>
            </w:r>
            <w:r w:rsidRPr="000A6678">
              <w:rPr>
                <w:rFonts w:ascii="Times New Roman" w:hAnsi="Times New Roman" w:cs="Times New Roman"/>
                <w:i/>
                <w:sz w:val="24"/>
                <w:szCs w:val="24"/>
              </w:rPr>
              <w:t>Franc CFA</w:t>
            </w:r>
          </w:p>
        </w:tc>
      </w:tr>
      <w:tr w:rsidR="005E3E1D" w:rsidRPr="000A6678" w14:paraId="2FD00D28" w14:textId="77777777" w:rsidTr="00D848AF">
        <w:tc>
          <w:tcPr>
            <w:tcW w:w="1620" w:type="dxa"/>
            <w:tcBorders>
              <w:top w:val="single" w:sz="8" w:space="0" w:color="000000"/>
              <w:bottom w:val="single" w:sz="8" w:space="0" w:color="000000"/>
            </w:tcBorders>
          </w:tcPr>
          <w:p w14:paraId="1E803109"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17.3</w:t>
            </w:r>
          </w:p>
        </w:tc>
        <w:tc>
          <w:tcPr>
            <w:tcW w:w="7470" w:type="dxa"/>
            <w:tcBorders>
              <w:top w:val="single" w:sz="8" w:space="0" w:color="000000"/>
              <w:bottom w:val="single" w:sz="8" w:space="0" w:color="000000"/>
            </w:tcBorders>
          </w:tcPr>
          <w:p w14:paraId="36E5FAB7" w14:textId="32B7864F" w:rsidR="005E3E1D" w:rsidRPr="000A6678" w:rsidRDefault="005E3E1D" w:rsidP="008047F4">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La période d’utilisation des fournitures est </w:t>
            </w:r>
            <w:r w:rsidRPr="005D63AA">
              <w:rPr>
                <w:rFonts w:ascii="Times New Roman" w:hAnsi="Times New Roman" w:cs="Times New Roman"/>
                <w:sz w:val="24"/>
                <w:szCs w:val="24"/>
              </w:rPr>
              <w:t xml:space="preserve">: </w:t>
            </w:r>
            <w:r w:rsidR="007401B7" w:rsidRPr="005D63AA">
              <w:rPr>
                <w:rFonts w:ascii="Times New Roman" w:hAnsi="Times New Roman" w:cs="Times New Roman"/>
                <w:sz w:val="24"/>
                <w:szCs w:val="24"/>
              </w:rPr>
              <w:t>2022.</w:t>
            </w:r>
          </w:p>
        </w:tc>
      </w:tr>
      <w:tr w:rsidR="005E3E1D" w:rsidRPr="000A6678" w14:paraId="506916FD" w14:textId="77777777" w:rsidTr="00D848AF">
        <w:tc>
          <w:tcPr>
            <w:tcW w:w="1620" w:type="dxa"/>
            <w:tcBorders>
              <w:top w:val="single" w:sz="8" w:space="0" w:color="000000"/>
              <w:bottom w:val="single" w:sz="8" w:space="0" w:color="000000"/>
            </w:tcBorders>
          </w:tcPr>
          <w:p w14:paraId="5B9586BB"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18. 1(a)</w:t>
            </w:r>
          </w:p>
        </w:tc>
        <w:tc>
          <w:tcPr>
            <w:tcW w:w="7470" w:type="dxa"/>
            <w:tcBorders>
              <w:top w:val="single" w:sz="8" w:space="0" w:color="000000"/>
              <w:bottom w:val="single" w:sz="8" w:space="0" w:color="000000"/>
            </w:tcBorders>
          </w:tcPr>
          <w:p w14:paraId="125E8D8D" w14:textId="77777777" w:rsidR="005E3E1D" w:rsidRPr="000A6678" w:rsidRDefault="00917F78" w:rsidP="000A6678">
            <w:pPr>
              <w:pStyle w:val="i"/>
              <w:tabs>
                <w:tab w:val="right" w:pos="7254"/>
              </w:tabs>
              <w:suppressAutoHyphens w:val="0"/>
              <w:rPr>
                <w:rFonts w:ascii="Times New Roman" w:hAnsi="Times New Roman"/>
                <w:szCs w:val="24"/>
                <w:lang w:val="fr-FR"/>
              </w:rPr>
            </w:pPr>
            <w:r w:rsidRPr="000A6678">
              <w:rPr>
                <w:rFonts w:ascii="Times New Roman" w:hAnsi="Times New Roman"/>
                <w:szCs w:val="24"/>
                <w:lang w:val="fr-FR"/>
              </w:rPr>
              <w:t>L’autorisation du fabricant est requise</w:t>
            </w:r>
            <w:r w:rsidRPr="000A6678">
              <w:rPr>
                <w:rFonts w:ascii="Times New Roman" w:hAnsi="Times New Roman"/>
                <w:color w:val="FF0000"/>
                <w:szCs w:val="24"/>
                <w:lang w:val="fr-FR"/>
              </w:rPr>
              <w:t xml:space="preserve"> </w:t>
            </w:r>
          </w:p>
        </w:tc>
      </w:tr>
      <w:tr w:rsidR="005E3E1D" w:rsidRPr="000A6678" w14:paraId="426E313D" w14:textId="77777777" w:rsidTr="00D848AF">
        <w:tc>
          <w:tcPr>
            <w:tcW w:w="1620" w:type="dxa"/>
            <w:tcBorders>
              <w:top w:val="single" w:sz="8" w:space="0" w:color="000000"/>
              <w:bottom w:val="single" w:sz="8" w:space="0" w:color="000000"/>
            </w:tcBorders>
          </w:tcPr>
          <w:p w14:paraId="6AA3CDA9"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18.1 (b)</w:t>
            </w:r>
          </w:p>
        </w:tc>
        <w:tc>
          <w:tcPr>
            <w:tcW w:w="7470" w:type="dxa"/>
            <w:tcBorders>
              <w:top w:val="single" w:sz="8" w:space="0" w:color="000000"/>
              <w:bottom w:val="single" w:sz="8" w:space="0" w:color="000000"/>
            </w:tcBorders>
          </w:tcPr>
          <w:p w14:paraId="2915BFDC" w14:textId="77777777" w:rsidR="005E3E1D" w:rsidRPr="000A6678" w:rsidRDefault="005E3E1D" w:rsidP="000A6678">
            <w:pPr>
              <w:pStyle w:val="i"/>
              <w:tabs>
                <w:tab w:val="right" w:pos="7254"/>
              </w:tabs>
              <w:suppressAutoHyphens w:val="0"/>
              <w:rPr>
                <w:rFonts w:ascii="Times New Roman" w:hAnsi="Times New Roman"/>
                <w:szCs w:val="24"/>
                <w:lang w:val="fr-FR"/>
              </w:rPr>
            </w:pPr>
            <w:r w:rsidRPr="000A6678">
              <w:rPr>
                <w:rFonts w:ascii="Times New Roman" w:hAnsi="Times New Roman"/>
                <w:szCs w:val="24"/>
                <w:lang w:val="fr-FR"/>
              </w:rPr>
              <w:t xml:space="preserve">Un service après-vente </w:t>
            </w:r>
            <w:r w:rsidRPr="000A6678">
              <w:rPr>
                <w:rFonts w:ascii="Times New Roman" w:hAnsi="Times New Roman"/>
                <w:i/>
                <w:iCs/>
                <w:szCs w:val="24"/>
                <w:lang w:val="fr-FR"/>
              </w:rPr>
              <w:t>est</w:t>
            </w:r>
            <w:r w:rsidRPr="000A6678">
              <w:rPr>
                <w:rFonts w:ascii="Times New Roman" w:hAnsi="Times New Roman"/>
                <w:szCs w:val="24"/>
                <w:lang w:val="fr-FR"/>
              </w:rPr>
              <w:t xml:space="preserve"> requis.  </w:t>
            </w:r>
          </w:p>
        </w:tc>
      </w:tr>
      <w:tr w:rsidR="005E3E1D" w:rsidRPr="000A6678" w14:paraId="4142E1E1" w14:textId="77777777" w:rsidTr="00D848AF">
        <w:tc>
          <w:tcPr>
            <w:tcW w:w="1620" w:type="dxa"/>
            <w:tcBorders>
              <w:top w:val="single" w:sz="8" w:space="0" w:color="000000"/>
              <w:bottom w:val="single" w:sz="8" w:space="0" w:color="000000"/>
            </w:tcBorders>
          </w:tcPr>
          <w:p w14:paraId="1863D498"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19.1</w:t>
            </w:r>
          </w:p>
        </w:tc>
        <w:tc>
          <w:tcPr>
            <w:tcW w:w="7470" w:type="dxa"/>
            <w:tcBorders>
              <w:top w:val="single" w:sz="8" w:space="0" w:color="000000"/>
              <w:bottom w:val="single" w:sz="8" w:space="0" w:color="000000"/>
            </w:tcBorders>
          </w:tcPr>
          <w:p w14:paraId="48DF801E" w14:textId="77777777" w:rsidR="005E3E1D" w:rsidRPr="000A6678" w:rsidRDefault="005E3E1D" w:rsidP="000A6678">
            <w:pPr>
              <w:pStyle w:val="i"/>
              <w:tabs>
                <w:tab w:val="right" w:pos="7254"/>
              </w:tabs>
              <w:suppressAutoHyphens w:val="0"/>
              <w:rPr>
                <w:rFonts w:ascii="Times New Roman" w:hAnsi="Times New Roman"/>
                <w:szCs w:val="24"/>
                <w:lang w:val="fr-FR"/>
              </w:rPr>
            </w:pPr>
            <w:r w:rsidRPr="000A6678">
              <w:rPr>
                <w:rFonts w:ascii="Times New Roman" w:hAnsi="Times New Roman"/>
                <w:szCs w:val="24"/>
                <w:lang w:val="fr-FR"/>
              </w:rPr>
              <w:t xml:space="preserve">La période de validité de l’offre est de </w:t>
            </w:r>
            <w:r w:rsidRPr="000A6678">
              <w:rPr>
                <w:rFonts w:ascii="Times New Roman" w:hAnsi="Times New Roman"/>
                <w:i/>
                <w:szCs w:val="24"/>
                <w:lang w:val="fr-FR"/>
              </w:rPr>
              <w:t>90 jours</w:t>
            </w:r>
            <w:r w:rsidR="00697377" w:rsidRPr="000A6678">
              <w:rPr>
                <w:rFonts w:ascii="Times New Roman" w:hAnsi="Times New Roman"/>
                <w:i/>
                <w:szCs w:val="24"/>
                <w:lang w:val="fr-FR"/>
              </w:rPr>
              <w:t xml:space="preserve"> à partir de la date d’ouverture des plis</w:t>
            </w:r>
            <w:r w:rsidRPr="000A6678">
              <w:rPr>
                <w:rFonts w:ascii="Times New Roman" w:hAnsi="Times New Roman"/>
                <w:i/>
                <w:szCs w:val="24"/>
                <w:lang w:val="fr-FR"/>
              </w:rPr>
              <w:t>.</w:t>
            </w:r>
          </w:p>
        </w:tc>
      </w:tr>
      <w:tr w:rsidR="005E3E1D" w:rsidRPr="000A6678" w14:paraId="67F45807" w14:textId="77777777" w:rsidTr="00D848AF">
        <w:tc>
          <w:tcPr>
            <w:tcW w:w="1620" w:type="dxa"/>
            <w:tcBorders>
              <w:top w:val="single" w:sz="8" w:space="0" w:color="000000"/>
              <w:bottom w:val="single" w:sz="8" w:space="0" w:color="000000"/>
            </w:tcBorders>
          </w:tcPr>
          <w:p w14:paraId="3DE04C8E"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20.1</w:t>
            </w:r>
          </w:p>
        </w:tc>
        <w:tc>
          <w:tcPr>
            <w:tcW w:w="7470" w:type="dxa"/>
            <w:tcBorders>
              <w:top w:val="single" w:sz="8" w:space="0" w:color="000000"/>
              <w:bottom w:val="single" w:sz="8" w:space="0" w:color="000000"/>
            </w:tcBorders>
          </w:tcPr>
          <w:p w14:paraId="60E5B8ED"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L’offre devra être accompagnée d’une garantie de </w:t>
            </w:r>
            <w:r w:rsidR="00A25C17" w:rsidRPr="000A6678">
              <w:rPr>
                <w:rFonts w:ascii="Times New Roman" w:hAnsi="Times New Roman" w:cs="Times New Roman"/>
                <w:sz w:val="24"/>
                <w:szCs w:val="24"/>
              </w:rPr>
              <w:t>s</w:t>
            </w:r>
            <w:r w:rsidRPr="000A6678">
              <w:rPr>
                <w:rFonts w:ascii="Times New Roman" w:hAnsi="Times New Roman" w:cs="Times New Roman"/>
                <w:sz w:val="24"/>
                <w:szCs w:val="24"/>
              </w:rPr>
              <w:t>oumission</w:t>
            </w:r>
            <w:r w:rsidR="00A25C17" w:rsidRPr="000A6678">
              <w:rPr>
                <w:rFonts w:ascii="Times New Roman" w:hAnsi="Times New Roman" w:cs="Times New Roman"/>
                <w:sz w:val="24"/>
                <w:szCs w:val="24"/>
              </w:rPr>
              <w:t xml:space="preserve"> bancaire</w:t>
            </w:r>
            <w:r w:rsidRPr="000A6678">
              <w:rPr>
                <w:rFonts w:ascii="Times New Roman" w:hAnsi="Times New Roman" w:cs="Times New Roman"/>
                <w:sz w:val="24"/>
                <w:szCs w:val="24"/>
              </w:rPr>
              <w:t>.</w:t>
            </w:r>
          </w:p>
        </w:tc>
      </w:tr>
      <w:tr w:rsidR="005E3E1D" w:rsidRPr="000A6678" w14:paraId="3988558C" w14:textId="77777777" w:rsidTr="00D848AF">
        <w:tc>
          <w:tcPr>
            <w:tcW w:w="1620" w:type="dxa"/>
            <w:tcBorders>
              <w:top w:val="single" w:sz="8" w:space="0" w:color="000000"/>
              <w:bottom w:val="single" w:sz="8" w:space="0" w:color="000000"/>
            </w:tcBorders>
          </w:tcPr>
          <w:p w14:paraId="23E1EF05"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20.2</w:t>
            </w:r>
          </w:p>
        </w:tc>
        <w:tc>
          <w:tcPr>
            <w:tcW w:w="7470" w:type="dxa"/>
            <w:tcBorders>
              <w:top w:val="single" w:sz="8" w:space="0" w:color="000000"/>
              <w:bottom w:val="single" w:sz="8" w:space="0" w:color="000000"/>
            </w:tcBorders>
          </w:tcPr>
          <w:p w14:paraId="2D9B4A91" w14:textId="2490C9D2"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Le montant de la garantie de soumission est de: </w:t>
            </w:r>
            <w:r w:rsidR="002020CD" w:rsidRPr="000A6678">
              <w:rPr>
                <w:rFonts w:ascii="Times New Roman" w:hAnsi="Times New Roman" w:cs="Times New Roman"/>
                <w:sz w:val="24"/>
                <w:szCs w:val="24"/>
              </w:rPr>
              <w:t xml:space="preserve">2 </w:t>
            </w:r>
            <w:r w:rsidR="000A6678" w:rsidRPr="000A6678">
              <w:rPr>
                <w:rFonts w:ascii="Times New Roman" w:hAnsi="Times New Roman" w:cs="Times New Roman"/>
                <w:sz w:val="24"/>
                <w:szCs w:val="24"/>
              </w:rPr>
              <w:t>5</w:t>
            </w:r>
            <w:r w:rsidRPr="000A6678">
              <w:rPr>
                <w:rFonts w:ascii="Times New Roman" w:hAnsi="Times New Roman" w:cs="Times New Roman"/>
                <w:sz w:val="24"/>
                <w:szCs w:val="24"/>
              </w:rPr>
              <w:t>00 000 F CFA</w:t>
            </w:r>
            <w:r w:rsidR="00697377" w:rsidRPr="000A6678">
              <w:rPr>
                <w:rFonts w:ascii="Times New Roman" w:hAnsi="Times New Roman" w:cs="Times New Roman"/>
                <w:sz w:val="24"/>
                <w:szCs w:val="24"/>
              </w:rPr>
              <w:t xml:space="preserve"> </w:t>
            </w:r>
            <w:r w:rsidR="00525DCC">
              <w:rPr>
                <w:rFonts w:ascii="Times New Roman" w:hAnsi="Times New Roman" w:cs="Times New Roman"/>
                <w:sz w:val="24"/>
                <w:szCs w:val="24"/>
              </w:rPr>
              <w:t xml:space="preserve">par lot. </w:t>
            </w:r>
            <w:r w:rsidRPr="000A6678">
              <w:rPr>
                <w:rFonts w:ascii="Times New Roman" w:hAnsi="Times New Roman" w:cs="Times New Roman"/>
                <w:sz w:val="24"/>
                <w:szCs w:val="24"/>
              </w:rPr>
              <w:t>Le montant de la garantie d’offre est fixé en fonction de l’importance du marché par l’autorité contractante. Conformément à l’article 60 du CMP, il doit être compris entre un (1) et trois (3) pour cent du montant prévisionnel du marché.</w:t>
            </w:r>
          </w:p>
        </w:tc>
      </w:tr>
      <w:tr w:rsidR="005E3E1D" w:rsidRPr="000A6678" w14:paraId="4610D2F6" w14:textId="77777777" w:rsidTr="00D848AF">
        <w:tc>
          <w:tcPr>
            <w:tcW w:w="1620" w:type="dxa"/>
            <w:tcBorders>
              <w:top w:val="single" w:sz="8" w:space="0" w:color="000000"/>
              <w:bottom w:val="single" w:sz="8" w:space="0" w:color="000000"/>
            </w:tcBorders>
          </w:tcPr>
          <w:p w14:paraId="3E46B087"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21.1</w:t>
            </w:r>
          </w:p>
        </w:tc>
        <w:tc>
          <w:tcPr>
            <w:tcW w:w="7470" w:type="dxa"/>
            <w:tcBorders>
              <w:top w:val="single" w:sz="8" w:space="0" w:color="000000"/>
              <w:bottom w:val="single" w:sz="8" w:space="0" w:color="000000"/>
            </w:tcBorders>
          </w:tcPr>
          <w:p w14:paraId="38EF0EA0" w14:textId="1BCFA82D"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Outre l’original de l’offre, le nombre de copies demandé est de : </w:t>
            </w:r>
            <w:r w:rsidRPr="000A6678">
              <w:rPr>
                <w:rFonts w:ascii="Times New Roman" w:hAnsi="Times New Roman" w:cs="Times New Roman"/>
                <w:i/>
                <w:iCs/>
                <w:sz w:val="24"/>
                <w:szCs w:val="24"/>
              </w:rPr>
              <w:t>0</w:t>
            </w:r>
            <w:r w:rsidR="00525DCC">
              <w:rPr>
                <w:rFonts w:ascii="Times New Roman" w:hAnsi="Times New Roman" w:cs="Times New Roman"/>
                <w:i/>
                <w:iCs/>
                <w:sz w:val="24"/>
                <w:szCs w:val="24"/>
              </w:rPr>
              <w:t>2</w:t>
            </w:r>
            <w:r w:rsidRPr="000A6678">
              <w:rPr>
                <w:rFonts w:ascii="Times New Roman" w:hAnsi="Times New Roman" w:cs="Times New Roman"/>
                <w:i/>
                <w:iCs/>
                <w:sz w:val="24"/>
                <w:szCs w:val="24"/>
              </w:rPr>
              <w:t xml:space="preserve"> </w:t>
            </w:r>
          </w:p>
        </w:tc>
      </w:tr>
      <w:tr w:rsidR="005E3E1D" w:rsidRPr="000A6678" w14:paraId="79AF9E5F" w14:textId="77777777" w:rsidTr="00D848AF">
        <w:tc>
          <w:tcPr>
            <w:tcW w:w="9090" w:type="dxa"/>
            <w:gridSpan w:val="2"/>
            <w:tcBorders>
              <w:top w:val="single" w:sz="8" w:space="0" w:color="000000"/>
              <w:bottom w:val="single" w:sz="8" w:space="0" w:color="000000"/>
            </w:tcBorders>
          </w:tcPr>
          <w:p w14:paraId="0E7A021C" w14:textId="77777777" w:rsidR="005E3E1D" w:rsidRPr="000A6678" w:rsidRDefault="005E3E1D" w:rsidP="000A6678">
            <w:pPr>
              <w:tabs>
                <w:tab w:val="right" w:pos="7434"/>
              </w:tabs>
              <w:spacing w:after="0"/>
              <w:jc w:val="center"/>
              <w:rPr>
                <w:rFonts w:ascii="Times New Roman" w:hAnsi="Times New Roman" w:cs="Times New Roman"/>
                <w:b/>
                <w:sz w:val="24"/>
                <w:szCs w:val="24"/>
              </w:rPr>
            </w:pPr>
            <w:r w:rsidRPr="000A6678">
              <w:rPr>
                <w:rFonts w:ascii="Times New Roman" w:hAnsi="Times New Roman" w:cs="Times New Roman"/>
                <w:b/>
                <w:sz w:val="24"/>
                <w:szCs w:val="24"/>
              </w:rPr>
              <w:t>D. Remise des offres et ouverture des plis</w:t>
            </w:r>
          </w:p>
        </w:tc>
      </w:tr>
      <w:tr w:rsidR="005E3E1D" w:rsidRPr="000A6678" w14:paraId="11189645" w14:textId="77777777" w:rsidTr="00D848AF">
        <w:tc>
          <w:tcPr>
            <w:tcW w:w="1620" w:type="dxa"/>
            <w:tcBorders>
              <w:top w:val="single" w:sz="8" w:space="0" w:color="000000"/>
              <w:bottom w:val="single" w:sz="8" w:space="0" w:color="000000"/>
            </w:tcBorders>
          </w:tcPr>
          <w:p w14:paraId="615B972C"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22.3 (c)</w:t>
            </w:r>
          </w:p>
        </w:tc>
        <w:tc>
          <w:tcPr>
            <w:tcW w:w="7470" w:type="dxa"/>
            <w:tcBorders>
              <w:top w:val="single" w:sz="8" w:space="0" w:color="000000"/>
              <w:bottom w:val="single" w:sz="8" w:space="0" w:color="000000"/>
            </w:tcBorders>
          </w:tcPr>
          <w:p w14:paraId="11C36C26" w14:textId="50E600B9"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Les enveloppes intérieure et extérieure devront comporter les identifications suivantes : </w:t>
            </w:r>
            <w:r w:rsidRPr="000A6678">
              <w:rPr>
                <w:rFonts w:ascii="Times New Roman" w:hAnsi="Times New Roman" w:cs="Times New Roman"/>
                <w:i/>
                <w:iCs/>
                <w:sz w:val="24"/>
                <w:szCs w:val="24"/>
              </w:rPr>
              <w:t xml:space="preserve">AOO N° </w:t>
            </w:r>
            <w:r w:rsidR="00207404" w:rsidRPr="000A6678">
              <w:rPr>
                <w:rFonts w:ascii="Times New Roman" w:hAnsi="Times New Roman" w:cs="Times New Roman"/>
                <w:i/>
                <w:iCs/>
                <w:sz w:val="24"/>
                <w:szCs w:val="24"/>
              </w:rPr>
              <w:t>2</w:t>
            </w:r>
            <w:r w:rsidR="002F4BAF">
              <w:rPr>
                <w:rFonts w:ascii="Times New Roman" w:hAnsi="Times New Roman" w:cs="Times New Roman"/>
                <w:i/>
                <w:iCs/>
                <w:sz w:val="24"/>
                <w:szCs w:val="24"/>
              </w:rPr>
              <w:t>1</w:t>
            </w:r>
            <w:r w:rsidR="007A4299" w:rsidRPr="000A6678">
              <w:rPr>
                <w:rFonts w:ascii="Times New Roman" w:hAnsi="Times New Roman" w:cs="Times New Roman"/>
                <w:i/>
                <w:iCs/>
                <w:sz w:val="24"/>
                <w:szCs w:val="24"/>
              </w:rPr>
              <w:t xml:space="preserve"> </w:t>
            </w:r>
            <w:r w:rsidR="00207404" w:rsidRPr="000A6678">
              <w:rPr>
                <w:rFonts w:ascii="Times New Roman" w:hAnsi="Times New Roman" w:cs="Times New Roman"/>
                <w:i/>
                <w:iCs/>
                <w:sz w:val="24"/>
                <w:szCs w:val="24"/>
              </w:rPr>
              <w:t>–</w:t>
            </w:r>
            <w:r w:rsidR="007A4299" w:rsidRPr="000A6678">
              <w:rPr>
                <w:rFonts w:ascii="Times New Roman" w:hAnsi="Times New Roman" w:cs="Times New Roman"/>
                <w:i/>
                <w:iCs/>
                <w:sz w:val="24"/>
                <w:szCs w:val="24"/>
              </w:rPr>
              <w:t xml:space="preserve"> 00</w:t>
            </w:r>
            <w:r w:rsidR="002F4BAF">
              <w:rPr>
                <w:rFonts w:ascii="Times New Roman" w:hAnsi="Times New Roman" w:cs="Times New Roman"/>
                <w:i/>
                <w:iCs/>
                <w:sz w:val="24"/>
                <w:szCs w:val="24"/>
              </w:rPr>
              <w:t>2</w:t>
            </w:r>
            <w:r w:rsidRPr="000A6678">
              <w:rPr>
                <w:rFonts w:ascii="Times New Roman" w:hAnsi="Times New Roman" w:cs="Times New Roman"/>
                <w:i/>
                <w:iCs/>
                <w:sz w:val="24"/>
                <w:szCs w:val="24"/>
              </w:rPr>
              <w:t xml:space="preserve">/ AMRTP relatif à l’acquisition </w:t>
            </w:r>
            <w:r w:rsidR="000A6678">
              <w:rPr>
                <w:rFonts w:ascii="Times New Roman" w:hAnsi="Times New Roman" w:cs="Times New Roman"/>
                <w:i/>
                <w:iCs/>
                <w:sz w:val="24"/>
                <w:szCs w:val="24"/>
              </w:rPr>
              <w:t xml:space="preserve">de </w:t>
            </w:r>
            <w:r w:rsidR="000A6678" w:rsidRPr="000A6678">
              <w:rPr>
                <w:rFonts w:ascii="Times New Roman" w:hAnsi="Times New Roman" w:cs="Times New Roman"/>
                <w:i/>
                <w:iCs/>
                <w:sz w:val="24"/>
                <w:szCs w:val="24"/>
              </w:rPr>
              <w:t>Matériel de transport</w:t>
            </w:r>
            <w:r w:rsidR="002020CD" w:rsidRPr="000A6678">
              <w:rPr>
                <w:rFonts w:ascii="Times New Roman" w:hAnsi="Times New Roman" w:cs="Times New Roman"/>
                <w:i/>
                <w:iCs/>
                <w:sz w:val="24"/>
                <w:szCs w:val="24"/>
              </w:rPr>
              <w:t xml:space="preserve"> en </w:t>
            </w:r>
            <w:r w:rsidR="009A5606">
              <w:rPr>
                <w:rFonts w:ascii="Times New Roman" w:hAnsi="Times New Roman" w:cs="Times New Roman"/>
                <w:i/>
                <w:iCs/>
                <w:sz w:val="24"/>
                <w:szCs w:val="24"/>
              </w:rPr>
              <w:t>trois</w:t>
            </w:r>
            <w:r w:rsidR="002020CD" w:rsidRPr="000A6678">
              <w:rPr>
                <w:rFonts w:ascii="Times New Roman" w:hAnsi="Times New Roman" w:cs="Times New Roman"/>
                <w:i/>
                <w:iCs/>
                <w:sz w:val="24"/>
                <w:szCs w:val="24"/>
              </w:rPr>
              <w:t xml:space="preserve"> lots. </w:t>
            </w:r>
          </w:p>
        </w:tc>
      </w:tr>
      <w:tr w:rsidR="005E3E1D" w:rsidRPr="000A6678" w14:paraId="500A28A5" w14:textId="77777777" w:rsidTr="00D848AF">
        <w:tc>
          <w:tcPr>
            <w:tcW w:w="1620" w:type="dxa"/>
            <w:tcBorders>
              <w:top w:val="single" w:sz="8" w:space="0" w:color="000000"/>
              <w:bottom w:val="single" w:sz="8" w:space="0" w:color="000000"/>
            </w:tcBorders>
          </w:tcPr>
          <w:p w14:paraId="77498BD6"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 xml:space="preserve">IC 23.1 </w:t>
            </w:r>
          </w:p>
        </w:tc>
        <w:tc>
          <w:tcPr>
            <w:tcW w:w="7470" w:type="dxa"/>
            <w:tcBorders>
              <w:top w:val="single" w:sz="8" w:space="0" w:color="000000"/>
              <w:bottom w:val="single" w:sz="8" w:space="0" w:color="000000"/>
            </w:tcBorders>
          </w:tcPr>
          <w:p w14:paraId="5B86887A"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Aux fins uniquement de remise des offres, l’adresse de l’Autorité contractante est la suivante :</w:t>
            </w:r>
          </w:p>
          <w:p w14:paraId="532E9459"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Attention : </w:t>
            </w:r>
            <w:r w:rsidRPr="000A6678">
              <w:rPr>
                <w:rFonts w:ascii="Times New Roman" w:hAnsi="Times New Roman" w:cs="Times New Roman"/>
                <w:i/>
                <w:iCs/>
                <w:sz w:val="24"/>
                <w:szCs w:val="24"/>
              </w:rPr>
              <w:t>AMRTP</w:t>
            </w:r>
          </w:p>
          <w:p w14:paraId="3CFE06FB"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Adresse: </w:t>
            </w:r>
            <w:r w:rsidRPr="000A6678">
              <w:rPr>
                <w:rFonts w:ascii="Times New Roman" w:hAnsi="Times New Roman" w:cs="Times New Roman"/>
                <w:i/>
                <w:iCs/>
                <w:sz w:val="24"/>
                <w:szCs w:val="24"/>
              </w:rPr>
              <w:t>Rue 360, Immeuble AMRTP, Hamdallaye ACI</w:t>
            </w:r>
          </w:p>
          <w:p w14:paraId="785E8D31"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Ville : </w:t>
            </w:r>
            <w:r w:rsidRPr="000A6678">
              <w:rPr>
                <w:rFonts w:ascii="Times New Roman" w:hAnsi="Times New Roman" w:cs="Times New Roman"/>
                <w:i/>
                <w:iCs/>
                <w:sz w:val="24"/>
                <w:szCs w:val="24"/>
              </w:rPr>
              <w:t>Bamako</w:t>
            </w:r>
          </w:p>
          <w:p w14:paraId="5E5B91FA" w14:textId="77777777" w:rsidR="005E3E1D" w:rsidRPr="000A6678" w:rsidRDefault="005E3E1D" w:rsidP="000A6678">
            <w:pPr>
              <w:tabs>
                <w:tab w:val="right" w:pos="7254"/>
              </w:tabs>
              <w:spacing w:after="0"/>
              <w:jc w:val="both"/>
              <w:rPr>
                <w:rFonts w:ascii="Times New Roman" w:hAnsi="Times New Roman" w:cs="Times New Roman"/>
                <w:i/>
                <w:sz w:val="24"/>
                <w:szCs w:val="24"/>
              </w:rPr>
            </w:pPr>
            <w:r w:rsidRPr="000A6678">
              <w:rPr>
                <w:rFonts w:ascii="Times New Roman" w:hAnsi="Times New Roman" w:cs="Times New Roman"/>
                <w:sz w:val="24"/>
                <w:szCs w:val="24"/>
              </w:rPr>
              <w:t xml:space="preserve">Boîte postale : </w:t>
            </w:r>
            <w:r w:rsidRPr="000A6678">
              <w:rPr>
                <w:rFonts w:ascii="Times New Roman" w:hAnsi="Times New Roman" w:cs="Times New Roman"/>
                <w:i/>
                <w:iCs/>
                <w:sz w:val="24"/>
                <w:szCs w:val="24"/>
              </w:rPr>
              <w:t>2206</w:t>
            </w:r>
          </w:p>
          <w:p w14:paraId="79FC035A" w14:textId="77777777" w:rsidR="005E3E1D" w:rsidRPr="000A6678" w:rsidRDefault="005E3E1D" w:rsidP="000A6678">
            <w:pPr>
              <w:tabs>
                <w:tab w:val="right" w:pos="7254"/>
              </w:tabs>
              <w:spacing w:before="120" w:after="0"/>
              <w:rPr>
                <w:rFonts w:ascii="Times New Roman" w:hAnsi="Times New Roman" w:cs="Times New Roman"/>
                <w:i/>
                <w:sz w:val="24"/>
                <w:szCs w:val="24"/>
              </w:rPr>
            </w:pPr>
            <w:r w:rsidRPr="000A6678">
              <w:rPr>
                <w:rFonts w:ascii="Times New Roman" w:hAnsi="Times New Roman" w:cs="Times New Roman"/>
                <w:sz w:val="24"/>
                <w:szCs w:val="24"/>
              </w:rPr>
              <w:t>Pays : Mali</w:t>
            </w:r>
          </w:p>
          <w:p w14:paraId="5419843D" w14:textId="77777777" w:rsidR="005E3E1D" w:rsidRPr="000A6678" w:rsidRDefault="005E3E1D" w:rsidP="000A6678">
            <w:pPr>
              <w:tabs>
                <w:tab w:val="right" w:pos="725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La date et heure limites de remise des offres sont les suivantes :</w:t>
            </w:r>
          </w:p>
          <w:p w14:paraId="71F2EB67" w14:textId="1D611CA4"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Date :</w:t>
            </w:r>
            <w:r w:rsidR="000A6678">
              <w:rPr>
                <w:rFonts w:ascii="Times New Roman" w:hAnsi="Times New Roman" w:cs="Times New Roman"/>
                <w:sz w:val="24"/>
                <w:szCs w:val="24"/>
              </w:rPr>
              <w:t> </w:t>
            </w:r>
            <w:r w:rsidR="000A6678" w:rsidRPr="00F26B5E">
              <w:rPr>
                <w:rFonts w:ascii="Times New Roman" w:hAnsi="Times New Roman" w:cs="Times New Roman"/>
                <w:sz w:val="24"/>
                <w:szCs w:val="24"/>
                <w:highlight w:val="yellow"/>
              </w:rPr>
              <w:t>…..</w:t>
            </w:r>
            <w:r w:rsidR="007A4299" w:rsidRPr="000A6678">
              <w:rPr>
                <w:rFonts w:ascii="Times New Roman" w:hAnsi="Times New Roman" w:cs="Times New Roman"/>
                <w:sz w:val="24"/>
                <w:szCs w:val="24"/>
              </w:rPr>
              <w:t xml:space="preserve"> </w:t>
            </w:r>
            <w:proofErr w:type="gramStart"/>
            <w:r w:rsidR="00625034">
              <w:rPr>
                <w:rFonts w:ascii="Times New Roman" w:hAnsi="Times New Roman" w:cs="Times New Roman"/>
                <w:sz w:val="24"/>
                <w:szCs w:val="24"/>
              </w:rPr>
              <w:t>décembre</w:t>
            </w:r>
            <w:proofErr w:type="gramEnd"/>
            <w:r w:rsidR="002020CD" w:rsidRPr="000A6678">
              <w:rPr>
                <w:rFonts w:ascii="Times New Roman" w:hAnsi="Times New Roman" w:cs="Times New Roman"/>
                <w:sz w:val="24"/>
                <w:szCs w:val="24"/>
              </w:rPr>
              <w:t xml:space="preserve"> </w:t>
            </w:r>
            <w:r w:rsidRPr="000A6678">
              <w:rPr>
                <w:rFonts w:ascii="Times New Roman" w:hAnsi="Times New Roman" w:cs="Times New Roman"/>
                <w:sz w:val="24"/>
                <w:szCs w:val="24"/>
              </w:rPr>
              <w:t>20</w:t>
            </w:r>
            <w:r w:rsidR="002020CD" w:rsidRPr="000A6678">
              <w:rPr>
                <w:rFonts w:ascii="Times New Roman" w:hAnsi="Times New Roman" w:cs="Times New Roman"/>
                <w:sz w:val="24"/>
                <w:szCs w:val="24"/>
              </w:rPr>
              <w:t>2</w:t>
            </w:r>
            <w:r w:rsidR="002F4BAF">
              <w:rPr>
                <w:rFonts w:ascii="Times New Roman" w:hAnsi="Times New Roman" w:cs="Times New Roman"/>
                <w:sz w:val="24"/>
                <w:szCs w:val="24"/>
              </w:rPr>
              <w:t>1</w:t>
            </w:r>
          </w:p>
          <w:p w14:paraId="0F3DC70E"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Heure </w:t>
            </w:r>
            <w:r w:rsidRPr="000A6678">
              <w:rPr>
                <w:rFonts w:ascii="Times New Roman" w:hAnsi="Times New Roman" w:cs="Times New Roman"/>
                <w:i/>
                <w:iCs/>
                <w:sz w:val="24"/>
                <w:szCs w:val="24"/>
              </w:rPr>
              <w:t>:</w:t>
            </w:r>
            <w:r w:rsidRPr="000A6678">
              <w:rPr>
                <w:rFonts w:ascii="Times New Roman" w:hAnsi="Times New Roman" w:cs="Times New Roman"/>
                <w:sz w:val="24"/>
                <w:szCs w:val="24"/>
              </w:rPr>
              <w:t xml:space="preserve"> 10 heures</w:t>
            </w:r>
          </w:p>
        </w:tc>
      </w:tr>
      <w:tr w:rsidR="005E3E1D" w:rsidRPr="000A6678" w14:paraId="1FAC3A81" w14:textId="77777777" w:rsidTr="00D848AF">
        <w:tc>
          <w:tcPr>
            <w:tcW w:w="1620" w:type="dxa"/>
            <w:tcBorders>
              <w:top w:val="single" w:sz="8" w:space="0" w:color="000000"/>
              <w:bottom w:val="single" w:sz="12" w:space="0" w:color="000000"/>
            </w:tcBorders>
          </w:tcPr>
          <w:p w14:paraId="30C62380"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26.1</w:t>
            </w:r>
          </w:p>
        </w:tc>
        <w:tc>
          <w:tcPr>
            <w:tcW w:w="7470" w:type="dxa"/>
            <w:tcBorders>
              <w:top w:val="single" w:sz="8" w:space="0" w:color="000000"/>
              <w:bottom w:val="single" w:sz="12" w:space="0" w:color="000000"/>
            </w:tcBorders>
          </w:tcPr>
          <w:p w14:paraId="3C4CAC02"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L’ouverture des plis aura lieu à l’adresse suivante :</w:t>
            </w:r>
          </w:p>
          <w:p w14:paraId="646F9FA4"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Adresse: </w:t>
            </w:r>
            <w:r w:rsidRPr="000A6678">
              <w:rPr>
                <w:rFonts w:ascii="Times New Roman" w:hAnsi="Times New Roman" w:cs="Times New Roman"/>
                <w:i/>
                <w:iCs/>
                <w:sz w:val="24"/>
                <w:szCs w:val="24"/>
              </w:rPr>
              <w:t xml:space="preserve">AMRTP, Rue360 </w:t>
            </w:r>
            <w:proofErr w:type="spellStart"/>
            <w:r w:rsidRPr="000A6678">
              <w:rPr>
                <w:rFonts w:ascii="Times New Roman" w:hAnsi="Times New Roman" w:cs="Times New Roman"/>
                <w:i/>
                <w:iCs/>
                <w:sz w:val="24"/>
                <w:szCs w:val="24"/>
              </w:rPr>
              <w:t>Imm</w:t>
            </w:r>
            <w:proofErr w:type="spellEnd"/>
            <w:r w:rsidRPr="000A6678">
              <w:rPr>
                <w:rFonts w:ascii="Times New Roman" w:hAnsi="Times New Roman" w:cs="Times New Roman"/>
                <w:i/>
                <w:iCs/>
                <w:sz w:val="24"/>
                <w:szCs w:val="24"/>
              </w:rPr>
              <w:t xml:space="preserve"> AMRTP – Hamdallaye ACI</w:t>
            </w:r>
          </w:p>
          <w:p w14:paraId="294C4B65"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Étage /Numéro de bureau : </w:t>
            </w:r>
            <w:r w:rsidRPr="000A6678">
              <w:rPr>
                <w:rFonts w:ascii="Times New Roman" w:hAnsi="Times New Roman" w:cs="Times New Roman"/>
                <w:i/>
                <w:iCs/>
                <w:sz w:val="24"/>
                <w:szCs w:val="24"/>
              </w:rPr>
              <w:t>Salle de réunion de l’AMRTP – au 2</w:t>
            </w:r>
            <w:r w:rsidRPr="000A6678">
              <w:rPr>
                <w:rFonts w:ascii="Times New Roman" w:hAnsi="Times New Roman" w:cs="Times New Roman"/>
                <w:i/>
                <w:iCs/>
                <w:sz w:val="24"/>
                <w:szCs w:val="24"/>
                <w:vertAlign w:val="superscript"/>
              </w:rPr>
              <w:t>ème</w:t>
            </w:r>
            <w:r w:rsidRPr="000A6678">
              <w:rPr>
                <w:rFonts w:ascii="Times New Roman" w:hAnsi="Times New Roman" w:cs="Times New Roman"/>
                <w:i/>
                <w:iCs/>
                <w:sz w:val="24"/>
                <w:szCs w:val="24"/>
              </w:rPr>
              <w:t xml:space="preserve"> étage</w:t>
            </w:r>
          </w:p>
          <w:p w14:paraId="6EF51BFC"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 xml:space="preserve">Ville : </w:t>
            </w:r>
            <w:r w:rsidRPr="000A6678">
              <w:rPr>
                <w:rFonts w:ascii="Times New Roman" w:hAnsi="Times New Roman" w:cs="Times New Roman"/>
                <w:i/>
                <w:iCs/>
                <w:sz w:val="24"/>
                <w:szCs w:val="24"/>
              </w:rPr>
              <w:t>Bamako</w:t>
            </w:r>
          </w:p>
          <w:p w14:paraId="4C3F7886" w14:textId="77777777" w:rsidR="005E3E1D" w:rsidRPr="000A6678" w:rsidRDefault="005E3E1D" w:rsidP="000A6678">
            <w:pPr>
              <w:tabs>
                <w:tab w:val="right" w:pos="7254"/>
              </w:tabs>
              <w:spacing w:before="120" w:after="0"/>
              <w:rPr>
                <w:rFonts w:ascii="Times New Roman" w:hAnsi="Times New Roman" w:cs="Times New Roman"/>
                <w:i/>
                <w:sz w:val="24"/>
                <w:szCs w:val="24"/>
              </w:rPr>
            </w:pPr>
            <w:r w:rsidRPr="000A6678">
              <w:rPr>
                <w:rFonts w:ascii="Times New Roman" w:hAnsi="Times New Roman" w:cs="Times New Roman"/>
                <w:sz w:val="24"/>
                <w:szCs w:val="24"/>
              </w:rPr>
              <w:t>Pays : Mali</w:t>
            </w:r>
          </w:p>
          <w:p w14:paraId="39FF8EC3"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ab/>
            </w:r>
          </w:p>
          <w:p w14:paraId="1C149FC4" w14:textId="1ECD502B"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Date </w:t>
            </w:r>
            <w:r w:rsidRPr="000A6678">
              <w:rPr>
                <w:rFonts w:ascii="Times New Roman" w:hAnsi="Times New Roman" w:cs="Times New Roman"/>
                <w:i/>
                <w:iCs/>
                <w:sz w:val="24"/>
                <w:szCs w:val="24"/>
              </w:rPr>
              <w:t xml:space="preserve">: </w:t>
            </w:r>
            <w:r w:rsidR="000A6678" w:rsidRPr="007401B7">
              <w:rPr>
                <w:rFonts w:ascii="Times New Roman" w:hAnsi="Times New Roman" w:cs="Times New Roman"/>
                <w:sz w:val="24"/>
                <w:szCs w:val="24"/>
                <w:highlight w:val="yellow"/>
              </w:rPr>
              <w:t>…</w:t>
            </w:r>
            <w:r w:rsidR="000A6678">
              <w:rPr>
                <w:rFonts w:ascii="Times New Roman" w:hAnsi="Times New Roman" w:cs="Times New Roman"/>
                <w:sz w:val="24"/>
                <w:szCs w:val="24"/>
              </w:rPr>
              <w:t xml:space="preserve"> </w:t>
            </w:r>
            <w:r w:rsidR="00625034">
              <w:rPr>
                <w:rFonts w:ascii="Times New Roman" w:hAnsi="Times New Roman" w:cs="Times New Roman"/>
                <w:sz w:val="24"/>
                <w:szCs w:val="24"/>
              </w:rPr>
              <w:t>décembre</w:t>
            </w:r>
            <w:r w:rsidR="002020CD" w:rsidRPr="000A6678">
              <w:rPr>
                <w:rFonts w:ascii="Times New Roman" w:hAnsi="Times New Roman" w:cs="Times New Roman"/>
                <w:sz w:val="24"/>
                <w:szCs w:val="24"/>
              </w:rPr>
              <w:t xml:space="preserve"> 202</w:t>
            </w:r>
            <w:r w:rsidR="002F4BAF">
              <w:rPr>
                <w:rFonts w:ascii="Times New Roman" w:hAnsi="Times New Roman" w:cs="Times New Roman"/>
                <w:sz w:val="24"/>
                <w:szCs w:val="24"/>
              </w:rPr>
              <w:t>1</w:t>
            </w:r>
          </w:p>
          <w:p w14:paraId="5E41DC45" w14:textId="77777777" w:rsidR="005E3E1D" w:rsidRPr="000A6678" w:rsidRDefault="005E3E1D" w:rsidP="000A6678">
            <w:pPr>
              <w:tabs>
                <w:tab w:val="right" w:pos="7254"/>
              </w:tabs>
              <w:spacing w:after="0"/>
              <w:jc w:val="both"/>
              <w:rPr>
                <w:rFonts w:ascii="Times New Roman" w:hAnsi="Times New Roman" w:cs="Times New Roman"/>
                <w:sz w:val="24"/>
                <w:szCs w:val="24"/>
              </w:rPr>
            </w:pPr>
            <w:r w:rsidRPr="000A6678">
              <w:rPr>
                <w:rFonts w:ascii="Times New Roman" w:hAnsi="Times New Roman" w:cs="Times New Roman"/>
                <w:sz w:val="24"/>
                <w:szCs w:val="24"/>
              </w:rPr>
              <w:t>Heure </w:t>
            </w:r>
            <w:r w:rsidRPr="000A6678">
              <w:rPr>
                <w:rFonts w:ascii="Times New Roman" w:hAnsi="Times New Roman" w:cs="Times New Roman"/>
                <w:i/>
                <w:iCs/>
                <w:sz w:val="24"/>
                <w:szCs w:val="24"/>
              </w:rPr>
              <w:t>: 10 heures</w:t>
            </w:r>
          </w:p>
        </w:tc>
      </w:tr>
      <w:tr w:rsidR="005E3E1D" w:rsidRPr="000A6678" w14:paraId="050BE9D9" w14:textId="77777777" w:rsidTr="00D848AF">
        <w:tblPrEx>
          <w:tblBorders>
            <w:insideH w:val="single" w:sz="8" w:space="0" w:color="000000"/>
          </w:tblBorders>
        </w:tblPrEx>
        <w:tc>
          <w:tcPr>
            <w:tcW w:w="9090" w:type="dxa"/>
            <w:gridSpan w:val="2"/>
            <w:tcBorders>
              <w:top w:val="single" w:sz="12" w:space="0" w:color="000000"/>
            </w:tcBorders>
          </w:tcPr>
          <w:p w14:paraId="2D4D2EDF" w14:textId="77777777" w:rsidR="005E3E1D" w:rsidRPr="000A6678" w:rsidRDefault="005E3E1D" w:rsidP="000A6678">
            <w:pPr>
              <w:tabs>
                <w:tab w:val="right" w:pos="7434"/>
              </w:tabs>
              <w:spacing w:after="0"/>
              <w:jc w:val="center"/>
              <w:rPr>
                <w:rFonts w:ascii="Times New Roman" w:hAnsi="Times New Roman" w:cs="Times New Roman"/>
                <w:b/>
                <w:sz w:val="24"/>
                <w:szCs w:val="24"/>
              </w:rPr>
            </w:pPr>
            <w:r w:rsidRPr="000A6678">
              <w:rPr>
                <w:rFonts w:ascii="Times New Roman" w:hAnsi="Times New Roman" w:cs="Times New Roman"/>
                <w:b/>
                <w:sz w:val="24"/>
                <w:szCs w:val="24"/>
              </w:rPr>
              <w:t>E. Évaluation et comparaison des offres</w:t>
            </w:r>
          </w:p>
        </w:tc>
      </w:tr>
      <w:tr w:rsidR="005E3E1D" w:rsidRPr="000A6678" w14:paraId="586653D4" w14:textId="77777777" w:rsidTr="00D848AF">
        <w:tblPrEx>
          <w:tblBorders>
            <w:insideH w:val="single" w:sz="8" w:space="0" w:color="000000"/>
          </w:tblBorders>
        </w:tblPrEx>
        <w:tc>
          <w:tcPr>
            <w:tcW w:w="1620" w:type="dxa"/>
          </w:tcPr>
          <w:p w14:paraId="3516CC3A" w14:textId="77777777" w:rsidR="005E3E1D" w:rsidRPr="000A6678" w:rsidRDefault="005E3E1D" w:rsidP="000A6678">
            <w:pPr>
              <w:tabs>
                <w:tab w:val="right" w:pos="7434"/>
              </w:tabs>
              <w:spacing w:after="0"/>
              <w:jc w:val="both"/>
              <w:rPr>
                <w:rFonts w:ascii="Times New Roman" w:hAnsi="Times New Roman" w:cs="Times New Roman"/>
                <w:b/>
                <w:sz w:val="24"/>
                <w:szCs w:val="24"/>
              </w:rPr>
            </w:pPr>
          </w:p>
        </w:tc>
        <w:tc>
          <w:tcPr>
            <w:tcW w:w="7470" w:type="dxa"/>
          </w:tcPr>
          <w:p w14:paraId="46A58EDB" w14:textId="77777777" w:rsidR="005E3E1D" w:rsidRPr="000A6678" w:rsidRDefault="005E3E1D" w:rsidP="000A6678">
            <w:pPr>
              <w:pStyle w:val="i"/>
              <w:tabs>
                <w:tab w:val="right" w:pos="7254"/>
              </w:tabs>
              <w:suppressAutoHyphens w:val="0"/>
              <w:rPr>
                <w:rFonts w:ascii="Times New Roman" w:hAnsi="Times New Roman"/>
                <w:i/>
                <w:iCs/>
                <w:szCs w:val="24"/>
                <w:lang w:val="fr-FR"/>
              </w:rPr>
            </w:pPr>
          </w:p>
        </w:tc>
      </w:tr>
      <w:tr w:rsidR="005E3E1D" w:rsidRPr="000A6678" w14:paraId="3E6EB1E5" w14:textId="77777777" w:rsidTr="00D848AF">
        <w:tblPrEx>
          <w:tblBorders>
            <w:insideH w:val="single" w:sz="8" w:space="0" w:color="000000"/>
          </w:tblBorders>
        </w:tblPrEx>
        <w:tc>
          <w:tcPr>
            <w:tcW w:w="1620" w:type="dxa"/>
          </w:tcPr>
          <w:p w14:paraId="68AAD7E9"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33.3 (a)</w:t>
            </w:r>
          </w:p>
        </w:tc>
        <w:tc>
          <w:tcPr>
            <w:tcW w:w="7470" w:type="dxa"/>
          </w:tcPr>
          <w:p w14:paraId="7D29F50F" w14:textId="77777777" w:rsidR="005E3E1D" w:rsidRPr="000A6678" w:rsidRDefault="005E3E1D" w:rsidP="000A6678">
            <w:pPr>
              <w:pStyle w:val="i"/>
              <w:tabs>
                <w:tab w:val="right" w:pos="7254"/>
              </w:tabs>
              <w:suppressAutoHyphens w:val="0"/>
              <w:rPr>
                <w:rFonts w:ascii="Times New Roman" w:hAnsi="Times New Roman"/>
                <w:i/>
                <w:iCs/>
                <w:szCs w:val="24"/>
                <w:lang w:val="fr-FR"/>
              </w:rPr>
            </w:pPr>
            <w:r w:rsidRPr="000A6678">
              <w:rPr>
                <w:rFonts w:ascii="Times New Roman" w:hAnsi="Times New Roman"/>
                <w:szCs w:val="24"/>
                <w:lang w:val="fr-FR"/>
              </w:rPr>
              <w:t xml:space="preserve">L’évaluation sera conduite par </w:t>
            </w:r>
            <w:r w:rsidR="002020CD" w:rsidRPr="000A6678">
              <w:rPr>
                <w:rFonts w:ascii="Times New Roman" w:hAnsi="Times New Roman"/>
                <w:i/>
                <w:iCs/>
                <w:szCs w:val="24"/>
                <w:lang w:val="fr-FR"/>
              </w:rPr>
              <w:t>LOT</w:t>
            </w:r>
          </w:p>
          <w:p w14:paraId="4DAB4479" w14:textId="77777777" w:rsidR="005E3E1D" w:rsidRPr="000A6678" w:rsidRDefault="005E3E1D" w:rsidP="000A6678">
            <w:pPr>
              <w:pStyle w:val="i"/>
              <w:tabs>
                <w:tab w:val="right" w:pos="7254"/>
              </w:tabs>
              <w:suppressAutoHyphens w:val="0"/>
              <w:rPr>
                <w:rFonts w:ascii="Times New Roman" w:hAnsi="Times New Roman"/>
                <w:szCs w:val="24"/>
                <w:lang w:val="fr-FR"/>
              </w:rPr>
            </w:pPr>
            <w:r w:rsidRPr="000A6678">
              <w:rPr>
                <w:rFonts w:ascii="Times New Roman" w:hAnsi="Times New Roman"/>
                <w:szCs w:val="24"/>
                <w:lang w:val="fr-FR"/>
              </w:rPr>
              <w:t xml:space="preserve">Les offres seront évaluées par </w:t>
            </w:r>
            <w:r w:rsidR="002020CD" w:rsidRPr="000A6678">
              <w:rPr>
                <w:rFonts w:ascii="Times New Roman" w:hAnsi="Times New Roman"/>
                <w:szCs w:val="24"/>
                <w:lang w:val="fr-FR"/>
              </w:rPr>
              <w:t>lot</w:t>
            </w:r>
            <w:r w:rsidRPr="000A6678">
              <w:rPr>
                <w:rFonts w:ascii="Times New Roman" w:hAnsi="Times New Roman"/>
                <w:szCs w:val="24"/>
                <w:lang w:val="fr-FR"/>
              </w:rPr>
              <w:t>. Si un bordereau des prix inclut un article sans en fournir le prix, le prix sera considéré comme inclus dans les prix des autres articles. Un article non mentionné dans le Bordereau des Prix sera considéré comme ne faisant pas partie de l’offre et, en admettant que celle-ci soit conforme pour l’essentiel, le prix moyen offert pour l’article en question par les Soumissionnaires</w:t>
            </w:r>
            <w:r w:rsidRPr="000A6678" w:rsidDel="002A4657">
              <w:rPr>
                <w:rFonts w:ascii="Times New Roman" w:hAnsi="Times New Roman"/>
                <w:szCs w:val="24"/>
                <w:lang w:val="fr-FR"/>
              </w:rPr>
              <w:t xml:space="preserve"> </w:t>
            </w:r>
            <w:r w:rsidRPr="000A6678">
              <w:rPr>
                <w:rFonts w:ascii="Times New Roman" w:hAnsi="Times New Roman"/>
                <w:szCs w:val="24"/>
                <w:lang w:val="fr-FR"/>
              </w:rPr>
              <w:t xml:space="preserve">dont les offres sont conformes sera ajouté au prix de l’offre, et le prix total ainsi évalué de l’offre sera utilisé aux fins de comparaison des offres.     </w:t>
            </w:r>
          </w:p>
        </w:tc>
      </w:tr>
      <w:tr w:rsidR="005E3E1D" w:rsidRPr="000A6678" w14:paraId="2CA3F6F7" w14:textId="77777777" w:rsidTr="00D848AF">
        <w:tblPrEx>
          <w:tblBorders>
            <w:insideH w:val="single" w:sz="8" w:space="0" w:color="000000"/>
          </w:tblBorders>
        </w:tblPrEx>
        <w:tc>
          <w:tcPr>
            <w:tcW w:w="1620" w:type="dxa"/>
          </w:tcPr>
          <w:p w14:paraId="37AB7329"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33.3 d)</w:t>
            </w:r>
          </w:p>
        </w:tc>
        <w:tc>
          <w:tcPr>
            <w:tcW w:w="7470" w:type="dxa"/>
          </w:tcPr>
          <w:p w14:paraId="476DC4FC" w14:textId="77777777" w:rsidR="005E3E1D" w:rsidRPr="000A6678" w:rsidRDefault="005E3E1D" w:rsidP="000A6678">
            <w:pPr>
              <w:pStyle w:val="i"/>
              <w:tabs>
                <w:tab w:val="right" w:pos="7254"/>
              </w:tabs>
              <w:suppressAutoHyphens w:val="0"/>
              <w:rPr>
                <w:rFonts w:ascii="Times New Roman" w:hAnsi="Times New Roman"/>
                <w:i/>
                <w:iCs/>
                <w:szCs w:val="24"/>
                <w:lang w:val="fr-FR"/>
              </w:rPr>
            </w:pPr>
            <w:r w:rsidRPr="000A6678">
              <w:rPr>
                <w:rFonts w:ascii="Times New Roman" w:hAnsi="Times New Roman"/>
                <w:szCs w:val="24"/>
                <w:lang w:val="fr-FR"/>
              </w:rPr>
              <w:t>Les ajustements seront calculés en utilisant les critères d’évaluation suivants :</w:t>
            </w:r>
            <w:r w:rsidRPr="000A6678">
              <w:rPr>
                <w:rFonts w:ascii="Times New Roman" w:hAnsi="Times New Roman"/>
                <w:b/>
                <w:i/>
                <w:szCs w:val="24"/>
                <w:lang w:val="fr-FR"/>
              </w:rPr>
              <w:t xml:space="preserve"> </w:t>
            </w:r>
          </w:p>
          <w:p w14:paraId="592AD043" w14:textId="6822BB96" w:rsidR="005E3E1D" w:rsidRPr="000A6678" w:rsidRDefault="005E3E1D" w:rsidP="000A6678">
            <w:pPr>
              <w:keepLines/>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 xml:space="preserve">a) </w:t>
            </w:r>
            <w:r w:rsidRPr="000A6678">
              <w:rPr>
                <w:rFonts w:ascii="Times New Roman" w:hAnsi="Times New Roman" w:cs="Times New Roman"/>
                <w:sz w:val="24"/>
                <w:szCs w:val="24"/>
              </w:rPr>
              <w:tab/>
              <w:t xml:space="preserve">variation par rapport au calendrier de livraison : Les Fournitures faisant l’objet du présent Appel d’Offres doivent être livrées au cours d’une période de temps acceptable (c’est à dire entre une date initiale et une date finale) spécifiée à la Section IV, Bordereau des quantités, Calendrier de livraison, et Cahier des Clauses techniques. Aucun bonus ne sera alloué pour livraison anticipée; et les offres proposant une livraison au-delà de cette période seront considérées comme non conformes. A l’intérieur de cette période de temps acceptable, un ajustement de </w:t>
            </w:r>
            <w:r w:rsidRPr="000A6678">
              <w:rPr>
                <w:rFonts w:ascii="Times New Roman" w:hAnsi="Times New Roman" w:cs="Times New Roman"/>
                <w:i/>
                <w:sz w:val="24"/>
                <w:szCs w:val="24"/>
              </w:rPr>
              <w:t>[un ajustement de 0,5%, par semaine de délai supérieur au délai minimum]</w:t>
            </w:r>
            <w:r w:rsidRPr="000A6678">
              <w:rPr>
                <w:rFonts w:ascii="Times New Roman" w:hAnsi="Times New Roman" w:cs="Times New Roman"/>
                <w:sz w:val="24"/>
                <w:szCs w:val="24"/>
              </w:rPr>
              <w:t xml:space="preserve">, sera ajouté aux prix des offres prévoyant une livraison à une date comprise </w:t>
            </w:r>
            <w:r w:rsidR="007401B7" w:rsidRPr="000A6678">
              <w:rPr>
                <w:rFonts w:ascii="Times New Roman" w:hAnsi="Times New Roman" w:cs="Times New Roman"/>
                <w:sz w:val="24"/>
                <w:szCs w:val="24"/>
              </w:rPr>
              <w:t>dans la</w:t>
            </w:r>
            <w:r w:rsidRPr="000A6678">
              <w:rPr>
                <w:rFonts w:ascii="Times New Roman" w:hAnsi="Times New Roman" w:cs="Times New Roman"/>
                <w:sz w:val="24"/>
                <w:szCs w:val="24"/>
              </w:rPr>
              <w:t xml:space="preserve"> période spécifiée au Calendrier de livraison. Cet ajustement sera effectué seulement à des fins d’évaluation.</w:t>
            </w:r>
          </w:p>
          <w:p w14:paraId="5A847693" w14:textId="77777777" w:rsidR="005E3E1D" w:rsidRPr="000A6678" w:rsidRDefault="005E3E1D" w:rsidP="000A6678">
            <w:pPr>
              <w:keepLines/>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 xml:space="preserve"> (b) Coût des pièces de rechange, des pièces détachées obligatoires, et du service après-vente: </w:t>
            </w:r>
          </w:p>
          <w:p w14:paraId="26C5D63F" w14:textId="77777777" w:rsidR="005E3E1D" w:rsidRPr="000A6678" w:rsidRDefault="005E3E1D" w:rsidP="000A6678">
            <w:pPr>
              <w:keepLines/>
              <w:suppressAutoHyphens/>
              <w:spacing w:after="0" w:line="360" w:lineRule="auto"/>
              <w:ind w:right="-72"/>
              <w:jc w:val="both"/>
              <w:rPr>
                <w:rFonts w:ascii="Times New Roman" w:hAnsi="Times New Roman" w:cs="Times New Roman"/>
                <w:i/>
                <w:sz w:val="24"/>
                <w:szCs w:val="24"/>
              </w:rPr>
            </w:pPr>
            <w:r w:rsidRPr="000A6678">
              <w:rPr>
                <w:rFonts w:ascii="Times New Roman" w:hAnsi="Times New Roman" w:cs="Times New Roman"/>
                <w:i/>
                <w:sz w:val="24"/>
                <w:szCs w:val="24"/>
              </w:rPr>
              <w:t>sans objet</w:t>
            </w:r>
          </w:p>
          <w:p w14:paraId="0EB8F77F"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L’Autorité contractante dressera une liste des composants et pièces de rechange d’emploi fréquent lors de l’évaluation de chaque offre, en même temps qu’une estimation des quantités nécessaires pour la période initiale de fonctionnement. Le coût correspondant sera déterminé à partir des prix unitaires indiqués par le Soumissionnaire, et sera ajouté au prix de l’offre aux fins d’évaluation.</w:t>
            </w:r>
          </w:p>
          <w:p w14:paraId="68FB76FC"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c)</w:t>
            </w:r>
            <w:r w:rsidRPr="000A6678">
              <w:rPr>
                <w:rFonts w:ascii="Times New Roman" w:hAnsi="Times New Roman" w:cs="Times New Roman"/>
                <w:i/>
                <w:sz w:val="24"/>
                <w:szCs w:val="24"/>
              </w:rPr>
              <w:tab/>
            </w:r>
            <w:r w:rsidRPr="000A6678">
              <w:rPr>
                <w:rFonts w:ascii="Times New Roman" w:hAnsi="Times New Roman" w:cs="Times New Roman"/>
                <w:iCs/>
                <w:sz w:val="24"/>
                <w:szCs w:val="24"/>
              </w:rPr>
              <w:t>Disponibilité des p</w:t>
            </w:r>
            <w:r w:rsidRPr="000A6678">
              <w:rPr>
                <w:rFonts w:ascii="Times New Roman" w:hAnsi="Times New Roman" w:cs="Times New Roman"/>
                <w:sz w:val="24"/>
                <w:szCs w:val="24"/>
              </w:rPr>
              <w:t>ièces de rechange et des services après-vente en République du Mali, pour les équipements offerts dans l’offre :</w:t>
            </w:r>
          </w:p>
          <w:p w14:paraId="12109610" w14:textId="77777777" w:rsidR="005E3E1D" w:rsidRPr="000A6678" w:rsidRDefault="005E3E1D" w:rsidP="000A6678">
            <w:pPr>
              <w:suppressAutoHyphens/>
              <w:spacing w:after="0"/>
              <w:ind w:right="-72"/>
              <w:jc w:val="both"/>
              <w:rPr>
                <w:rFonts w:ascii="Times New Roman" w:hAnsi="Times New Roman" w:cs="Times New Roman"/>
                <w:i/>
                <w:sz w:val="24"/>
                <w:szCs w:val="24"/>
              </w:rPr>
            </w:pPr>
            <w:r w:rsidRPr="000A6678">
              <w:rPr>
                <w:rFonts w:ascii="Times New Roman" w:hAnsi="Times New Roman" w:cs="Times New Roman"/>
                <w:i/>
                <w:sz w:val="24"/>
                <w:szCs w:val="24"/>
              </w:rPr>
              <w:t xml:space="preserve"> [sans objet]</w:t>
            </w:r>
          </w:p>
          <w:p w14:paraId="2159A899"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Le coût pour l’Autorité contractante de la mise en place d’installations minimum pour le service après-vente et pour le stockage des pièces de rechange, sera ajouté au prix de l’offre, aux fins d’évaluation.</w:t>
            </w:r>
          </w:p>
          <w:p w14:paraId="07A5C5AF"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d)</w:t>
            </w:r>
            <w:r w:rsidRPr="000A6678">
              <w:rPr>
                <w:rFonts w:ascii="Times New Roman" w:hAnsi="Times New Roman" w:cs="Times New Roman"/>
                <w:i/>
                <w:sz w:val="24"/>
                <w:szCs w:val="24"/>
              </w:rPr>
              <w:tab/>
            </w:r>
            <w:r w:rsidRPr="000A6678">
              <w:rPr>
                <w:rFonts w:ascii="Times New Roman" w:hAnsi="Times New Roman" w:cs="Times New Roman"/>
                <w:sz w:val="24"/>
                <w:szCs w:val="24"/>
              </w:rPr>
              <w:t>Frais de fonctionnement et d’entretien:</w:t>
            </w:r>
          </w:p>
          <w:p w14:paraId="7D9D84B7" w14:textId="77777777" w:rsidR="005871FC"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 xml:space="preserve">Les frais de fonctionnement et d’entretien des Fournitures faisant l’objet de l’Appel d’Offres seront ajoutés au prix de l’offre, aux fins d’évaluation uniquement. </w:t>
            </w:r>
          </w:p>
          <w:p w14:paraId="1EF95EE3"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e)</w:t>
            </w:r>
            <w:r w:rsidRPr="000A6678">
              <w:rPr>
                <w:rFonts w:ascii="Times New Roman" w:hAnsi="Times New Roman" w:cs="Times New Roman"/>
                <w:i/>
                <w:sz w:val="24"/>
                <w:szCs w:val="24"/>
              </w:rPr>
              <w:tab/>
            </w:r>
            <w:r w:rsidRPr="000A6678">
              <w:rPr>
                <w:rFonts w:ascii="Times New Roman" w:hAnsi="Times New Roman" w:cs="Times New Roman"/>
                <w:sz w:val="24"/>
                <w:szCs w:val="24"/>
              </w:rPr>
              <w:t xml:space="preserve">Performance et rendement des fournitures </w:t>
            </w:r>
            <w:r w:rsidRPr="000A6678">
              <w:rPr>
                <w:rFonts w:ascii="Times New Roman" w:hAnsi="Times New Roman" w:cs="Times New Roman"/>
                <w:i/>
                <w:iCs/>
                <w:sz w:val="24"/>
                <w:szCs w:val="24"/>
              </w:rPr>
              <w:t xml:space="preserve">: [Insérer (i) ou (ii) ci-dessous] </w:t>
            </w:r>
            <w:r w:rsidRPr="000A6678">
              <w:rPr>
                <w:rFonts w:ascii="Times New Roman" w:hAnsi="Times New Roman" w:cs="Times New Roman"/>
                <w:b/>
                <w:i/>
                <w:iCs/>
                <w:sz w:val="24"/>
                <w:szCs w:val="24"/>
              </w:rPr>
              <w:t>Non applicable</w:t>
            </w:r>
          </w:p>
          <w:p w14:paraId="5FB9EE6C"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i)</w:t>
            </w:r>
            <w:r w:rsidRPr="000A6678">
              <w:rPr>
                <w:rFonts w:ascii="Times New Roman" w:hAnsi="Times New Roman" w:cs="Times New Roman"/>
                <w:sz w:val="24"/>
                <w:szCs w:val="24"/>
              </w:rPr>
              <w:tab/>
              <w:t>Les Soumissionnaires</w:t>
            </w:r>
            <w:r w:rsidRPr="000A6678" w:rsidDel="002A4657">
              <w:rPr>
                <w:rFonts w:ascii="Times New Roman" w:hAnsi="Times New Roman" w:cs="Times New Roman"/>
                <w:sz w:val="24"/>
                <w:szCs w:val="24"/>
              </w:rPr>
              <w:t xml:space="preserve"> </w:t>
            </w:r>
            <w:r w:rsidRPr="000A6678">
              <w:rPr>
                <w:rFonts w:ascii="Times New Roman" w:hAnsi="Times New Roman" w:cs="Times New Roman"/>
                <w:sz w:val="24"/>
                <w:szCs w:val="24"/>
              </w:rPr>
              <w:t xml:space="preserve">indiqueront les performances ou les rendements garantis, sur la base des Cahier des Clauses techniques. Pour toute performance ou rendement inférieur à la norme de 100, le prix de l’offre sera majoré du coût actualisé des frais de fonctionnement pendant la durée de vie de l’équipement considéré, calculé selon la méthode ci-après : </w:t>
            </w:r>
            <w:r w:rsidRPr="000A6678">
              <w:rPr>
                <w:rFonts w:ascii="Times New Roman" w:hAnsi="Times New Roman" w:cs="Times New Roman"/>
                <w:i/>
                <w:sz w:val="24"/>
                <w:szCs w:val="24"/>
              </w:rPr>
              <w:t>[Insérer]</w:t>
            </w:r>
            <w:r w:rsidRPr="000A6678">
              <w:rPr>
                <w:rFonts w:ascii="Times New Roman" w:hAnsi="Times New Roman" w:cs="Times New Roman"/>
                <w:b/>
                <w:bCs/>
                <w:sz w:val="24"/>
                <w:szCs w:val="24"/>
              </w:rPr>
              <w:t>.</w:t>
            </w:r>
            <w:r w:rsidRPr="000A6678">
              <w:rPr>
                <w:rFonts w:ascii="Times New Roman" w:hAnsi="Times New Roman" w:cs="Times New Roman"/>
                <w:sz w:val="24"/>
                <w:szCs w:val="24"/>
              </w:rPr>
              <w:t xml:space="preserve"> </w:t>
            </w:r>
          </w:p>
          <w:p w14:paraId="7AFC9BC5" w14:textId="77777777" w:rsidR="005E3E1D" w:rsidRPr="000A6678" w:rsidRDefault="005E3E1D" w:rsidP="000A6678">
            <w:pPr>
              <w:suppressAutoHyphens/>
              <w:spacing w:after="0"/>
              <w:ind w:left="1620" w:right="-72" w:hanging="533"/>
              <w:jc w:val="both"/>
              <w:rPr>
                <w:rFonts w:ascii="Times New Roman" w:hAnsi="Times New Roman" w:cs="Times New Roman"/>
                <w:b/>
                <w:sz w:val="24"/>
                <w:szCs w:val="24"/>
              </w:rPr>
            </w:pPr>
            <w:r w:rsidRPr="000A6678">
              <w:rPr>
                <w:rFonts w:ascii="Times New Roman" w:hAnsi="Times New Roman" w:cs="Times New Roman"/>
                <w:b/>
                <w:sz w:val="24"/>
                <w:szCs w:val="24"/>
              </w:rPr>
              <w:t>Ou</w:t>
            </w:r>
          </w:p>
          <w:p w14:paraId="47F0BC0B"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ii)</w:t>
            </w:r>
            <w:r w:rsidRPr="000A6678">
              <w:rPr>
                <w:rFonts w:ascii="Times New Roman" w:hAnsi="Times New Roman" w:cs="Times New Roman"/>
                <w:sz w:val="24"/>
                <w:szCs w:val="24"/>
              </w:rPr>
              <w:tab/>
              <w:t xml:space="preserve">Les équipements offerts devront avoir le rendement minimum spécifié dans les Cahier des Clauses techniques pour être considérés conformes aux dispositions du Dossier d’Appel d’Offres. L’évaluation tiendra compte du coût supplémentaire dû à l’écart de rendement de l’équipement proposé dans l’offre par rapport au rendement requis; le prix offert sera ajusté selon la méthode ci-après : </w:t>
            </w:r>
            <w:r w:rsidRPr="000A6678">
              <w:rPr>
                <w:rFonts w:ascii="Times New Roman" w:hAnsi="Times New Roman" w:cs="Times New Roman"/>
                <w:i/>
                <w:sz w:val="24"/>
                <w:szCs w:val="24"/>
              </w:rPr>
              <w:t>[Insérer]</w:t>
            </w:r>
            <w:r w:rsidRPr="000A6678">
              <w:rPr>
                <w:rFonts w:ascii="Times New Roman" w:hAnsi="Times New Roman" w:cs="Times New Roman"/>
                <w:b/>
                <w:bCs/>
                <w:sz w:val="24"/>
                <w:szCs w:val="24"/>
              </w:rPr>
              <w:t>.</w:t>
            </w:r>
            <w:r w:rsidRPr="000A6678">
              <w:rPr>
                <w:rFonts w:ascii="Times New Roman" w:hAnsi="Times New Roman" w:cs="Times New Roman"/>
                <w:sz w:val="24"/>
                <w:szCs w:val="24"/>
              </w:rPr>
              <w:t xml:space="preserve"> </w:t>
            </w:r>
          </w:p>
          <w:p w14:paraId="796AC5FD"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sz w:val="24"/>
                <w:szCs w:val="24"/>
              </w:rPr>
              <w:t>f)</w:t>
            </w:r>
            <w:r w:rsidRPr="000A6678">
              <w:rPr>
                <w:rFonts w:ascii="Times New Roman" w:hAnsi="Times New Roman" w:cs="Times New Roman"/>
                <w:i/>
                <w:sz w:val="24"/>
                <w:szCs w:val="24"/>
              </w:rPr>
              <w:tab/>
            </w:r>
            <w:r w:rsidRPr="000A6678">
              <w:rPr>
                <w:rFonts w:ascii="Times New Roman" w:hAnsi="Times New Roman" w:cs="Times New Roman"/>
                <w:sz w:val="24"/>
                <w:szCs w:val="24"/>
              </w:rPr>
              <w:t>Critères spécifiques additionnels</w:t>
            </w:r>
          </w:p>
          <w:p w14:paraId="103A6C81" w14:textId="77777777" w:rsidR="005E3E1D" w:rsidRPr="000A6678" w:rsidRDefault="005E3E1D" w:rsidP="000A6678">
            <w:pPr>
              <w:suppressAutoHyphens/>
              <w:spacing w:after="0"/>
              <w:ind w:right="-72"/>
              <w:jc w:val="both"/>
              <w:rPr>
                <w:rFonts w:ascii="Times New Roman" w:hAnsi="Times New Roman" w:cs="Times New Roman"/>
                <w:i/>
                <w:sz w:val="24"/>
                <w:szCs w:val="24"/>
              </w:rPr>
            </w:pPr>
            <w:r w:rsidRPr="000A6678">
              <w:rPr>
                <w:rFonts w:ascii="Times New Roman" w:hAnsi="Times New Roman" w:cs="Times New Roman"/>
                <w:i/>
                <w:sz w:val="24"/>
                <w:szCs w:val="24"/>
              </w:rPr>
              <w:t xml:space="preserve">[sans objet.] </w:t>
            </w:r>
          </w:p>
          <w:p w14:paraId="2C61526D" w14:textId="77777777" w:rsidR="005E3E1D" w:rsidRPr="000A6678" w:rsidRDefault="005E3E1D" w:rsidP="000A6678">
            <w:pPr>
              <w:suppressAutoHyphens/>
              <w:spacing w:after="0"/>
              <w:ind w:right="-72"/>
              <w:jc w:val="both"/>
              <w:rPr>
                <w:rFonts w:ascii="Times New Roman" w:hAnsi="Times New Roman" w:cs="Times New Roman"/>
                <w:sz w:val="24"/>
                <w:szCs w:val="24"/>
              </w:rPr>
            </w:pPr>
            <w:r w:rsidRPr="000A6678">
              <w:rPr>
                <w:rFonts w:ascii="Times New Roman" w:hAnsi="Times New Roman" w:cs="Times New Roman"/>
                <w:b/>
                <w:sz w:val="24"/>
                <w:szCs w:val="24"/>
              </w:rPr>
              <w:t>NB </w:t>
            </w:r>
            <w:r w:rsidRPr="000A6678">
              <w:rPr>
                <w:rFonts w:ascii="Times New Roman" w:hAnsi="Times New Roman" w:cs="Times New Roman"/>
                <w:sz w:val="24"/>
                <w:szCs w:val="24"/>
              </w:rPr>
              <w:t xml:space="preserve">: </w:t>
            </w:r>
            <w:r w:rsidRPr="000A6678">
              <w:rPr>
                <w:rFonts w:ascii="Times New Roman" w:hAnsi="Times New Roman" w:cs="Times New Roman"/>
                <w:i/>
                <w:sz w:val="24"/>
                <w:szCs w:val="24"/>
              </w:rPr>
              <w:t>Toute offre dont le montant est inférieur à la moyenne des offres conformes diminuée de 20% sera considérée comme anormalement basse et les stipulations de l’article 13 de l’Arrêté n°2015-3721/MEF-SG du 22 octobre 2015 fixant les modalités d’application du Décret n°2015-0604/P-RM du 25 septembre 2015 s’appliquent.</w:t>
            </w:r>
            <w:r w:rsidRPr="000A6678">
              <w:rPr>
                <w:rFonts w:ascii="Times New Roman" w:hAnsi="Times New Roman" w:cs="Times New Roman"/>
                <w:sz w:val="24"/>
                <w:szCs w:val="24"/>
              </w:rPr>
              <w:t xml:space="preserve"> </w:t>
            </w:r>
          </w:p>
        </w:tc>
      </w:tr>
      <w:tr w:rsidR="005E3E1D" w:rsidRPr="000A6678" w14:paraId="3ABA4419" w14:textId="77777777" w:rsidTr="00D848AF">
        <w:tblPrEx>
          <w:tblBorders>
            <w:insideH w:val="single" w:sz="8" w:space="0" w:color="000000"/>
          </w:tblBorders>
        </w:tblPrEx>
        <w:tc>
          <w:tcPr>
            <w:tcW w:w="1620" w:type="dxa"/>
          </w:tcPr>
          <w:p w14:paraId="294633A1"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33.5</w:t>
            </w:r>
          </w:p>
        </w:tc>
        <w:tc>
          <w:tcPr>
            <w:tcW w:w="7470" w:type="dxa"/>
          </w:tcPr>
          <w:p w14:paraId="05376F6C" w14:textId="77777777" w:rsidR="005E3E1D" w:rsidRPr="000A6678" w:rsidRDefault="00960BF6" w:rsidP="000A6678">
            <w:pPr>
              <w:keepNext/>
              <w:keepLines/>
              <w:spacing w:after="0"/>
              <w:jc w:val="both"/>
              <w:rPr>
                <w:rFonts w:ascii="Times New Roman" w:hAnsi="Times New Roman" w:cs="Times New Roman"/>
                <w:sz w:val="24"/>
                <w:szCs w:val="24"/>
              </w:rPr>
            </w:pPr>
            <w:r w:rsidRPr="000A6678">
              <w:rPr>
                <w:rFonts w:ascii="Times New Roman" w:hAnsi="Times New Roman" w:cs="Times New Roman"/>
                <w:sz w:val="24"/>
                <w:szCs w:val="24"/>
              </w:rPr>
              <w:t>L’Autorité contractante attribuera les différents lots au(x) Soumissionnaire</w:t>
            </w:r>
            <w:r w:rsidRPr="000A6678" w:rsidDel="002A4657">
              <w:rPr>
                <w:rFonts w:ascii="Times New Roman" w:hAnsi="Times New Roman" w:cs="Times New Roman"/>
                <w:sz w:val="24"/>
                <w:szCs w:val="24"/>
              </w:rPr>
              <w:t xml:space="preserve"> </w:t>
            </w:r>
            <w:r w:rsidRPr="000A6678">
              <w:rPr>
                <w:rFonts w:ascii="Times New Roman" w:hAnsi="Times New Roman" w:cs="Times New Roman"/>
                <w:sz w:val="24"/>
                <w:szCs w:val="24"/>
              </w:rPr>
              <w:t xml:space="preserve">(s) qui offre (nt) la combinaison d’offres par lots (y compris tous rabais éventuellement consentis) évaluée la moins </w:t>
            </w:r>
            <w:proofErr w:type="spellStart"/>
            <w:r w:rsidRPr="000A6678">
              <w:rPr>
                <w:rFonts w:ascii="Times New Roman" w:hAnsi="Times New Roman" w:cs="Times New Roman"/>
                <w:sz w:val="24"/>
                <w:szCs w:val="24"/>
              </w:rPr>
              <w:t>disante</w:t>
            </w:r>
            <w:proofErr w:type="spellEnd"/>
            <w:r w:rsidRPr="000A6678">
              <w:rPr>
                <w:rFonts w:ascii="Times New Roman" w:hAnsi="Times New Roman" w:cs="Times New Roman"/>
                <w:sz w:val="24"/>
                <w:szCs w:val="24"/>
              </w:rPr>
              <w:t xml:space="preserve"> en fonction de critères exprimés en termes monétaires, et qui satisfait (ont) aux conditions de qualification.</w:t>
            </w:r>
          </w:p>
        </w:tc>
      </w:tr>
      <w:tr w:rsidR="005E3E1D" w:rsidRPr="000A6678" w14:paraId="7F978488" w14:textId="77777777" w:rsidTr="00D848AF">
        <w:tblPrEx>
          <w:tblBorders>
            <w:insideH w:val="single" w:sz="8" w:space="0" w:color="000000"/>
          </w:tblBorders>
        </w:tblPrEx>
        <w:tc>
          <w:tcPr>
            <w:tcW w:w="1620" w:type="dxa"/>
          </w:tcPr>
          <w:p w14:paraId="16D33FF6"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34.1</w:t>
            </w:r>
          </w:p>
        </w:tc>
        <w:tc>
          <w:tcPr>
            <w:tcW w:w="7470" w:type="dxa"/>
          </w:tcPr>
          <w:p w14:paraId="414981C8" w14:textId="77777777" w:rsidR="005E3E1D" w:rsidRPr="000A6678" w:rsidRDefault="005E3E1D" w:rsidP="000A6678">
            <w:pPr>
              <w:pStyle w:val="i"/>
              <w:tabs>
                <w:tab w:val="right" w:pos="7254"/>
              </w:tabs>
              <w:suppressAutoHyphens w:val="0"/>
              <w:rPr>
                <w:rFonts w:ascii="Times New Roman" w:hAnsi="Times New Roman"/>
                <w:bCs/>
                <w:i/>
                <w:iCs/>
                <w:szCs w:val="24"/>
                <w:lang w:val="fr-FR"/>
              </w:rPr>
            </w:pPr>
            <w:r w:rsidRPr="000A6678">
              <w:rPr>
                <w:rFonts w:ascii="Times New Roman" w:hAnsi="Times New Roman"/>
                <w:b/>
                <w:i/>
                <w:iCs/>
                <w:szCs w:val="24"/>
                <w:lang w:val="fr-FR"/>
              </w:rPr>
              <w:t>Non applicable</w:t>
            </w:r>
            <w:r w:rsidRPr="000A6678">
              <w:rPr>
                <w:rFonts w:ascii="Times New Roman" w:hAnsi="Times New Roman"/>
                <w:bCs/>
                <w:i/>
                <w:iCs/>
                <w:szCs w:val="24"/>
                <w:lang w:val="fr-FR"/>
              </w:rPr>
              <w:t xml:space="preserve"> </w:t>
            </w:r>
          </w:p>
          <w:p w14:paraId="3C049F16" w14:textId="77777777" w:rsidR="005E3E1D" w:rsidRPr="000A6678" w:rsidRDefault="005E3E1D" w:rsidP="000A6678">
            <w:pPr>
              <w:pStyle w:val="i"/>
              <w:tabs>
                <w:tab w:val="right" w:pos="7254"/>
              </w:tabs>
              <w:suppressAutoHyphens w:val="0"/>
              <w:rPr>
                <w:rFonts w:ascii="Times New Roman" w:hAnsi="Times New Roman"/>
                <w:bCs/>
                <w:i/>
                <w:iCs/>
                <w:szCs w:val="24"/>
                <w:lang w:val="fr-FR"/>
              </w:rPr>
            </w:pPr>
            <w:r w:rsidRPr="000A6678">
              <w:rPr>
                <w:rFonts w:ascii="Times New Roman" w:hAnsi="Times New Roman"/>
                <w:bCs/>
                <w:i/>
                <w:iCs/>
                <w:szCs w:val="24"/>
                <w:lang w:val="fr-FR"/>
              </w:rPr>
              <w:t>[Insérer, le cas échéant:</w:t>
            </w:r>
            <w:r w:rsidRPr="000A6678">
              <w:rPr>
                <w:rFonts w:ascii="Times New Roman" w:hAnsi="Times New Roman"/>
                <w:b/>
                <w:i/>
                <w:iCs/>
                <w:szCs w:val="24"/>
                <w:lang w:val="fr-FR"/>
              </w:rPr>
              <w:t xml:space="preserve"> </w:t>
            </w:r>
            <w:r w:rsidRPr="000A6678">
              <w:rPr>
                <w:rFonts w:ascii="Times New Roman" w:hAnsi="Times New Roman"/>
                <w:i/>
                <w:iCs/>
                <w:szCs w:val="24"/>
                <w:lang w:val="fr-FR"/>
              </w:rPr>
              <w:t xml:space="preserve">« Une marge de préférence de 15 % sera accordée aux fournisseurs ou prestataires de services établis dans un État membre de l’UEMOA conformément à l’article 67 du CMP </w:t>
            </w:r>
            <w:r w:rsidRPr="000A6678">
              <w:rPr>
                <w:rFonts w:ascii="Times New Roman" w:hAnsi="Times New Roman"/>
                <w:iCs/>
                <w:szCs w:val="24"/>
                <w:lang w:val="fr-FR"/>
              </w:rPr>
              <w:t xml:space="preserve">et/ou </w:t>
            </w:r>
          </w:p>
          <w:p w14:paraId="1857E922" w14:textId="77777777" w:rsidR="005E3E1D" w:rsidRPr="000A6678" w:rsidRDefault="005E3E1D" w:rsidP="000A6678">
            <w:pPr>
              <w:pStyle w:val="Corpsdetexte"/>
              <w:keepLines/>
              <w:rPr>
                <w:i/>
                <w:szCs w:val="24"/>
                <w:lang w:val="fr-FR"/>
              </w:rPr>
            </w:pPr>
            <w:r w:rsidRPr="000A6678">
              <w:rPr>
                <w:szCs w:val="24"/>
                <w:lang w:val="fr-FR"/>
              </w:rPr>
              <w:t>Concernant les marchés publics des collectivités locales ou de l’un de ses établissements publics,</w:t>
            </w:r>
            <w:r w:rsidRPr="000A6678">
              <w:rPr>
                <w:i/>
                <w:szCs w:val="24"/>
                <w:lang w:val="fr-FR"/>
              </w:rPr>
              <w:t xml:space="preserve"> [</w:t>
            </w:r>
            <w:r w:rsidRPr="000A6678">
              <w:rPr>
                <w:i/>
                <w:iCs/>
                <w:szCs w:val="24"/>
                <w:lang w:val="fr-FR"/>
              </w:rPr>
              <w:t>«</w:t>
            </w:r>
            <w:r w:rsidRPr="000A6678">
              <w:rPr>
                <w:i/>
                <w:szCs w:val="24"/>
                <w:lang w:val="fr-FR"/>
              </w:rPr>
              <w:t>le Soumissionnaire</w:t>
            </w:r>
            <w:r w:rsidRPr="000A6678" w:rsidDel="002A4657">
              <w:rPr>
                <w:i/>
                <w:szCs w:val="24"/>
                <w:lang w:val="fr-FR"/>
              </w:rPr>
              <w:t xml:space="preserve"> </w:t>
            </w:r>
            <w:r w:rsidRPr="000A6678">
              <w:rPr>
                <w:i/>
                <w:szCs w:val="24"/>
                <w:lang w:val="fr-FR"/>
              </w:rPr>
              <w:t xml:space="preserve">au marché qui aura prévu de sous-traiter au moins trente pour cent (30 %) de la valeur globale du marché à une entreprise malienne pourra bénéficier d’une marge de préférence qui ne pourra être supérieure à cinq pour cent (5 %), cumulable avec la préférence visée à l’article </w:t>
            </w:r>
            <w:r w:rsidRPr="000A6678">
              <w:rPr>
                <w:bCs/>
                <w:i/>
                <w:szCs w:val="24"/>
                <w:lang w:val="fr-FR"/>
              </w:rPr>
              <w:t>67 du CMP</w:t>
            </w:r>
            <w:r w:rsidRPr="000A6678">
              <w:rPr>
                <w:i/>
                <w:iCs/>
                <w:szCs w:val="24"/>
                <w:lang w:val="fr-FR"/>
              </w:rPr>
              <w:t>»</w:t>
            </w:r>
            <w:r w:rsidRPr="000A6678">
              <w:rPr>
                <w:i/>
                <w:szCs w:val="24"/>
                <w:lang w:val="fr-FR"/>
              </w:rPr>
              <w:t xml:space="preserve">. </w:t>
            </w:r>
          </w:p>
        </w:tc>
      </w:tr>
      <w:tr w:rsidR="005E3E1D" w:rsidRPr="000A6678" w14:paraId="6E8B70A5" w14:textId="77777777" w:rsidTr="00D848AF">
        <w:tblPrEx>
          <w:tblBorders>
            <w:insideH w:val="single" w:sz="8" w:space="0" w:color="000000"/>
          </w:tblBorders>
        </w:tblPrEx>
        <w:tc>
          <w:tcPr>
            <w:tcW w:w="9090" w:type="dxa"/>
            <w:gridSpan w:val="2"/>
            <w:vAlign w:val="center"/>
          </w:tcPr>
          <w:p w14:paraId="72C444AC" w14:textId="77777777" w:rsidR="005E3E1D" w:rsidRPr="000A6678" w:rsidRDefault="005E3E1D" w:rsidP="000A6678">
            <w:pPr>
              <w:tabs>
                <w:tab w:val="right" w:pos="7434"/>
              </w:tabs>
              <w:spacing w:after="0"/>
              <w:jc w:val="center"/>
              <w:rPr>
                <w:rFonts w:ascii="Times New Roman" w:hAnsi="Times New Roman" w:cs="Times New Roman"/>
                <w:b/>
                <w:sz w:val="24"/>
                <w:szCs w:val="24"/>
              </w:rPr>
            </w:pPr>
            <w:r w:rsidRPr="000A6678">
              <w:rPr>
                <w:rFonts w:ascii="Times New Roman" w:hAnsi="Times New Roman" w:cs="Times New Roman"/>
                <w:b/>
                <w:sz w:val="24"/>
                <w:szCs w:val="24"/>
              </w:rPr>
              <w:t>F. Attribution du Marché</w:t>
            </w:r>
          </w:p>
        </w:tc>
      </w:tr>
      <w:tr w:rsidR="005E3E1D" w:rsidRPr="000A6678" w14:paraId="0A276FB5" w14:textId="77777777" w:rsidTr="00D848AF">
        <w:tblPrEx>
          <w:tblBorders>
            <w:insideH w:val="single" w:sz="8" w:space="0" w:color="000000"/>
          </w:tblBorders>
        </w:tblPrEx>
        <w:tc>
          <w:tcPr>
            <w:tcW w:w="1620" w:type="dxa"/>
            <w:tcBorders>
              <w:bottom w:val="single" w:sz="12" w:space="0" w:color="000000"/>
            </w:tcBorders>
          </w:tcPr>
          <w:p w14:paraId="766D5503" w14:textId="77777777" w:rsidR="005E3E1D" w:rsidRPr="000A6678" w:rsidRDefault="005E3E1D" w:rsidP="000A6678">
            <w:pPr>
              <w:tabs>
                <w:tab w:val="right" w:pos="7434"/>
              </w:tabs>
              <w:spacing w:after="0"/>
              <w:jc w:val="both"/>
              <w:rPr>
                <w:rFonts w:ascii="Times New Roman" w:hAnsi="Times New Roman" w:cs="Times New Roman"/>
                <w:b/>
                <w:sz w:val="24"/>
                <w:szCs w:val="24"/>
              </w:rPr>
            </w:pPr>
            <w:r w:rsidRPr="000A6678">
              <w:rPr>
                <w:rFonts w:ascii="Times New Roman" w:hAnsi="Times New Roman" w:cs="Times New Roman"/>
                <w:b/>
                <w:sz w:val="24"/>
                <w:szCs w:val="24"/>
              </w:rPr>
              <w:t>IC 39.1</w:t>
            </w:r>
          </w:p>
        </w:tc>
        <w:tc>
          <w:tcPr>
            <w:tcW w:w="7470" w:type="dxa"/>
            <w:tcBorders>
              <w:bottom w:val="single" w:sz="12" w:space="0" w:color="000000"/>
            </w:tcBorders>
          </w:tcPr>
          <w:p w14:paraId="5B6343A8" w14:textId="77777777" w:rsidR="005E3E1D" w:rsidRPr="000A6678" w:rsidRDefault="00960BF6" w:rsidP="000A6678">
            <w:pPr>
              <w:tabs>
                <w:tab w:val="right" w:pos="7254"/>
              </w:tabs>
              <w:spacing w:after="0"/>
              <w:jc w:val="both"/>
              <w:rPr>
                <w:rFonts w:ascii="Times New Roman" w:hAnsi="Times New Roman" w:cs="Times New Roman"/>
                <w:i/>
                <w:iCs/>
                <w:sz w:val="24"/>
                <w:szCs w:val="24"/>
              </w:rPr>
            </w:pPr>
            <w:r w:rsidRPr="000A6678">
              <w:rPr>
                <w:rFonts w:ascii="Times New Roman" w:hAnsi="Times New Roman" w:cs="Times New Roman"/>
                <w:sz w:val="24"/>
                <w:szCs w:val="24"/>
              </w:rPr>
              <w:t>Sans objet</w:t>
            </w:r>
          </w:p>
        </w:tc>
      </w:tr>
    </w:tbl>
    <w:p w14:paraId="25F526E8" w14:textId="77777777" w:rsidR="005E3E1D" w:rsidRDefault="005E3E1D" w:rsidP="005E3E1D"/>
    <w:p w14:paraId="48E255F1" w14:textId="77777777" w:rsidR="005E3E1D" w:rsidRPr="008E2CC7" w:rsidRDefault="005E3E1D" w:rsidP="005E3E1D"/>
    <w:p w14:paraId="2E07D937"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III : Formulaires de soumission</w:t>
      </w:r>
      <w:bookmarkEnd w:id="52"/>
    </w:p>
    <w:p w14:paraId="7E24E49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861D42F" w14:textId="77777777" w:rsidR="005E3E1D" w:rsidRPr="004E6A69" w:rsidRDefault="005E3E1D" w:rsidP="005E3E1D">
      <w:pPr>
        <w:spacing w:after="200" w:line="240" w:lineRule="auto"/>
        <w:jc w:val="center"/>
        <w:rPr>
          <w:rFonts w:ascii="Times New Roman" w:eastAsia="Times New Roman" w:hAnsi="Times New Roman" w:cs="Times New Roman"/>
          <w:b/>
          <w:sz w:val="28"/>
          <w:szCs w:val="28"/>
          <w:lang w:eastAsia="fr-FR"/>
        </w:rPr>
      </w:pPr>
      <w:r w:rsidRPr="004E6A69">
        <w:rPr>
          <w:rFonts w:ascii="Times New Roman" w:eastAsia="Times New Roman" w:hAnsi="Times New Roman" w:cs="Times New Roman"/>
          <w:b/>
          <w:sz w:val="28"/>
          <w:szCs w:val="28"/>
          <w:lang w:eastAsia="fr-FR"/>
        </w:rPr>
        <w:t>LISTE DES FORMULAIRES</w:t>
      </w:r>
    </w:p>
    <w:p w14:paraId="0C1607CA" w14:textId="77777777" w:rsidR="005E3E1D" w:rsidRPr="00BA390D" w:rsidRDefault="005E3E1D" w:rsidP="005E3E1D">
      <w:pPr>
        <w:spacing w:after="200" w:line="240" w:lineRule="auto"/>
        <w:jc w:val="both"/>
        <w:rPr>
          <w:rFonts w:ascii="Times New Roman" w:eastAsia="Times New Roman" w:hAnsi="Times New Roman" w:cs="Times New Roman"/>
          <w:sz w:val="24"/>
          <w:szCs w:val="24"/>
          <w:lang w:eastAsia="fr-FR"/>
        </w:rPr>
      </w:pPr>
    </w:p>
    <w:p w14:paraId="44357566" w14:textId="62695F8C"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sz w:val="24"/>
          <w:szCs w:val="24"/>
        </w:rPr>
        <w:fldChar w:fldCharType="begin"/>
      </w:r>
      <w:r w:rsidRPr="00BA390D">
        <w:rPr>
          <w:rFonts w:ascii="Times New Roman" w:eastAsia="Times New Roman" w:hAnsi="Times New Roman"/>
          <w:sz w:val="24"/>
          <w:szCs w:val="24"/>
        </w:rPr>
        <w:instrText xml:space="preserve"> TOC \b hassane2 \* MERGEFORMAT </w:instrText>
      </w:r>
      <w:r w:rsidRPr="00BA390D">
        <w:rPr>
          <w:rFonts w:ascii="Times New Roman" w:eastAsia="Times New Roman" w:hAnsi="Times New Roman"/>
          <w:sz w:val="24"/>
          <w:szCs w:val="24"/>
        </w:rPr>
        <w:fldChar w:fldCharType="separate"/>
      </w:r>
      <w:r w:rsidRPr="00BA390D">
        <w:rPr>
          <w:rFonts w:ascii="Times New Roman" w:eastAsia="Times New Roman" w:hAnsi="Times New Roman"/>
          <w:b/>
          <w:noProof/>
          <w:color w:val="000000" w:themeColor="text1"/>
          <w:sz w:val="24"/>
          <w:szCs w:val="24"/>
        </w:rPr>
        <w:t>Formulaire de renseignements sur le Candidat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30</w:t>
      </w:r>
      <w:r w:rsidRPr="00BA390D">
        <w:rPr>
          <w:rFonts w:ascii="Times New Roman" w:hAnsi="Times New Roman"/>
          <w:noProof/>
          <w:sz w:val="24"/>
          <w:szCs w:val="24"/>
        </w:rPr>
        <w:fldChar w:fldCharType="end"/>
      </w:r>
    </w:p>
    <w:p w14:paraId="51E5998E" w14:textId="71124E4B"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Formulaire de renseignements sur les membres de groupement (Le cas échéant)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_Toc494878597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31</w:t>
      </w:r>
      <w:r w:rsidRPr="00BA390D">
        <w:rPr>
          <w:rFonts w:ascii="Times New Roman" w:hAnsi="Times New Roman"/>
          <w:noProof/>
          <w:sz w:val="24"/>
          <w:szCs w:val="24"/>
        </w:rPr>
        <w:fldChar w:fldCharType="end"/>
      </w:r>
    </w:p>
    <w:p w14:paraId="7040ABB5" w14:textId="08AA77A2"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Lettre de soumission de l’offre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_Toc494878598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32</w:t>
      </w:r>
      <w:r w:rsidRPr="00BA390D">
        <w:rPr>
          <w:rFonts w:ascii="Times New Roman" w:hAnsi="Times New Roman"/>
          <w:noProof/>
          <w:sz w:val="24"/>
          <w:szCs w:val="24"/>
        </w:rPr>
        <w:fldChar w:fldCharType="end"/>
      </w:r>
    </w:p>
    <w:p w14:paraId="7C0837C2" w14:textId="63E3D9DE"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Modèles de Bordereaux des prix</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_Toc494878599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34</w:t>
      </w:r>
      <w:r w:rsidRPr="00BA390D">
        <w:rPr>
          <w:rFonts w:ascii="Times New Roman" w:hAnsi="Times New Roman"/>
          <w:noProof/>
          <w:sz w:val="24"/>
          <w:szCs w:val="24"/>
        </w:rPr>
        <w:fldChar w:fldCharType="end"/>
      </w:r>
    </w:p>
    <w:p w14:paraId="62501B2A" w14:textId="644B7C15"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livraison pour les fournitures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_Toc494878600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35</w:t>
      </w:r>
      <w:r w:rsidRPr="00BA390D">
        <w:rPr>
          <w:rFonts w:ascii="Times New Roman" w:hAnsi="Times New Roman"/>
          <w:noProof/>
          <w:sz w:val="24"/>
          <w:szCs w:val="24"/>
        </w:rPr>
        <w:fldChar w:fldCharType="end"/>
      </w:r>
    </w:p>
    <w:p w14:paraId="362F06AE" w14:textId="50534CD7"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Bordereau des prix et calendrier de réalisation des Services connexes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_Toc494878601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36</w:t>
      </w:r>
      <w:r w:rsidRPr="00BA390D">
        <w:rPr>
          <w:rFonts w:ascii="Times New Roman" w:hAnsi="Times New Roman"/>
          <w:noProof/>
          <w:sz w:val="24"/>
          <w:szCs w:val="24"/>
        </w:rPr>
        <w:fldChar w:fldCharType="end"/>
      </w:r>
    </w:p>
    <w:p w14:paraId="452014AE" w14:textId="6EEF5637"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(garantie bancaire)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_Toc494878602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37</w:t>
      </w:r>
      <w:r w:rsidRPr="00BA390D">
        <w:rPr>
          <w:rFonts w:ascii="Times New Roman" w:hAnsi="Times New Roman"/>
          <w:noProof/>
          <w:sz w:val="24"/>
          <w:szCs w:val="24"/>
        </w:rPr>
        <w:fldChar w:fldCharType="end"/>
      </w:r>
    </w:p>
    <w:p w14:paraId="7AC63E62" w14:textId="0B883584"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de Garantie de soumission (Cautionnement émis par une compagnie de garantie ou d’assurance)</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_Toc494878603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39</w:t>
      </w:r>
      <w:r w:rsidRPr="00BA390D">
        <w:rPr>
          <w:rFonts w:ascii="Times New Roman" w:hAnsi="Times New Roman"/>
          <w:noProof/>
          <w:sz w:val="24"/>
          <w:szCs w:val="24"/>
        </w:rPr>
        <w:fldChar w:fldCharType="end"/>
      </w:r>
    </w:p>
    <w:p w14:paraId="22543A60" w14:textId="7EE8660F"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Fabricant</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_Toc494878604 \h </w:instrText>
      </w:r>
      <w:r w:rsidRPr="00BA390D">
        <w:rPr>
          <w:rFonts w:ascii="Times New Roman" w:hAnsi="Times New Roman"/>
          <w:noProof/>
          <w:sz w:val="24"/>
          <w:szCs w:val="24"/>
        </w:rPr>
        <w:fldChar w:fldCharType="separate"/>
      </w:r>
      <w:r w:rsidR="00987D7C">
        <w:rPr>
          <w:rFonts w:ascii="Times New Roman" w:hAnsi="Times New Roman"/>
          <w:b/>
          <w:bCs/>
          <w:noProof/>
          <w:sz w:val="24"/>
          <w:szCs w:val="24"/>
        </w:rPr>
        <w:t>Erreur ! Signet non défini.</w:t>
      </w:r>
      <w:r w:rsidRPr="00BA390D">
        <w:rPr>
          <w:rFonts w:ascii="Times New Roman" w:hAnsi="Times New Roman"/>
          <w:noProof/>
          <w:sz w:val="24"/>
          <w:szCs w:val="24"/>
        </w:rPr>
        <w:fldChar w:fldCharType="end"/>
      </w:r>
    </w:p>
    <w:p w14:paraId="1450499F" w14:textId="037CA0AE"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d’autorisation du Distributeur Agréé</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_Toc494878605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41</w:t>
      </w:r>
      <w:r w:rsidRPr="00BA390D">
        <w:rPr>
          <w:rFonts w:ascii="Times New Roman" w:hAnsi="Times New Roman"/>
          <w:noProof/>
          <w:sz w:val="24"/>
          <w:szCs w:val="24"/>
        </w:rPr>
        <w:fldChar w:fldCharType="end"/>
      </w:r>
    </w:p>
    <w:p w14:paraId="67251CF2" w14:textId="57B7A9D3" w:rsidR="005E3E1D" w:rsidRPr="00BA390D" w:rsidRDefault="005E3E1D" w:rsidP="005E3E1D">
      <w:pPr>
        <w:pStyle w:val="TM3"/>
        <w:tabs>
          <w:tab w:val="right" w:leader="dot" w:pos="9062"/>
        </w:tabs>
        <w:rPr>
          <w:rFonts w:ascii="Times New Roman" w:hAnsi="Times New Roman"/>
          <w:noProof/>
          <w:sz w:val="24"/>
          <w:szCs w:val="24"/>
        </w:rPr>
      </w:pPr>
      <w:r w:rsidRPr="00BA390D">
        <w:rPr>
          <w:rFonts w:ascii="Times New Roman" w:eastAsia="Times New Roman" w:hAnsi="Times New Roman"/>
          <w:b/>
          <w:noProof/>
          <w:color w:val="000000" w:themeColor="text1"/>
          <w:sz w:val="24"/>
          <w:szCs w:val="24"/>
        </w:rPr>
        <w:t>Modèle d’Attestation bancaire de disponibilité de crédits</w:t>
      </w:r>
      <w:r w:rsidRPr="00BA390D">
        <w:rPr>
          <w:rFonts w:ascii="Times New Roman" w:hAnsi="Times New Roman"/>
          <w:noProof/>
          <w:sz w:val="24"/>
          <w:szCs w:val="24"/>
        </w:rPr>
        <w:tab/>
      </w:r>
      <w:r w:rsidRPr="00BA390D">
        <w:rPr>
          <w:rFonts w:ascii="Times New Roman" w:hAnsi="Times New Roman"/>
          <w:noProof/>
          <w:sz w:val="24"/>
          <w:szCs w:val="24"/>
        </w:rPr>
        <w:fldChar w:fldCharType="begin"/>
      </w:r>
      <w:r w:rsidRPr="00BA390D">
        <w:rPr>
          <w:rFonts w:ascii="Times New Roman" w:hAnsi="Times New Roman"/>
          <w:noProof/>
          <w:sz w:val="24"/>
          <w:szCs w:val="24"/>
        </w:rPr>
        <w:instrText xml:space="preserve"> PAGEREF _Toc494878606 \h </w:instrText>
      </w:r>
      <w:r w:rsidRPr="00BA390D">
        <w:rPr>
          <w:rFonts w:ascii="Times New Roman" w:hAnsi="Times New Roman"/>
          <w:noProof/>
          <w:sz w:val="24"/>
          <w:szCs w:val="24"/>
        </w:rPr>
      </w:r>
      <w:r w:rsidRPr="00BA390D">
        <w:rPr>
          <w:rFonts w:ascii="Times New Roman" w:hAnsi="Times New Roman"/>
          <w:noProof/>
          <w:sz w:val="24"/>
          <w:szCs w:val="24"/>
        </w:rPr>
        <w:fldChar w:fldCharType="separate"/>
      </w:r>
      <w:r w:rsidR="00987D7C">
        <w:rPr>
          <w:rFonts w:ascii="Times New Roman" w:hAnsi="Times New Roman"/>
          <w:noProof/>
          <w:sz w:val="24"/>
          <w:szCs w:val="24"/>
        </w:rPr>
        <w:t>42</w:t>
      </w:r>
      <w:r w:rsidRPr="00BA390D">
        <w:rPr>
          <w:rFonts w:ascii="Times New Roman" w:hAnsi="Times New Roman"/>
          <w:noProof/>
          <w:sz w:val="24"/>
          <w:szCs w:val="24"/>
        </w:rPr>
        <w:fldChar w:fldCharType="end"/>
      </w:r>
    </w:p>
    <w:p w14:paraId="15D454F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0DCD6F64" w14:textId="77777777" w:rsidR="00171028" w:rsidRDefault="00171028" w:rsidP="005E3E1D">
      <w:pPr>
        <w:spacing w:after="200" w:line="240" w:lineRule="auto"/>
        <w:jc w:val="both"/>
        <w:rPr>
          <w:rFonts w:ascii="Times New Roman" w:eastAsia="Times New Roman" w:hAnsi="Times New Roman" w:cs="Times New Roman"/>
          <w:sz w:val="24"/>
          <w:szCs w:val="24"/>
          <w:lang w:eastAsia="fr-FR"/>
        </w:rPr>
      </w:pPr>
    </w:p>
    <w:p w14:paraId="1D36FE0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1BB72C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F2F5D9C" w14:textId="77777777" w:rsidR="005E3E1D" w:rsidRDefault="005E3E1D" w:rsidP="0029180C">
      <w:pPr>
        <w:pStyle w:val="Titre3"/>
        <w:rPr>
          <w:rFonts w:ascii="Times New Roman" w:eastAsia="Times New Roman" w:hAnsi="Times New Roman" w:cs="Times New Roman"/>
          <w:b/>
          <w:color w:val="000000" w:themeColor="text1"/>
          <w:sz w:val="36"/>
          <w:szCs w:val="36"/>
          <w:lang w:eastAsia="fr-FR"/>
        </w:rPr>
      </w:pPr>
      <w:bookmarkStart w:id="53" w:name="_Toc494878596"/>
      <w:bookmarkStart w:id="54" w:name="hassane2"/>
    </w:p>
    <w:p w14:paraId="07272CA6" w14:textId="77777777" w:rsidR="00960BF6" w:rsidRPr="00960BF6" w:rsidRDefault="00960BF6" w:rsidP="00960BF6">
      <w:pPr>
        <w:rPr>
          <w:lang w:eastAsia="fr-FR"/>
        </w:rPr>
      </w:pPr>
    </w:p>
    <w:p w14:paraId="04E8A344"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Formulaire de renseignements sur le Candidat</w:t>
      </w:r>
      <w:bookmarkEnd w:id="53"/>
    </w:p>
    <w:p w14:paraId="6BCC1BB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r>
        <w:rPr>
          <w:rFonts w:ascii="Times New Roman" w:eastAsia="Times New Roman" w:hAnsi="Times New Roman" w:cs="Times New Roman"/>
          <w:sz w:val="24"/>
          <w:szCs w:val="24"/>
          <w:lang w:eastAsia="fr-FR"/>
        </w:rPr>
        <w:t>.</w:t>
      </w:r>
    </w:p>
    <w:p w14:paraId="104FA47B"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A92713">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la date (jour, mois, année) de remise de l’offre]</w:t>
      </w:r>
    </w:p>
    <w:p w14:paraId="5A65BF4D"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AAO N°</w:t>
      </w:r>
      <w:r w:rsidRPr="00A92713">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2A524EBA" w14:textId="77777777" w:rsidTr="00D848AF">
        <w:trPr>
          <w:cantSplit/>
          <w:trHeight w:val="440"/>
        </w:trPr>
        <w:tc>
          <w:tcPr>
            <w:tcW w:w="9180" w:type="dxa"/>
            <w:tcBorders>
              <w:bottom w:val="nil"/>
            </w:tcBorders>
          </w:tcPr>
          <w:p w14:paraId="0C68C4CB"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 xml:space="preserve">Soumissionnaire : </w:t>
            </w:r>
            <w:r w:rsidRPr="003C5E7E">
              <w:rPr>
                <w:rFonts w:ascii="Times New Roman" w:hAnsi="Times New Roman" w:cs="Times New Roman"/>
                <w:bCs/>
                <w:i/>
                <w:iCs/>
              </w:rPr>
              <w:t xml:space="preserve">[Insérer la dénomination légale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33EF2830" w14:textId="77777777" w:rsidTr="00D848AF">
        <w:trPr>
          <w:cantSplit/>
          <w:trHeight w:val="674"/>
        </w:trPr>
        <w:tc>
          <w:tcPr>
            <w:tcW w:w="9180" w:type="dxa"/>
          </w:tcPr>
          <w:p w14:paraId="32A30B24"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En cas de groupement, noms de tous les membres : </w:t>
            </w:r>
            <w:r w:rsidRPr="003C5E7E">
              <w:rPr>
                <w:rFonts w:ascii="Times New Roman" w:hAnsi="Times New Roman" w:cs="Times New Roman"/>
                <w:bCs/>
                <w:i/>
                <w:iCs/>
              </w:rPr>
              <w:t>[Insérer la dénomination légale de chaque membre du groupement]</w:t>
            </w:r>
          </w:p>
        </w:tc>
      </w:tr>
      <w:tr w:rsidR="005E3E1D" w:rsidRPr="00D32ECC" w14:paraId="1AF3B519" w14:textId="77777777" w:rsidTr="00D848AF">
        <w:trPr>
          <w:cantSplit/>
          <w:trHeight w:val="674"/>
        </w:trPr>
        <w:tc>
          <w:tcPr>
            <w:tcW w:w="9180" w:type="dxa"/>
          </w:tcPr>
          <w:p w14:paraId="78E5978B"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3. Pays où le Soumissionnaire</w:t>
            </w:r>
            <w:r w:rsidRPr="003C5E7E" w:rsidDel="002A4657">
              <w:rPr>
                <w:rFonts w:ascii="Times New Roman" w:hAnsi="Times New Roman" w:cs="Times New Roman"/>
              </w:rPr>
              <w:t xml:space="preserve"> </w:t>
            </w:r>
            <w:r w:rsidRPr="003C5E7E">
              <w:rPr>
                <w:rFonts w:ascii="Times New Roman" w:hAnsi="Times New Roman" w:cs="Times New Roman"/>
              </w:rPr>
              <w:t xml:space="preserve">est, ou sera légalement enregistré au registre du commerce </w:t>
            </w:r>
            <w:r w:rsidRPr="003C5E7E">
              <w:rPr>
                <w:rFonts w:ascii="Times New Roman" w:hAnsi="Times New Roman" w:cs="Times New Roman"/>
                <w:spacing w:val="-2"/>
              </w:rPr>
              <w:t>:</w:t>
            </w:r>
            <w:r w:rsidRPr="003C5E7E">
              <w:rPr>
                <w:rFonts w:ascii="Times New Roman" w:hAnsi="Times New Roman" w:cs="Times New Roman"/>
                <w:b/>
              </w:rPr>
              <w:t xml:space="preserve"> </w:t>
            </w:r>
            <w:r w:rsidRPr="003C5E7E">
              <w:rPr>
                <w:rFonts w:ascii="Times New Roman" w:hAnsi="Times New Roman" w:cs="Times New Roman"/>
                <w:bCs/>
                <w:i/>
                <w:iCs/>
              </w:rPr>
              <w:t>[Insérer le nom du pays d’enregistrement]</w:t>
            </w:r>
          </w:p>
        </w:tc>
      </w:tr>
      <w:tr w:rsidR="005E3E1D" w:rsidRPr="00D32ECC" w14:paraId="013E4F6B" w14:textId="77777777" w:rsidTr="00D848AF">
        <w:trPr>
          <w:cantSplit/>
          <w:trHeight w:val="674"/>
        </w:trPr>
        <w:tc>
          <w:tcPr>
            <w:tcW w:w="9180" w:type="dxa"/>
          </w:tcPr>
          <w:p w14:paraId="12772E77"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w:t>
            </w:r>
            <w:r w:rsidRPr="003C5E7E">
              <w:rPr>
                <w:rFonts w:ascii="Times New Roman" w:hAnsi="Times New Roman" w:cs="Times New Roman"/>
              </w:rPr>
              <w:t>Soumissionnaire</w:t>
            </w:r>
            <w:r w:rsidRPr="003C5E7E">
              <w:rPr>
                <w:rFonts w:ascii="Times New Roman" w:hAnsi="Times New Roman" w:cs="Times New Roman"/>
                <w:spacing w:val="-2"/>
              </w:rPr>
              <w:t xml:space="preserve"> </w:t>
            </w:r>
            <w:r w:rsidRPr="003C5E7E">
              <w:rPr>
                <w:rFonts w:ascii="Times New Roman" w:hAnsi="Times New Roman" w:cs="Times New Roman"/>
              </w:rPr>
              <w:t>au registre du commerce</w:t>
            </w:r>
            <w:r w:rsidRPr="003C5E7E">
              <w:rPr>
                <w:rFonts w:ascii="Times New Roman" w:hAnsi="Times New Roman" w:cs="Times New Roman"/>
                <w:spacing w:val="-2"/>
              </w:rPr>
              <w:t xml:space="preserve"> : </w:t>
            </w:r>
            <w:r w:rsidRPr="003C5E7E">
              <w:rPr>
                <w:rFonts w:ascii="Times New Roman" w:hAnsi="Times New Roman" w:cs="Times New Roman"/>
                <w:bCs/>
                <w:i/>
                <w:iCs/>
              </w:rPr>
              <w:t>[Insérer l’année d’enregistrement]</w:t>
            </w:r>
          </w:p>
        </w:tc>
      </w:tr>
      <w:tr w:rsidR="005E3E1D" w:rsidRPr="00D32ECC" w14:paraId="2560A79C" w14:textId="77777777" w:rsidTr="00D848AF">
        <w:trPr>
          <w:cantSplit/>
        </w:trPr>
        <w:tc>
          <w:tcPr>
            <w:tcW w:w="9180" w:type="dxa"/>
          </w:tcPr>
          <w:p w14:paraId="4E797A96" w14:textId="77777777" w:rsidR="005E3E1D" w:rsidRPr="003C5E7E" w:rsidRDefault="005E3E1D" w:rsidP="00D848AF">
            <w:pPr>
              <w:suppressAutoHyphens/>
              <w:spacing w:before="40" w:after="40"/>
              <w:jc w:val="both"/>
              <w:rPr>
                <w:rFonts w:ascii="Times New Roman" w:hAnsi="Times New Roman" w:cs="Times New Roman"/>
                <w:bCs/>
                <w:i/>
                <w:iCs/>
                <w:spacing w:val="-2"/>
              </w:rPr>
            </w:pPr>
            <w:r w:rsidRPr="003C5E7E">
              <w:rPr>
                <w:rFonts w:ascii="Times New Roman" w:hAnsi="Times New Roman" w:cs="Times New Roman"/>
                <w:spacing w:val="-2"/>
              </w:rPr>
              <w:t xml:space="preserve">5. Adresse officielle du </w:t>
            </w:r>
            <w:r w:rsidRPr="003C5E7E">
              <w:rPr>
                <w:rFonts w:ascii="Times New Roman" w:hAnsi="Times New Roman" w:cs="Times New Roman"/>
              </w:rPr>
              <w:t>Soumissionnaire</w:t>
            </w:r>
            <w:r w:rsidRPr="003C5E7E" w:rsidDel="002A4657">
              <w:rPr>
                <w:rFonts w:ascii="Times New Roman" w:hAnsi="Times New Roman" w:cs="Times New Roman"/>
                <w:spacing w:val="-2"/>
              </w:rPr>
              <w:t xml:space="preserve"> </w:t>
            </w:r>
            <w:r w:rsidRPr="003C5E7E">
              <w:rPr>
                <w:rFonts w:ascii="Times New Roman" w:hAnsi="Times New Roman" w:cs="Times New Roman"/>
                <w:spacing w:val="-2"/>
              </w:rPr>
              <w:t xml:space="preserve">dans le pays d’enregistrement : </w:t>
            </w:r>
            <w:r w:rsidRPr="003C5E7E">
              <w:rPr>
                <w:rFonts w:ascii="Times New Roman" w:hAnsi="Times New Roman" w:cs="Times New Roman"/>
                <w:bCs/>
                <w:i/>
                <w:iCs/>
              </w:rPr>
              <w:t xml:space="preserve">[Insérer l’adresse légale du </w:t>
            </w:r>
            <w:r w:rsidRPr="003C5E7E">
              <w:rPr>
                <w:rFonts w:ascii="Times New Roman" w:hAnsi="Times New Roman" w:cs="Times New Roman"/>
                <w:i/>
              </w:rPr>
              <w:t>Soumissionnaire</w:t>
            </w:r>
            <w:r w:rsidRPr="003C5E7E">
              <w:rPr>
                <w:rFonts w:ascii="Times New Roman" w:hAnsi="Times New Roman" w:cs="Times New Roman"/>
                <w:bCs/>
                <w:i/>
                <w:iCs/>
              </w:rPr>
              <w:t xml:space="preserve"> dans le pays d’enregistrement]</w:t>
            </w:r>
          </w:p>
        </w:tc>
      </w:tr>
      <w:tr w:rsidR="005E3E1D" w:rsidRPr="00D32ECC" w14:paraId="711015DB" w14:textId="77777777" w:rsidTr="00D848AF">
        <w:trPr>
          <w:cantSplit/>
        </w:trPr>
        <w:tc>
          <w:tcPr>
            <w:tcW w:w="9180" w:type="dxa"/>
          </w:tcPr>
          <w:p w14:paraId="080AC5D2" w14:textId="77777777" w:rsidR="005E3E1D" w:rsidRPr="003C5E7E" w:rsidRDefault="005E3E1D" w:rsidP="00D848AF">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t>Soumissionnaire</w:t>
            </w:r>
            <w:r w:rsidRPr="003C5E7E">
              <w:rPr>
                <w:spacing w:val="-2"/>
                <w:kern w:val="0"/>
              </w:rPr>
              <w:t xml:space="preserve"> : </w:t>
            </w:r>
          </w:p>
          <w:p w14:paraId="2053BAF8"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 xml:space="preserve">[Insérer le nom du représentant du </w:t>
            </w:r>
            <w:r w:rsidRPr="003C5E7E">
              <w:rPr>
                <w:i/>
              </w:rPr>
              <w:t>Soumissionnaire</w:t>
            </w:r>
            <w:r w:rsidRPr="003C5E7E">
              <w:rPr>
                <w:bCs/>
                <w:i/>
                <w:iCs/>
              </w:rPr>
              <w:t>]</w:t>
            </w:r>
          </w:p>
          <w:p w14:paraId="47387FFB"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5D928963"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Pr>
                <w:rFonts w:ascii="Times New Roman" w:hAnsi="Times New Roman" w:cs="Times New Roman"/>
                <w:bCs/>
                <w:i/>
                <w:iCs/>
              </w:rPr>
              <w:t xml:space="preserve">de téléphone/fax </w:t>
            </w:r>
            <w:r w:rsidRPr="003C5E7E">
              <w:rPr>
                <w:rFonts w:ascii="Times New Roman" w:hAnsi="Times New Roman" w:cs="Times New Roman"/>
                <w:bCs/>
                <w:i/>
                <w:iCs/>
              </w:rPr>
              <w:t xml:space="preserve">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p w14:paraId="59AD8690"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 xml:space="preserve">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59F52452" w14:textId="77777777" w:rsidTr="00D848AF">
        <w:trPr>
          <w:cantSplit/>
        </w:trPr>
        <w:tc>
          <w:tcPr>
            <w:tcW w:w="9180" w:type="dxa"/>
          </w:tcPr>
          <w:p w14:paraId="112360B5"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1541B3D5" w14:textId="77777777" w:rsidR="005E3E1D" w:rsidRPr="003C5E7E" w:rsidRDefault="005E3E1D" w:rsidP="00D848AF">
            <w:pPr>
              <w:suppressAutoHyphens/>
              <w:ind w:left="342" w:hanging="34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1 ci-dessus, en conformité avec les clauses 4.1 et 4.2 des IC</w:t>
            </w:r>
          </w:p>
          <w:p w14:paraId="149CAF13" w14:textId="77777777" w:rsidR="005E3E1D" w:rsidRPr="003C5E7E" w:rsidRDefault="005E3E1D" w:rsidP="00D848AF">
            <w:pPr>
              <w:numPr>
                <w:ilvl w:val="0"/>
                <w:numId w:val="77"/>
              </w:numPr>
              <w:suppressAutoHyphens/>
              <w:spacing w:after="0" w:line="240" w:lineRule="auto"/>
              <w:jc w:val="both"/>
              <w:rPr>
                <w:rFonts w:ascii="Times New Roman" w:hAnsi="Times New Roman" w:cs="Times New Roman"/>
                <w:spacing w:val="-2"/>
              </w:rPr>
            </w:pPr>
            <w:r w:rsidRPr="003C5E7E">
              <w:rPr>
                <w:rFonts w:ascii="Times New Roman" w:hAnsi="Times New Roman" w:cs="Times New Roman"/>
              </w:rPr>
              <w:t>En cas de groupement, lettre d’intention de constituer un groupement, ou convention de groupement, en conformité avec l’alinéa 4.1 des IC</w:t>
            </w:r>
            <w:r w:rsidRPr="003C5E7E">
              <w:rPr>
                <w:rFonts w:ascii="Times New Roman" w:hAnsi="Times New Roman" w:cs="Times New Roman"/>
                <w:spacing w:val="-2"/>
              </w:rPr>
              <w:t>.</w:t>
            </w:r>
          </w:p>
        </w:tc>
      </w:tr>
    </w:tbl>
    <w:p w14:paraId="2C7F556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BFB19D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B1A4DE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B2A7A3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7A07DA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30072E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345444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359973C"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5" w:name="_Toc494878597"/>
      <w:r w:rsidRPr="007D3136">
        <w:rPr>
          <w:rFonts w:ascii="Times New Roman" w:eastAsia="Times New Roman" w:hAnsi="Times New Roman" w:cs="Times New Roman"/>
          <w:b/>
          <w:color w:val="000000" w:themeColor="text1"/>
          <w:sz w:val="36"/>
          <w:szCs w:val="36"/>
          <w:lang w:eastAsia="fr-FR"/>
        </w:rPr>
        <w:t>Formulaire de renseignements sur les membres de groupement (Le cas échéant)</w:t>
      </w:r>
      <w:bookmarkEnd w:id="55"/>
    </w:p>
    <w:p w14:paraId="5F0BB63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F5AE2AD"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le tableau ci-dessous conformément aux instructions entre crochets. Le tableau ne doit pas être modifié. Aucune substitution ne sera admise.]</w:t>
      </w:r>
    </w:p>
    <w:p w14:paraId="3CB7009B"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3300C">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539F1A8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E3300C">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E3300C">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5E3E1D" w:rsidRPr="00D32ECC" w14:paraId="5356956A" w14:textId="77777777" w:rsidTr="00D848AF">
        <w:trPr>
          <w:cantSplit/>
          <w:trHeight w:val="440"/>
        </w:trPr>
        <w:tc>
          <w:tcPr>
            <w:tcW w:w="9180" w:type="dxa"/>
            <w:tcBorders>
              <w:bottom w:val="nil"/>
            </w:tcBorders>
          </w:tcPr>
          <w:p w14:paraId="19C91C7D" w14:textId="77777777" w:rsidR="005E3E1D" w:rsidRPr="003C5E7E" w:rsidRDefault="005E3E1D" w:rsidP="00D848AF">
            <w:pPr>
              <w:suppressAutoHyphens/>
              <w:spacing w:before="40" w:after="40"/>
              <w:ind w:left="360" w:hanging="360"/>
              <w:jc w:val="both"/>
              <w:rPr>
                <w:rFonts w:ascii="Times New Roman" w:hAnsi="Times New Roman" w:cs="Times New Roman"/>
                <w:bCs/>
                <w:i/>
                <w:iCs/>
              </w:rPr>
            </w:pPr>
            <w:r w:rsidRPr="003C5E7E">
              <w:rPr>
                <w:rFonts w:ascii="Times New Roman" w:hAnsi="Times New Roman" w:cs="Times New Roman"/>
                <w:spacing w:val="-2"/>
              </w:rPr>
              <w:t xml:space="preserve">1. Nom du </w:t>
            </w:r>
            <w:r w:rsidRPr="003C5E7E">
              <w:rPr>
                <w:rFonts w:ascii="Times New Roman" w:hAnsi="Times New Roman" w:cs="Times New Roman"/>
              </w:rPr>
              <w:t>Soumissionnaire</w:t>
            </w:r>
            <w:r w:rsidRPr="003C5E7E">
              <w:rPr>
                <w:rFonts w:ascii="Times New Roman" w:hAnsi="Times New Roman" w:cs="Times New Roman"/>
                <w:spacing w:val="-2"/>
              </w:rPr>
              <w:t> :</w:t>
            </w:r>
            <w:r w:rsidRPr="003C5E7E">
              <w:rPr>
                <w:rFonts w:ascii="Times New Roman" w:hAnsi="Times New Roman" w:cs="Times New Roman"/>
              </w:rPr>
              <w:t xml:space="preserve"> </w:t>
            </w:r>
            <w:r w:rsidRPr="003C5E7E">
              <w:rPr>
                <w:rFonts w:ascii="Times New Roman" w:hAnsi="Times New Roman" w:cs="Times New Roman"/>
                <w:bCs/>
                <w:i/>
                <w:iCs/>
              </w:rPr>
              <w:t xml:space="preserve">[Insérer le nom légal du </w:t>
            </w:r>
            <w:r w:rsidRPr="003C5E7E">
              <w:rPr>
                <w:rFonts w:ascii="Times New Roman" w:hAnsi="Times New Roman" w:cs="Times New Roman"/>
                <w:i/>
              </w:rPr>
              <w:t>Soumissionnaire</w:t>
            </w:r>
            <w:r w:rsidRPr="003C5E7E">
              <w:rPr>
                <w:rFonts w:ascii="Times New Roman" w:hAnsi="Times New Roman" w:cs="Times New Roman"/>
                <w:bCs/>
                <w:i/>
                <w:iCs/>
              </w:rPr>
              <w:t>]</w:t>
            </w:r>
          </w:p>
        </w:tc>
      </w:tr>
      <w:tr w:rsidR="005E3E1D" w:rsidRPr="00D32ECC" w14:paraId="41768E16" w14:textId="77777777" w:rsidTr="00D848AF">
        <w:trPr>
          <w:cantSplit/>
          <w:trHeight w:val="354"/>
        </w:trPr>
        <w:tc>
          <w:tcPr>
            <w:tcW w:w="9180" w:type="dxa"/>
          </w:tcPr>
          <w:p w14:paraId="3BAEF194" w14:textId="77777777" w:rsidR="005E3E1D" w:rsidRPr="003C5E7E" w:rsidRDefault="005E3E1D" w:rsidP="00D848AF">
            <w:pPr>
              <w:suppressAutoHyphens/>
              <w:spacing w:before="40" w:after="40"/>
              <w:ind w:left="360" w:hanging="360"/>
              <w:jc w:val="both"/>
              <w:rPr>
                <w:rFonts w:ascii="Times New Roman" w:hAnsi="Times New Roman" w:cs="Times New Roman"/>
                <w:bCs/>
                <w:i/>
                <w:iCs/>
                <w:spacing w:val="-2"/>
              </w:rPr>
            </w:pPr>
            <w:r w:rsidRPr="003C5E7E">
              <w:rPr>
                <w:rFonts w:ascii="Times New Roman" w:hAnsi="Times New Roman" w:cs="Times New Roman"/>
                <w:spacing w:val="-2"/>
              </w:rPr>
              <w:t xml:space="preserve">2. Nom du membre du groupement : </w:t>
            </w:r>
            <w:r w:rsidRPr="003C5E7E">
              <w:rPr>
                <w:rFonts w:ascii="Times New Roman" w:hAnsi="Times New Roman" w:cs="Times New Roman"/>
                <w:bCs/>
                <w:i/>
                <w:iCs/>
              </w:rPr>
              <w:t>[Insérer le nom légal du membre du groupement]</w:t>
            </w:r>
          </w:p>
        </w:tc>
      </w:tr>
      <w:tr w:rsidR="005E3E1D" w:rsidRPr="00D32ECC" w14:paraId="345CAD16" w14:textId="77777777" w:rsidTr="00D848AF">
        <w:trPr>
          <w:cantSplit/>
          <w:trHeight w:val="674"/>
        </w:trPr>
        <w:tc>
          <w:tcPr>
            <w:tcW w:w="9180" w:type="dxa"/>
          </w:tcPr>
          <w:p w14:paraId="7C35BB3A" w14:textId="77777777" w:rsidR="005E3E1D" w:rsidRPr="003C5E7E" w:rsidRDefault="005E3E1D" w:rsidP="00D848AF">
            <w:pPr>
              <w:suppressAutoHyphens/>
              <w:spacing w:before="40" w:after="40"/>
              <w:jc w:val="both"/>
              <w:rPr>
                <w:rFonts w:ascii="Times New Roman" w:hAnsi="Times New Roman" w:cs="Times New Roman"/>
              </w:rPr>
            </w:pPr>
            <w:r w:rsidRPr="003C5E7E">
              <w:rPr>
                <w:rFonts w:ascii="Times New Roman" w:hAnsi="Times New Roman" w:cs="Times New Roman"/>
              </w:rPr>
              <w:t xml:space="preserve">3. Pays où le </w:t>
            </w:r>
            <w:r w:rsidRPr="003C5E7E">
              <w:rPr>
                <w:rFonts w:ascii="Times New Roman" w:hAnsi="Times New Roman" w:cs="Times New Roman"/>
                <w:spacing w:val="-2"/>
              </w:rPr>
              <w:t>membre du groupement</w:t>
            </w:r>
            <w:r w:rsidRPr="003C5E7E">
              <w:rPr>
                <w:rFonts w:ascii="Times New Roman" w:hAnsi="Times New Roman" w:cs="Times New Roman"/>
              </w:rPr>
              <w:t xml:space="preserve"> est, ou sera légalement enregistré au registre du commerce </w:t>
            </w:r>
            <w:r w:rsidRPr="003C5E7E">
              <w:rPr>
                <w:rFonts w:ascii="Times New Roman" w:hAnsi="Times New Roman" w:cs="Times New Roman"/>
                <w:spacing w:val="-2"/>
              </w:rPr>
              <w:t xml:space="preserve">: </w:t>
            </w:r>
            <w:r w:rsidRPr="003C5E7E">
              <w:rPr>
                <w:rFonts w:ascii="Times New Roman" w:hAnsi="Times New Roman" w:cs="Times New Roman"/>
                <w:bCs/>
                <w:i/>
                <w:iCs/>
              </w:rPr>
              <w:t>[Insérer le nom du pays d’enregistrement du membre du groupement]</w:t>
            </w:r>
          </w:p>
        </w:tc>
      </w:tr>
      <w:tr w:rsidR="005E3E1D" w:rsidRPr="00D32ECC" w14:paraId="702A8CE0" w14:textId="77777777" w:rsidTr="00D848AF">
        <w:trPr>
          <w:cantSplit/>
          <w:trHeight w:val="674"/>
        </w:trPr>
        <w:tc>
          <w:tcPr>
            <w:tcW w:w="9180" w:type="dxa"/>
          </w:tcPr>
          <w:p w14:paraId="6268F923"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4. Année d’enregistrement du membre du groupement : </w:t>
            </w:r>
            <w:r w:rsidRPr="003C5E7E">
              <w:rPr>
                <w:rFonts w:ascii="Times New Roman" w:hAnsi="Times New Roman" w:cs="Times New Roman"/>
                <w:bCs/>
                <w:i/>
                <w:iCs/>
              </w:rPr>
              <w:t>[Insérer l’année d’enregistrement du membre du groupement]</w:t>
            </w:r>
          </w:p>
        </w:tc>
      </w:tr>
      <w:tr w:rsidR="005E3E1D" w:rsidRPr="00D32ECC" w14:paraId="5437CE6D" w14:textId="77777777" w:rsidTr="00D848AF">
        <w:trPr>
          <w:cantSplit/>
        </w:trPr>
        <w:tc>
          <w:tcPr>
            <w:tcW w:w="9180" w:type="dxa"/>
          </w:tcPr>
          <w:p w14:paraId="2B6B736C" w14:textId="77777777" w:rsidR="005E3E1D" w:rsidRPr="003C5E7E" w:rsidRDefault="005E3E1D" w:rsidP="00D848AF">
            <w:pPr>
              <w:suppressAutoHyphens/>
              <w:spacing w:before="40" w:after="40"/>
              <w:jc w:val="both"/>
              <w:rPr>
                <w:rFonts w:ascii="Times New Roman" w:hAnsi="Times New Roman" w:cs="Times New Roman"/>
                <w:spacing w:val="-2"/>
              </w:rPr>
            </w:pPr>
            <w:r w:rsidRPr="003C5E7E">
              <w:rPr>
                <w:rFonts w:ascii="Times New Roman" w:hAnsi="Times New Roman" w:cs="Times New Roman"/>
                <w:spacing w:val="-2"/>
              </w:rPr>
              <w:t xml:space="preserve">5. Adresse officielle du membre du groupement dans le pays d’enregistrement : </w:t>
            </w:r>
            <w:r w:rsidRPr="003C5E7E">
              <w:rPr>
                <w:rFonts w:ascii="Times New Roman" w:hAnsi="Times New Roman" w:cs="Times New Roman"/>
                <w:bCs/>
                <w:i/>
                <w:iCs/>
              </w:rPr>
              <w:t>[Insérer l’adresse légale du membre du groupement dans le pays d’enregistrement]</w:t>
            </w:r>
          </w:p>
        </w:tc>
      </w:tr>
      <w:tr w:rsidR="005E3E1D" w:rsidRPr="00D32ECC" w14:paraId="6BB896E7" w14:textId="77777777" w:rsidTr="00D848AF">
        <w:trPr>
          <w:cantSplit/>
          <w:trHeight w:val="2046"/>
        </w:trPr>
        <w:tc>
          <w:tcPr>
            <w:tcW w:w="9180" w:type="dxa"/>
          </w:tcPr>
          <w:p w14:paraId="7BF6FD6B" w14:textId="77777777" w:rsidR="005E3E1D" w:rsidRPr="003C5E7E" w:rsidRDefault="005E3E1D" w:rsidP="00D848AF">
            <w:pPr>
              <w:pStyle w:val="Outline"/>
              <w:suppressAutoHyphens/>
              <w:spacing w:before="120" w:after="40"/>
              <w:jc w:val="both"/>
              <w:rPr>
                <w:spacing w:val="-2"/>
                <w:kern w:val="0"/>
              </w:rPr>
            </w:pPr>
            <w:r w:rsidRPr="003C5E7E">
              <w:rPr>
                <w:spacing w:val="-2"/>
                <w:kern w:val="0"/>
              </w:rPr>
              <w:t xml:space="preserve">6. Renseignement sur le représentant dûment habilité du </w:t>
            </w:r>
            <w:r w:rsidRPr="003C5E7E">
              <w:rPr>
                <w:spacing w:val="-2"/>
              </w:rPr>
              <w:t>membre du groupement</w:t>
            </w:r>
            <w:r w:rsidRPr="003C5E7E">
              <w:rPr>
                <w:spacing w:val="-2"/>
                <w:kern w:val="0"/>
              </w:rPr>
              <w:t xml:space="preserve"> : </w:t>
            </w:r>
          </w:p>
          <w:p w14:paraId="4D64D932" w14:textId="77777777" w:rsidR="005E3E1D" w:rsidRPr="003C5E7E" w:rsidRDefault="005E3E1D" w:rsidP="00D848AF">
            <w:pPr>
              <w:pStyle w:val="Outline1"/>
              <w:keepNext w:val="0"/>
              <w:numPr>
                <w:ilvl w:val="0"/>
                <w:numId w:val="0"/>
              </w:numPr>
              <w:tabs>
                <w:tab w:val="left" w:pos="708"/>
              </w:tabs>
              <w:suppressAutoHyphens/>
              <w:spacing w:before="120" w:after="40"/>
              <w:ind w:left="360" w:hanging="360"/>
              <w:jc w:val="both"/>
              <w:rPr>
                <w:spacing w:val="-2"/>
                <w:kern w:val="0"/>
              </w:rPr>
            </w:pPr>
            <w:r w:rsidRPr="003C5E7E">
              <w:rPr>
                <w:spacing w:val="-2"/>
                <w:kern w:val="0"/>
              </w:rPr>
              <w:t xml:space="preserve">   Nom :</w:t>
            </w:r>
            <w:r w:rsidRPr="003C5E7E">
              <w:rPr>
                <w:b/>
              </w:rPr>
              <w:t xml:space="preserve"> </w:t>
            </w:r>
            <w:r w:rsidRPr="003C5E7E">
              <w:rPr>
                <w:bCs/>
                <w:i/>
                <w:iCs/>
              </w:rPr>
              <w:t>[Insérer le nom du représentant du membre du groupement]</w:t>
            </w:r>
          </w:p>
          <w:p w14:paraId="30ED3F96" w14:textId="77777777" w:rsidR="005E3E1D" w:rsidRPr="003C5E7E" w:rsidRDefault="005E3E1D" w:rsidP="00D848AF">
            <w:pPr>
              <w:suppressAutoHyphens/>
              <w:spacing w:before="120" w:after="40"/>
              <w:jc w:val="both"/>
              <w:rPr>
                <w:rFonts w:ascii="Times New Roman" w:hAnsi="Times New Roman" w:cs="Times New Roman"/>
                <w:spacing w:val="-2"/>
              </w:rPr>
            </w:pPr>
            <w:r w:rsidRPr="003C5E7E">
              <w:rPr>
                <w:rFonts w:ascii="Times New Roman" w:hAnsi="Times New Roman" w:cs="Times New Roman"/>
                <w:spacing w:val="-2"/>
              </w:rPr>
              <w:t xml:space="preserve">   Adresse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18AD30F7"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Téléphone/Fax :</w:t>
            </w:r>
            <w:r w:rsidRPr="003C5E7E">
              <w:rPr>
                <w:rFonts w:ascii="Times New Roman" w:hAnsi="Times New Roman" w:cs="Times New Roman"/>
                <w:b/>
              </w:rPr>
              <w:t xml:space="preserve"> </w:t>
            </w:r>
            <w:r w:rsidRPr="003C5E7E">
              <w:rPr>
                <w:rFonts w:ascii="Times New Roman" w:hAnsi="Times New Roman" w:cs="Times New Roman"/>
                <w:bCs/>
                <w:i/>
                <w:iCs/>
              </w:rPr>
              <w:t>[Insérer le no</w:t>
            </w:r>
            <w:r w:rsidRPr="003C5E7E">
              <w:rPr>
                <w:rFonts w:ascii="Times New Roman" w:hAnsi="Times New Roman" w:cs="Times New Roman"/>
                <w:bCs/>
                <w:i/>
                <w:iCs/>
                <w:spacing w:val="-2"/>
              </w:rPr>
              <w:t xml:space="preserve"> </w:t>
            </w:r>
            <w:r w:rsidRPr="003C5E7E">
              <w:rPr>
                <w:rFonts w:ascii="Times New Roman" w:hAnsi="Times New Roman" w:cs="Times New Roman"/>
                <w:bCs/>
                <w:i/>
                <w:iCs/>
              </w:rPr>
              <w:t xml:space="preserve">de téléphone/fax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p w14:paraId="473C348B" w14:textId="77777777" w:rsidR="005E3E1D" w:rsidRPr="003C5E7E" w:rsidRDefault="005E3E1D" w:rsidP="00D848AF">
            <w:pPr>
              <w:suppressAutoHyphens/>
              <w:spacing w:before="120" w:after="40"/>
              <w:jc w:val="both"/>
              <w:rPr>
                <w:rFonts w:ascii="Times New Roman" w:hAnsi="Times New Roman" w:cs="Times New Roman"/>
                <w:bCs/>
                <w:i/>
                <w:iCs/>
                <w:spacing w:val="-2"/>
              </w:rPr>
            </w:pPr>
            <w:r w:rsidRPr="003C5E7E">
              <w:rPr>
                <w:rFonts w:ascii="Times New Roman" w:hAnsi="Times New Roman" w:cs="Times New Roman"/>
                <w:spacing w:val="-2"/>
              </w:rPr>
              <w:t xml:space="preserve">   Adresse électronique :</w:t>
            </w:r>
            <w:r w:rsidRPr="003C5E7E">
              <w:rPr>
                <w:rFonts w:ascii="Times New Roman" w:hAnsi="Times New Roman" w:cs="Times New Roman"/>
                <w:b/>
              </w:rPr>
              <w:t xml:space="preserve"> </w:t>
            </w:r>
            <w:r w:rsidRPr="003C5E7E">
              <w:rPr>
                <w:rFonts w:ascii="Times New Roman" w:hAnsi="Times New Roman" w:cs="Times New Roman"/>
                <w:bCs/>
                <w:i/>
                <w:iCs/>
              </w:rPr>
              <w:t xml:space="preserve">[Insérer l’adresse électronique du </w:t>
            </w:r>
            <w:r w:rsidRPr="003C5E7E">
              <w:rPr>
                <w:rFonts w:ascii="Times New Roman" w:hAnsi="Times New Roman" w:cs="Times New Roman"/>
                <w:bCs/>
                <w:i/>
                <w:iCs/>
                <w:kern w:val="28"/>
              </w:rPr>
              <w:t xml:space="preserve">représentant </w:t>
            </w:r>
            <w:r w:rsidRPr="003C5E7E">
              <w:rPr>
                <w:rFonts w:ascii="Times New Roman" w:hAnsi="Times New Roman" w:cs="Times New Roman"/>
                <w:bCs/>
                <w:i/>
                <w:iCs/>
              </w:rPr>
              <w:t>du membre du groupement]</w:t>
            </w:r>
          </w:p>
        </w:tc>
      </w:tr>
      <w:tr w:rsidR="005E3E1D" w:rsidRPr="00D32ECC" w14:paraId="112F4386" w14:textId="77777777" w:rsidTr="00D848AF">
        <w:trPr>
          <w:cantSplit/>
        </w:trPr>
        <w:tc>
          <w:tcPr>
            <w:tcW w:w="9180" w:type="dxa"/>
          </w:tcPr>
          <w:p w14:paraId="23821707" w14:textId="77777777" w:rsidR="005E3E1D" w:rsidRPr="003C5E7E" w:rsidRDefault="005E3E1D" w:rsidP="00D848AF">
            <w:pPr>
              <w:ind w:left="342" w:hanging="342"/>
              <w:jc w:val="both"/>
              <w:rPr>
                <w:rFonts w:ascii="Times New Roman" w:hAnsi="Times New Roman" w:cs="Times New Roman"/>
                <w:bCs/>
                <w:i/>
                <w:iCs/>
              </w:rPr>
            </w:pPr>
            <w:r w:rsidRPr="003C5E7E">
              <w:rPr>
                <w:rFonts w:ascii="Times New Roman" w:hAnsi="Times New Roman" w:cs="Times New Roman"/>
              </w:rPr>
              <w:t xml:space="preserve">7. </w:t>
            </w:r>
            <w:r w:rsidRPr="003C5E7E">
              <w:rPr>
                <w:rFonts w:ascii="Times New Roman" w:hAnsi="Times New Roman" w:cs="Times New Roman"/>
              </w:rPr>
              <w:tab/>
              <w:t xml:space="preserve">Ci-joint copie des originaux des documents ci-après : </w:t>
            </w:r>
            <w:r w:rsidRPr="003C5E7E">
              <w:rPr>
                <w:rFonts w:ascii="Times New Roman" w:hAnsi="Times New Roman" w:cs="Times New Roman"/>
                <w:bCs/>
                <w:i/>
                <w:iCs/>
              </w:rPr>
              <w:t>[Cocher la (les) case(s) correspondant aux documents originaux joints]</w:t>
            </w:r>
          </w:p>
          <w:p w14:paraId="50BA2BCD" w14:textId="77777777" w:rsidR="005E3E1D" w:rsidRPr="003C5E7E" w:rsidRDefault="005E3E1D" w:rsidP="00D848AF">
            <w:pPr>
              <w:tabs>
                <w:tab w:val="left" w:pos="432"/>
              </w:tabs>
              <w:suppressAutoHyphens/>
              <w:ind w:left="432" w:hanging="432"/>
              <w:jc w:val="both"/>
              <w:rPr>
                <w:rFonts w:ascii="Times New Roman" w:hAnsi="Times New Roman" w:cs="Times New Roman"/>
                <w:spacing w:val="-2"/>
              </w:rPr>
            </w:pPr>
            <w:r w:rsidRPr="003C5E7E">
              <w:rPr>
                <w:rFonts w:ascii="Times New Roman" w:hAnsi="Times New Roman" w:cs="Times New Roman"/>
                <w:spacing w:val="-2"/>
                <w:sz w:val="32"/>
                <w:szCs w:val="32"/>
              </w:rPr>
              <w:sym w:font="Symbol" w:char="F0F0"/>
            </w:r>
            <w:r w:rsidRPr="003C5E7E">
              <w:rPr>
                <w:rFonts w:ascii="Times New Roman" w:hAnsi="Times New Roman" w:cs="Times New Roman"/>
                <w:spacing w:val="-2"/>
                <w:sz w:val="32"/>
              </w:rPr>
              <w:tab/>
            </w:r>
            <w:r w:rsidRPr="003C5E7E">
              <w:rPr>
                <w:rFonts w:ascii="Times New Roman" w:hAnsi="Times New Roman" w:cs="Times New Roman"/>
              </w:rPr>
              <w:t>Document d’enregistrement, d’inscription ou de constitution de la firme nommée en 2 ci-dessus, en conformité avec les clauses 4.1 et 4.2 des IC</w:t>
            </w:r>
          </w:p>
        </w:tc>
      </w:tr>
    </w:tbl>
    <w:p w14:paraId="5D3E1C4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2D0D81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0FFD37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5F2FA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BB4DE5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4C23E9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AE80D4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352689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B840044"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6" w:name="_Toc494878598"/>
      <w:r w:rsidRPr="007D3136">
        <w:rPr>
          <w:rFonts w:ascii="Times New Roman" w:eastAsia="Times New Roman" w:hAnsi="Times New Roman" w:cs="Times New Roman"/>
          <w:b/>
          <w:color w:val="000000" w:themeColor="text1"/>
          <w:sz w:val="36"/>
          <w:szCs w:val="36"/>
          <w:lang w:eastAsia="fr-FR"/>
        </w:rPr>
        <w:t>Lettre de soumission de l’offre</w:t>
      </w:r>
      <w:bookmarkEnd w:id="56"/>
    </w:p>
    <w:p w14:paraId="620AF12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D1EB0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remplit la lettre ci-dessous conformément aux instructions entre crochets. Le format de la lettre ne doit pas être modifié. Aucune substitution ne sera admise.]</w:t>
      </w:r>
    </w:p>
    <w:p w14:paraId="0831565D"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la date (jour, mois, année) de remise de l’offre]</w:t>
      </w:r>
    </w:p>
    <w:p w14:paraId="67CAEED2"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AAO No.</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xml:space="preserve">: </w:t>
      </w:r>
      <w:r w:rsidRPr="00EA3B32">
        <w:rPr>
          <w:rFonts w:ascii="Times New Roman" w:eastAsia="Times New Roman" w:hAnsi="Times New Roman" w:cs="Times New Roman"/>
          <w:i/>
          <w:sz w:val="24"/>
          <w:szCs w:val="24"/>
          <w:lang w:eastAsia="fr-FR"/>
        </w:rPr>
        <w:t>[Insérer les références de l’avis d’Appel d’Offres]</w:t>
      </w:r>
    </w:p>
    <w:p w14:paraId="6F38E19A"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Variante No. : [Insérer le numéro d’identification si cette offre </w:t>
      </w:r>
      <w:r>
        <w:rPr>
          <w:rFonts w:ascii="Times New Roman" w:eastAsia="Times New Roman" w:hAnsi="Times New Roman" w:cs="Times New Roman"/>
          <w:sz w:val="24"/>
          <w:szCs w:val="24"/>
          <w:lang w:eastAsia="fr-FR"/>
        </w:rPr>
        <w:t>est proposée pour une variante]</w:t>
      </w:r>
    </w:p>
    <w:p w14:paraId="7433BFB0"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À : </w:t>
      </w:r>
      <w:r w:rsidRPr="00EA3B32">
        <w:rPr>
          <w:rFonts w:ascii="Times New Roman" w:eastAsia="Times New Roman" w:hAnsi="Times New Roman" w:cs="Times New Roman"/>
          <w:i/>
          <w:sz w:val="24"/>
          <w:szCs w:val="24"/>
          <w:lang w:eastAsia="fr-FR"/>
        </w:rPr>
        <w:t>[Insérer le nom complet de l’Autorité contractante]</w:t>
      </w:r>
    </w:p>
    <w:p w14:paraId="004DAEC3"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les soussignés attestons que : </w:t>
      </w:r>
    </w:p>
    <w:p w14:paraId="3F363100"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Nous avons examiné le Dossier d’Appel d’Offres, y compris l’additif/ les additifs No. : </w:t>
      </w:r>
      <w:r w:rsidRPr="00EA3B32">
        <w:rPr>
          <w:rFonts w:ascii="Times New Roman" w:eastAsia="Times New Roman" w:hAnsi="Times New Roman" w:cs="Times New Roman"/>
          <w:i/>
          <w:sz w:val="24"/>
          <w:szCs w:val="24"/>
          <w:lang w:eastAsia="fr-FR"/>
        </w:rPr>
        <w:t>[Insérer les numéros et date d’émission de chacun des additifs]</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 et n’avons aucune réserve à leur égard ;</w:t>
      </w:r>
    </w:p>
    <w:p w14:paraId="1D02B5C1" w14:textId="77777777" w:rsidR="005E3E1D" w:rsidRPr="00EA3B32"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Nous nous engageons de fournir conformément au Dossier d’Appel d’Offres et au calendrier de livraison spécifié dans le Bordereau des quantités, calendrier de livraison et Cahier des Clauses techniques, les Fournitures ou services connexes ci-après : </w:t>
      </w:r>
      <w:r w:rsidRPr="00EA3B32">
        <w:rPr>
          <w:rFonts w:ascii="Times New Roman" w:eastAsia="Times New Roman" w:hAnsi="Times New Roman" w:cs="Times New Roman"/>
          <w:i/>
          <w:sz w:val="24"/>
          <w:szCs w:val="24"/>
          <w:lang w:eastAsia="fr-FR"/>
        </w:rPr>
        <w:t>[Insérer une brève description des Fournitures ou services connexes] ;</w:t>
      </w:r>
    </w:p>
    <w:p w14:paraId="0C036C6E" w14:textId="77777777" w:rsidR="005E3E1D" w:rsidRPr="00EA3B32" w:rsidRDefault="005E3E1D" w:rsidP="005E3E1D">
      <w:pPr>
        <w:pStyle w:val="Paragraphedeliste"/>
        <w:numPr>
          <w:ilvl w:val="0"/>
          <w:numId w:val="35"/>
        </w:num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Le prix total de notre offre, hors rabais offerts à l’alinéa (d) ci-après est de : </w:t>
      </w:r>
      <w:r w:rsidRPr="00EA3B32">
        <w:rPr>
          <w:rFonts w:ascii="Times New Roman" w:eastAsia="Times New Roman" w:hAnsi="Times New Roman" w:cs="Times New Roman"/>
          <w:i/>
          <w:sz w:val="24"/>
          <w:szCs w:val="24"/>
          <w:lang w:eastAsia="fr-FR"/>
        </w:rPr>
        <w:t>[Insérer le prix TTC de l’offre en lettres et en chiffres, en indiquant les monnaies et montants correspondants à ces monnaies] ;</w:t>
      </w:r>
    </w:p>
    <w:p w14:paraId="7A637E17" w14:textId="77777777" w:rsidR="005E3E1D" w:rsidRPr="002E37AE"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Les rabais offerts et les modalités d’application desdits rabais sont les suivants : </w:t>
      </w:r>
    </w:p>
    <w:p w14:paraId="55E93928"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en détail les rabais offerts, le cas échéant, et le (ou les) article(s) du (ou des) bordereau(x) des prix au(x) quel(s) ils s’appliquent]</w:t>
      </w:r>
    </w:p>
    <w:p w14:paraId="6F4296A9" w14:textId="77777777" w:rsidR="005E3E1D" w:rsidRPr="00EA3B32" w:rsidRDefault="005E3E1D" w:rsidP="005E3E1D">
      <w:pPr>
        <w:spacing w:after="200" w:line="240" w:lineRule="auto"/>
        <w:ind w:left="708"/>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[Indiquer aussi en détail la méthode qui sera utilisée pour appliquer les rabais offerts, le cas échéant]</w:t>
      </w:r>
    </w:p>
    <w:p w14:paraId="689AB725"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offre demeurera valide pendant la période requise à l’alinéa 19.1 des Instructions aux Candidats à compter de la date limite fixée pour la remise des offres à l’alinéa 23.1 des Instructions aux Candidats ; cette offre continuera de nous engager et pourra être acceptée à tout moment avant l’expiration de cette période ;</w:t>
      </w:r>
    </w:p>
    <w:p w14:paraId="1270FA0F"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Si notre offre est acceptée, nous nous engageons à fournir une garantie de bonne exécution du Marché conformément à la Clause 44 des Instructions aux Candidats et au CCAG</w:t>
      </w:r>
      <w:r>
        <w:rPr>
          <w:rFonts w:ascii="Times New Roman" w:eastAsia="Times New Roman" w:hAnsi="Times New Roman" w:cs="Times New Roman"/>
          <w:sz w:val="24"/>
          <w:szCs w:val="24"/>
          <w:lang w:eastAsia="fr-FR"/>
        </w:rPr>
        <w:t xml:space="preserve"> </w:t>
      </w:r>
      <w:r w:rsidRPr="002E37AE">
        <w:rPr>
          <w:rFonts w:ascii="Times New Roman" w:eastAsia="Times New Roman" w:hAnsi="Times New Roman" w:cs="Times New Roman"/>
          <w:sz w:val="24"/>
          <w:szCs w:val="24"/>
          <w:lang w:eastAsia="fr-FR"/>
        </w:rPr>
        <w:t>;</w:t>
      </w:r>
    </w:p>
    <w:p w14:paraId="1335CF58"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Notre candidature, ainsi que tous sous-traitants ou fournisseurs intervenant en rapport avec une quelconque partie du Marché, ne tombent pas sous les conditions d’exclusion de l’alinéa 4.3 des Instructions aux Candidats.</w:t>
      </w:r>
    </w:p>
    <w:p w14:paraId="126017CC"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ne nous trouvons pas dans une situation de conflit d’intérêt définie à l’alinéa 4.4 des Instructions aux Candidats.</w:t>
      </w:r>
    </w:p>
    <w:p w14:paraId="0B7DA2C3" w14:textId="77777777" w:rsidR="005E3E1D" w:rsidRDefault="005E3E1D" w:rsidP="005E3E1D">
      <w:pPr>
        <w:pStyle w:val="Paragraphedeliste"/>
        <w:numPr>
          <w:ilvl w:val="0"/>
          <w:numId w:val="35"/>
        </w:num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Nous nous engageons à ne pas octroyer ou promettre d'octroyer à toute personne intervenant à quelque titre que ce soit dans la procédure de passation du marché un avantage indu, pécuniaire ou autre, directement ou par des intermédiaires, en vue d'obtenir le marché.</w:t>
      </w:r>
    </w:p>
    <w:p w14:paraId="6DD9C869" w14:textId="77777777" w:rsidR="005E3E1D"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Il est entendu que la présente offre, et votre acceptation écrite de ladite offre figurant dans la notification d’attribution du Marché que vous nous adresserez tiendra lieu de contrat entre nous, jusqu’à ce qu’un marché formel soit établi et signé.</w:t>
      </w:r>
    </w:p>
    <w:p w14:paraId="56EA5F7A" w14:textId="77777777" w:rsidR="005E3E1D" w:rsidRPr="002E37AE" w:rsidRDefault="005E3E1D" w:rsidP="005E3E1D">
      <w:pPr>
        <w:pStyle w:val="Paragraphedeliste"/>
        <w:numPr>
          <w:ilvl w:val="0"/>
          <w:numId w:val="35"/>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Il est entendu par nous que vous n’êtes pas tenus d’accepter l’offre évaluée la moins- </w:t>
      </w:r>
      <w:proofErr w:type="spellStart"/>
      <w:r w:rsidRPr="002E37AE">
        <w:rPr>
          <w:rFonts w:ascii="Times New Roman" w:eastAsia="Times New Roman" w:hAnsi="Times New Roman" w:cs="Times New Roman"/>
          <w:sz w:val="24"/>
          <w:szCs w:val="24"/>
          <w:lang w:eastAsia="fr-FR"/>
        </w:rPr>
        <w:t>disante</w:t>
      </w:r>
      <w:proofErr w:type="spellEnd"/>
      <w:r w:rsidRPr="002E37AE">
        <w:rPr>
          <w:rFonts w:ascii="Times New Roman" w:eastAsia="Times New Roman" w:hAnsi="Times New Roman" w:cs="Times New Roman"/>
          <w:sz w:val="24"/>
          <w:szCs w:val="24"/>
          <w:lang w:eastAsia="fr-FR"/>
        </w:rPr>
        <w:t xml:space="preserve"> en fonction des critères exprimés en termes monétaires, ni l’une quelconque des offres que vous pouvez recevoir.</w:t>
      </w:r>
    </w:p>
    <w:p w14:paraId="785DA48F" w14:textId="77777777" w:rsidR="00171028" w:rsidRDefault="00171028" w:rsidP="005E3E1D">
      <w:pPr>
        <w:spacing w:after="200" w:line="240" w:lineRule="auto"/>
        <w:jc w:val="both"/>
        <w:rPr>
          <w:rFonts w:ascii="Times New Roman" w:eastAsia="Times New Roman" w:hAnsi="Times New Roman" w:cs="Times New Roman"/>
          <w:sz w:val="24"/>
          <w:szCs w:val="24"/>
          <w:lang w:eastAsia="fr-FR"/>
        </w:rPr>
      </w:pPr>
    </w:p>
    <w:p w14:paraId="3B7EE89A"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Nom </w:t>
      </w:r>
      <w:r w:rsidRPr="00EA3B32">
        <w:rPr>
          <w:rFonts w:ascii="Times New Roman" w:eastAsia="Times New Roman" w:hAnsi="Times New Roman" w:cs="Times New Roman"/>
          <w:i/>
          <w:sz w:val="24"/>
          <w:szCs w:val="24"/>
          <w:lang w:eastAsia="fr-FR"/>
        </w:rPr>
        <w:t>[Insérer le nom complet de la personne signataire de l’offre]</w:t>
      </w:r>
    </w:p>
    <w:p w14:paraId="0EAE3018"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2E37AE">
        <w:rPr>
          <w:rFonts w:ascii="Times New Roman" w:eastAsia="Times New Roman" w:hAnsi="Times New Roman" w:cs="Times New Roman"/>
          <w:sz w:val="24"/>
          <w:szCs w:val="24"/>
          <w:lang w:eastAsia="fr-FR"/>
        </w:rPr>
        <w:t xml:space="preserve">En tant que </w:t>
      </w:r>
      <w:r w:rsidRPr="00EA3B32">
        <w:rPr>
          <w:rFonts w:ascii="Times New Roman" w:eastAsia="Times New Roman" w:hAnsi="Times New Roman" w:cs="Times New Roman"/>
          <w:i/>
          <w:sz w:val="24"/>
          <w:szCs w:val="24"/>
          <w:lang w:eastAsia="fr-FR"/>
        </w:rPr>
        <w:t>[indiquer la capacité du signataire]</w:t>
      </w:r>
    </w:p>
    <w:p w14:paraId="4B77BB85"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S</w:t>
      </w:r>
      <w:r>
        <w:rPr>
          <w:rFonts w:ascii="Times New Roman" w:eastAsia="Times New Roman" w:hAnsi="Times New Roman" w:cs="Times New Roman"/>
          <w:sz w:val="24"/>
          <w:szCs w:val="24"/>
          <w:lang w:eastAsia="fr-FR"/>
        </w:rPr>
        <w:t xml:space="preserve">ignature </w:t>
      </w:r>
      <w:r w:rsidRPr="00EA3B32">
        <w:rPr>
          <w:rFonts w:ascii="Times New Roman" w:eastAsia="Times New Roman" w:hAnsi="Times New Roman" w:cs="Times New Roman"/>
          <w:i/>
          <w:sz w:val="24"/>
          <w:szCs w:val="24"/>
          <w:lang w:eastAsia="fr-FR"/>
        </w:rPr>
        <w:t>[Insérer la signature]</w:t>
      </w:r>
    </w:p>
    <w:p w14:paraId="4B61BD00"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Ayant pouvoir de signer l’offre pour et au nom de </w:t>
      </w:r>
      <w:r w:rsidRPr="00EA3B32">
        <w:rPr>
          <w:rFonts w:ascii="Times New Roman" w:eastAsia="Times New Roman" w:hAnsi="Times New Roman" w:cs="Times New Roman"/>
          <w:i/>
          <w:sz w:val="24"/>
          <w:szCs w:val="24"/>
          <w:lang w:eastAsia="fr-FR"/>
        </w:rPr>
        <w:t>[Insérer le nom complet du Soumissionnaire]</w:t>
      </w:r>
    </w:p>
    <w:p w14:paraId="7F9C811D"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xml:space="preserve">En date du ________________________________ jour de </w:t>
      </w:r>
      <w:r w:rsidRPr="00EA3B32">
        <w:rPr>
          <w:rFonts w:ascii="Times New Roman" w:eastAsia="Times New Roman" w:hAnsi="Times New Roman" w:cs="Times New Roman"/>
          <w:i/>
          <w:sz w:val="24"/>
          <w:szCs w:val="24"/>
          <w:lang w:eastAsia="fr-FR"/>
        </w:rPr>
        <w:t>[Insérer la date de signature]</w:t>
      </w:r>
    </w:p>
    <w:p w14:paraId="321226C1" w14:textId="77777777" w:rsidR="005E3E1D" w:rsidRPr="002E37AE" w:rsidRDefault="005E3E1D" w:rsidP="005E3E1D">
      <w:pPr>
        <w:spacing w:after="200" w:line="240" w:lineRule="auto"/>
        <w:jc w:val="both"/>
        <w:rPr>
          <w:rFonts w:ascii="Times New Roman" w:eastAsia="Times New Roman" w:hAnsi="Times New Roman" w:cs="Times New Roman"/>
          <w:sz w:val="24"/>
          <w:szCs w:val="24"/>
          <w:lang w:eastAsia="fr-FR"/>
        </w:rPr>
      </w:pPr>
    </w:p>
    <w:p w14:paraId="7D657F4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E37AE">
        <w:rPr>
          <w:rFonts w:ascii="Times New Roman" w:eastAsia="Times New Roman" w:hAnsi="Times New Roman" w:cs="Times New Roman"/>
          <w:sz w:val="24"/>
          <w:szCs w:val="24"/>
          <w:lang w:eastAsia="fr-FR"/>
        </w:rPr>
        <w:t> </w:t>
      </w:r>
    </w:p>
    <w:p w14:paraId="39D06D0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BF2B1C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89B072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E6DE6D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3D9C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B9E1F2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1CFD3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F2B2B1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620810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802861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3DF021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D5EF44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ECD56A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68213D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741054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473BE7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75EE75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EDE0E6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7DC8EA4"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7" w:name="_Toc494878599"/>
      <w:r w:rsidRPr="007D3136">
        <w:rPr>
          <w:rFonts w:ascii="Times New Roman" w:eastAsia="Times New Roman" w:hAnsi="Times New Roman" w:cs="Times New Roman"/>
          <w:b/>
          <w:color w:val="000000" w:themeColor="text1"/>
          <w:sz w:val="36"/>
          <w:szCs w:val="36"/>
          <w:lang w:eastAsia="fr-FR"/>
        </w:rPr>
        <w:t>Modèles de Bordereaux des prix</w:t>
      </w:r>
      <w:bookmarkEnd w:id="57"/>
    </w:p>
    <w:p w14:paraId="43590D02"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4A54E0FD"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p>
    <w:p w14:paraId="35482CE4"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[Le Soumissionnaire doit remplir tous les espaces en blanc dans les formulaires de Bordereau des prix selon les instructions figurant ci-après. La liste des articles dans la colonne 1 du Bordereau des prix doit être identique à la liste des Fournitures ou Services connexes fournie par l’Autorité contractante dans la Section IV.]</w:t>
      </w:r>
    </w:p>
    <w:p w14:paraId="2CEEFEA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7ABD54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622271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742617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8A1F05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78E18D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15BC4C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898C38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7913B6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19F5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86A7EC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88F998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00963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98FD09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D41059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27F830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0D2D7A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3A8AE6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938C71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239C30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CFA991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4CFC2C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170185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462CFD1"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8" w:name="_Toc494878600"/>
      <w:r w:rsidRPr="007D3136">
        <w:rPr>
          <w:rFonts w:ascii="Times New Roman" w:eastAsia="Times New Roman" w:hAnsi="Times New Roman" w:cs="Times New Roman"/>
          <w:b/>
          <w:color w:val="000000" w:themeColor="text1"/>
          <w:sz w:val="36"/>
          <w:szCs w:val="36"/>
          <w:lang w:eastAsia="fr-FR"/>
        </w:rPr>
        <w:t>Bordereau des prix et calendrier de livraison pour les fournitures</w:t>
      </w:r>
      <w:bookmarkEnd w:id="58"/>
    </w:p>
    <w:p w14:paraId="3DCB7BB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254E4F5"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Date</w:t>
      </w:r>
      <w:r>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[Insérer la date (jour, mois, année) de remise de l’offre]</w:t>
      </w:r>
    </w:p>
    <w:p w14:paraId="4DE0528F" w14:textId="77777777" w:rsidR="005E3E1D" w:rsidRPr="00C01864" w:rsidRDefault="005E3E1D" w:rsidP="005E3E1D">
      <w:pPr>
        <w:spacing w:after="200" w:line="240" w:lineRule="auto"/>
        <w:jc w:val="both"/>
        <w:rPr>
          <w:rFonts w:ascii="Times New Roman" w:eastAsia="Times New Roman" w:hAnsi="Times New Roman" w:cs="Times New Roman"/>
          <w:sz w:val="24"/>
          <w:szCs w:val="24"/>
          <w:lang w:eastAsia="fr-FR"/>
        </w:rPr>
      </w:pPr>
      <w:r w:rsidRPr="00C01864">
        <w:rPr>
          <w:rFonts w:ascii="Times New Roman" w:eastAsia="Times New Roman" w:hAnsi="Times New Roman" w:cs="Times New Roman"/>
          <w:sz w:val="24"/>
          <w:szCs w:val="24"/>
          <w:lang w:eastAsia="fr-FR"/>
        </w:rPr>
        <w:t>AAO No.: [Insérer les références de l’Appel d’Offres]</w:t>
      </w:r>
    </w:p>
    <w:p w14:paraId="31CC23B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C01864">
        <w:rPr>
          <w:rFonts w:ascii="Times New Roman" w:eastAsia="Times New Roman" w:hAnsi="Times New Roman" w:cs="Times New Roman"/>
          <w:sz w:val="24"/>
          <w:szCs w:val="24"/>
          <w:lang w:eastAsia="fr-FR"/>
        </w:rPr>
        <w:t xml:space="preserve">. : </w:t>
      </w:r>
      <w:r w:rsidRPr="00EA3B32">
        <w:rPr>
          <w:rFonts w:ascii="Times New Roman" w:eastAsia="Times New Roman" w:hAnsi="Times New Roman" w:cs="Times New Roman"/>
          <w:i/>
          <w:sz w:val="24"/>
          <w:szCs w:val="24"/>
          <w:lang w:eastAsia="fr-FR"/>
        </w:rPr>
        <w:t>[Référence, le cas échéant et si le DAO l’autorise à condition de soumissionner pour la solution de base]</w:t>
      </w:r>
    </w:p>
    <w:tbl>
      <w:tblPr>
        <w:tblW w:w="8984" w:type="dxa"/>
        <w:tblInd w:w="-23" w:type="dxa"/>
        <w:tblLayout w:type="fixed"/>
        <w:tblCellMar>
          <w:left w:w="72" w:type="dxa"/>
          <w:right w:w="72" w:type="dxa"/>
        </w:tblCellMar>
        <w:tblLook w:val="0000" w:firstRow="0" w:lastRow="0" w:firstColumn="0" w:lastColumn="0" w:noHBand="0" w:noVBand="0"/>
      </w:tblPr>
      <w:tblGrid>
        <w:gridCol w:w="1418"/>
        <w:gridCol w:w="1187"/>
        <w:gridCol w:w="1559"/>
        <w:gridCol w:w="1418"/>
        <w:gridCol w:w="1701"/>
        <w:gridCol w:w="1701"/>
      </w:tblGrid>
      <w:tr w:rsidR="005E3E1D" w:rsidRPr="00C01864" w14:paraId="185A3D62" w14:textId="77777777" w:rsidTr="007401B7">
        <w:tc>
          <w:tcPr>
            <w:tcW w:w="1418" w:type="dxa"/>
            <w:tcBorders>
              <w:top w:val="double" w:sz="6" w:space="0" w:color="auto"/>
              <w:left w:val="double" w:sz="6" w:space="0" w:color="auto"/>
              <w:bottom w:val="nil"/>
              <w:right w:val="nil"/>
            </w:tcBorders>
          </w:tcPr>
          <w:p w14:paraId="7F824524"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1</w:t>
            </w:r>
          </w:p>
        </w:tc>
        <w:tc>
          <w:tcPr>
            <w:tcW w:w="1187" w:type="dxa"/>
            <w:tcBorders>
              <w:top w:val="double" w:sz="6" w:space="0" w:color="auto"/>
              <w:left w:val="single" w:sz="6" w:space="0" w:color="auto"/>
              <w:bottom w:val="nil"/>
              <w:right w:val="nil"/>
            </w:tcBorders>
          </w:tcPr>
          <w:p w14:paraId="43A38258"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2</w:t>
            </w:r>
          </w:p>
        </w:tc>
        <w:tc>
          <w:tcPr>
            <w:tcW w:w="1559" w:type="dxa"/>
            <w:tcBorders>
              <w:top w:val="double" w:sz="6" w:space="0" w:color="auto"/>
              <w:left w:val="single" w:sz="6" w:space="0" w:color="auto"/>
              <w:bottom w:val="nil"/>
              <w:right w:val="nil"/>
            </w:tcBorders>
          </w:tcPr>
          <w:p w14:paraId="72CC4501"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3</w:t>
            </w:r>
          </w:p>
        </w:tc>
        <w:tc>
          <w:tcPr>
            <w:tcW w:w="1418" w:type="dxa"/>
            <w:tcBorders>
              <w:top w:val="double" w:sz="6" w:space="0" w:color="auto"/>
              <w:left w:val="single" w:sz="6" w:space="0" w:color="auto"/>
              <w:bottom w:val="nil"/>
              <w:right w:val="nil"/>
            </w:tcBorders>
          </w:tcPr>
          <w:p w14:paraId="21802BCE"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4</w:t>
            </w:r>
          </w:p>
        </w:tc>
        <w:tc>
          <w:tcPr>
            <w:tcW w:w="1701" w:type="dxa"/>
            <w:tcBorders>
              <w:top w:val="double" w:sz="6" w:space="0" w:color="auto"/>
              <w:left w:val="single" w:sz="6" w:space="0" w:color="auto"/>
              <w:bottom w:val="nil"/>
              <w:right w:val="nil"/>
            </w:tcBorders>
          </w:tcPr>
          <w:p w14:paraId="4D1D3BCD" w14:textId="77777777" w:rsidR="005E3E1D" w:rsidRPr="00C01864" w:rsidRDefault="005E3E1D" w:rsidP="00D848AF">
            <w:pPr>
              <w:suppressAutoHyphens/>
              <w:jc w:val="center"/>
              <w:rPr>
                <w:rFonts w:ascii="Times New Roman" w:hAnsi="Times New Roman" w:cs="Times New Roman"/>
              </w:rPr>
            </w:pPr>
            <w:r w:rsidRPr="00C01864">
              <w:rPr>
                <w:rFonts w:ascii="Times New Roman" w:hAnsi="Times New Roman" w:cs="Times New Roman"/>
              </w:rPr>
              <w:t>5</w:t>
            </w:r>
          </w:p>
        </w:tc>
        <w:tc>
          <w:tcPr>
            <w:tcW w:w="1701" w:type="dxa"/>
            <w:tcBorders>
              <w:top w:val="double" w:sz="6" w:space="0" w:color="auto"/>
              <w:left w:val="single" w:sz="6" w:space="0" w:color="auto"/>
              <w:bottom w:val="nil"/>
              <w:right w:val="double" w:sz="6" w:space="0" w:color="auto"/>
            </w:tcBorders>
          </w:tcPr>
          <w:p w14:paraId="758C09A0" w14:textId="77777777" w:rsidR="005E3E1D" w:rsidRPr="00C01864" w:rsidRDefault="005E3E1D" w:rsidP="00D848AF">
            <w:pPr>
              <w:suppressAutoHyphens/>
              <w:jc w:val="center"/>
              <w:rPr>
                <w:rFonts w:ascii="Times New Roman" w:hAnsi="Times New Roman" w:cs="Times New Roman"/>
              </w:rPr>
            </w:pPr>
            <w:r>
              <w:rPr>
                <w:rFonts w:ascii="Times New Roman" w:hAnsi="Times New Roman" w:cs="Times New Roman"/>
              </w:rPr>
              <w:t>6</w:t>
            </w:r>
          </w:p>
        </w:tc>
      </w:tr>
      <w:tr w:rsidR="005E3E1D" w:rsidRPr="00C01864" w14:paraId="68FE7265" w14:textId="77777777" w:rsidTr="007401B7">
        <w:tc>
          <w:tcPr>
            <w:tcW w:w="1418" w:type="dxa"/>
            <w:tcBorders>
              <w:top w:val="double" w:sz="6" w:space="0" w:color="auto"/>
              <w:left w:val="double" w:sz="6" w:space="0" w:color="auto"/>
              <w:bottom w:val="nil"/>
              <w:right w:val="nil"/>
            </w:tcBorders>
          </w:tcPr>
          <w:p w14:paraId="58F18EA0"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Article (s)</w:t>
            </w:r>
          </w:p>
        </w:tc>
        <w:tc>
          <w:tcPr>
            <w:tcW w:w="1187" w:type="dxa"/>
            <w:tcBorders>
              <w:top w:val="double" w:sz="6" w:space="0" w:color="auto"/>
              <w:left w:val="single" w:sz="6" w:space="0" w:color="auto"/>
              <w:bottom w:val="nil"/>
              <w:right w:val="nil"/>
            </w:tcBorders>
          </w:tcPr>
          <w:p w14:paraId="45F9688A"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Description</w:t>
            </w:r>
          </w:p>
          <w:p w14:paraId="0C2C5CDD"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(Désignation)</w:t>
            </w:r>
          </w:p>
        </w:tc>
        <w:tc>
          <w:tcPr>
            <w:tcW w:w="1559" w:type="dxa"/>
            <w:tcBorders>
              <w:top w:val="double" w:sz="6" w:space="0" w:color="auto"/>
              <w:left w:val="single" w:sz="6" w:space="0" w:color="auto"/>
              <w:bottom w:val="nil"/>
              <w:right w:val="nil"/>
            </w:tcBorders>
          </w:tcPr>
          <w:p w14:paraId="1CF33EE3" w14:textId="77777777" w:rsidR="005E3E1D" w:rsidRPr="00C01864" w:rsidRDefault="005E3E1D" w:rsidP="00D848AF">
            <w:pPr>
              <w:pStyle w:val="Notedebasdepage"/>
              <w:jc w:val="center"/>
              <w:rPr>
                <w:b/>
                <w:sz w:val="18"/>
                <w:szCs w:val="18"/>
                <w:vertAlign w:val="superscript"/>
                <w:lang w:val="fr-FR"/>
              </w:rPr>
            </w:pPr>
            <w:r w:rsidRPr="00C01864">
              <w:rPr>
                <w:b/>
                <w:sz w:val="18"/>
                <w:szCs w:val="18"/>
                <w:lang w:val="fr-FR"/>
              </w:rPr>
              <w:t>Date de livraison (délais)</w:t>
            </w:r>
          </w:p>
          <w:p w14:paraId="3AC05193" w14:textId="77777777" w:rsidR="005E3E1D" w:rsidRPr="00C01864" w:rsidRDefault="005E3E1D" w:rsidP="00D848AF">
            <w:pPr>
              <w:suppressAutoHyphens/>
              <w:jc w:val="center"/>
              <w:rPr>
                <w:rFonts w:ascii="Times New Roman" w:hAnsi="Times New Roman" w:cs="Times New Roman"/>
                <w:b/>
                <w:sz w:val="18"/>
                <w:szCs w:val="18"/>
              </w:rPr>
            </w:pPr>
          </w:p>
        </w:tc>
        <w:tc>
          <w:tcPr>
            <w:tcW w:w="1418" w:type="dxa"/>
            <w:tcBorders>
              <w:top w:val="double" w:sz="6" w:space="0" w:color="auto"/>
              <w:left w:val="single" w:sz="6" w:space="0" w:color="auto"/>
              <w:bottom w:val="nil"/>
              <w:right w:val="nil"/>
            </w:tcBorders>
          </w:tcPr>
          <w:p w14:paraId="7F063656"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Quantité</w:t>
            </w:r>
          </w:p>
          <w:p w14:paraId="2C5F7B74"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(Nombre d’unités)</w:t>
            </w:r>
          </w:p>
        </w:tc>
        <w:tc>
          <w:tcPr>
            <w:tcW w:w="1701" w:type="dxa"/>
            <w:tcBorders>
              <w:top w:val="double" w:sz="6" w:space="0" w:color="auto"/>
              <w:left w:val="single" w:sz="6" w:space="0" w:color="auto"/>
              <w:bottom w:val="nil"/>
              <w:right w:val="nil"/>
            </w:tcBorders>
          </w:tcPr>
          <w:p w14:paraId="660FCE81"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unitaire</w:t>
            </w:r>
          </w:p>
          <w:p w14:paraId="07722201"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TTC</w:t>
            </w:r>
          </w:p>
        </w:tc>
        <w:tc>
          <w:tcPr>
            <w:tcW w:w="1701" w:type="dxa"/>
            <w:tcBorders>
              <w:top w:val="double" w:sz="6" w:space="0" w:color="auto"/>
              <w:left w:val="single" w:sz="6" w:space="0" w:color="auto"/>
              <w:bottom w:val="nil"/>
              <w:right w:val="double" w:sz="6" w:space="0" w:color="auto"/>
            </w:tcBorders>
          </w:tcPr>
          <w:p w14:paraId="408F2C7F"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Prix total par article</w:t>
            </w:r>
          </w:p>
          <w:p w14:paraId="4FAADD73" w14:textId="77777777" w:rsidR="005E3E1D" w:rsidRPr="00C01864" w:rsidRDefault="005E3E1D" w:rsidP="00D848AF">
            <w:pPr>
              <w:suppressAutoHyphens/>
              <w:jc w:val="center"/>
              <w:rPr>
                <w:rFonts w:ascii="Times New Roman" w:hAnsi="Times New Roman" w:cs="Times New Roman"/>
                <w:b/>
                <w:sz w:val="18"/>
                <w:szCs w:val="18"/>
              </w:rPr>
            </w:pPr>
            <w:r w:rsidRPr="00C01864">
              <w:rPr>
                <w:rFonts w:ascii="Times New Roman" w:hAnsi="Times New Roman" w:cs="Times New Roman"/>
                <w:b/>
                <w:sz w:val="18"/>
                <w:szCs w:val="18"/>
              </w:rPr>
              <w:t>(colonne 4 X colonne</w:t>
            </w:r>
            <w:r w:rsidRPr="00C01864">
              <w:rPr>
                <w:rFonts w:ascii="Times New Roman" w:hAnsi="Times New Roman" w:cs="Times New Roman"/>
                <w:sz w:val="18"/>
                <w:szCs w:val="18"/>
              </w:rPr>
              <w:t xml:space="preserve"> </w:t>
            </w:r>
            <w:r w:rsidRPr="00C01864">
              <w:rPr>
                <w:rFonts w:ascii="Times New Roman" w:hAnsi="Times New Roman" w:cs="Times New Roman"/>
                <w:b/>
                <w:sz w:val="18"/>
                <w:szCs w:val="18"/>
              </w:rPr>
              <w:t>5)</w:t>
            </w:r>
          </w:p>
        </w:tc>
      </w:tr>
      <w:tr w:rsidR="005E3E1D" w:rsidRPr="00C01864" w14:paraId="7B30C5E1" w14:textId="77777777" w:rsidTr="007401B7">
        <w:tc>
          <w:tcPr>
            <w:tcW w:w="1418" w:type="dxa"/>
            <w:tcBorders>
              <w:top w:val="double" w:sz="6" w:space="0" w:color="auto"/>
              <w:left w:val="double" w:sz="6" w:space="0" w:color="auto"/>
              <w:bottom w:val="double" w:sz="6" w:space="0" w:color="auto"/>
              <w:right w:val="nil"/>
            </w:tcBorders>
          </w:tcPr>
          <w:p w14:paraId="047782EF"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No de l’article]</w:t>
            </w:r>
          </w:p>
        </w:tc>
        <w:tc>
          <w:tcPr>
            <w:tcW w:w="1187" w:type="dxa"/>
            <w:tcBorders>
              <w:top w:val="double" w:sz="6" w:space="0" w:color="auto"/>
              <w:left w:val="single" w:sz="6" w:space="0" w:color="auto"/>
              <w:bottom w:val="double" w:sz="6" w:space="0" w:color="auto"/>
              <w:right w:val="nil"/>
            </w:tcBorders>
          </w:tcPr>
          <w:p w14:paraId="77E6B00F"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l’identification de la fourniture]</w:t>
            </w:r>
          </w:p>
        </w:tc>
        <w:tc>
          <w:tcPr>
            <w:tcW w:w="1559" w:type="dxa"/>
            <w:tcBorders>
              <w:top w:val="double" w:sz="6" w:space="0" w:color="auto"/>
              <w:left w:val="single" w:sz="6" w:space="0" w:color="auto"/>
              <w:bottom w:val="double" w:sz="6" w:space="0" w:color="auto"/>
              <w:right w:val="nil"/>
            </w:tcBorders>
          </w:tcPr>
          <w:p w14:paraId="67FD3A37"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date de livraison offerte]</w:t>
            </w:r>
          </w:p>
        </w:tc>
        <w:tc>
          <w:tcPr>
            <w:tcW w:w="1418" w:type="dxa"/>
            <w:tcBorders>
              <w:top w:val="double" w:sz="6" w:space="0" w:color="auto"/>
              <w:left w:val="single" w:sz="6" w:space="0" w:color="auto"/>
              <w:bottom w:val="double" w:sz="6" w:space="0" w:color="auto"/>
              <w:right w:val="nil"/>
            </w:tcBorders>
          </w:tcPr>
          <w:p w14:paraId="78AF391A"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la quantité et l’identification de l’unité de mesure]</w:t>
            </w:r>
          </w:p>
        </w:tc>
        <w:tc>
          <w:tcPr>
            <w:tcW w:w="1701" w:type="dxa"/>
            <w:tcBorders>
              <w:top w:val="double" w:sz="6" w:space="0" w:color="auto"/>
              <w:left w:val="single" w:sz="6" w:space="0" w:color="auto"/>
              <w:bottom w:val="double" w:sz="6" w:space="0" w:color="auto"/>
              <w:right w:val="nil"/>
            </w:tcBorders>
          </w:tcPr>
          <w:p w14:paraId="752E9493"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unitaire en TTC pour l’article]</w:t>
            </w:r>
          </w:p>
        </w:tc>
        <w:tc>
          <w:tcPr>
            <w:tcW w:w="1701" w:type="dxa"/>
            <w:tcBorders>
              <w:top w:val="double" w:sz="6" w:space="0" w:color="auto"/>
              <w:left w:val="single" w:sz="6" w:space="0" w:color="auto"/>
              <w:bottom w:val="double" w:sz="6" w:space="0" w:color="auto"/>
              <w:right w:val="double" w:sz="6" w:space="0" w:color="auto"/>
            </w:tcBorders>
          </w:tcPr>
          <w:p w14:paraId="1706CE9B" w14:textId="77777777" w:rsidR="005E3E1D" w:rsidRPr="00C01864" w:rsidRDefault="005E3E1D" w:rsidP="00D848AF">
            <w:pPr>
              <w:rPr>
                <w:rFonts w:ascii="Times New Roman" w:hAnsi="Times New Roman" w:cs="Times New Roman"/>
                <w:bCs/>
                <w:i/>
                <w:iCs/>
              </w:rPr>
            </w:pPr>
            <w:r w:rsidRPr="00C01864">
              <w:rPr>
                <w:rFonts w:ascii="Times New Roman" w:hAnsi="Times New Roman" w:cs="Times New Roman"/>
                <w:bCs/>
                <w:i/>
                <w:iCs/>
              </w:rPr>
              <w:t>[Insérer le prix TTC pour l’article]</w:t>
            </w:r>
          </w:p>
        </w:tc>
      </w:tr>
      <w:tr w:rsidR="005E3E1D" w:rsidRPr="00C01864" w14:paraId="1DAE66E9" w14:textId="77777777" w:rsidTr="007401B7">
        <w:tc>
          <w:tcPr>
            <w:tcW w:w="5582" w:type="dxa"/>
            <w:gridSpan w:val="4"/>
            <w:tcBorders>
              <w:top w:val="double" w:sz="6" w:space="0" w:color="auto"/>
              <w:left w:val="single" w:sz="6" w:space="0" w:color="auto"/>
              <w:bottom w:val="double" w:sz="6" w:space="0" w:color="auto"/>
              <w:right w:val="double" w:sz="6" w:space="0" w:color="auto"/>
            </w:tcBorders>
          </w:tcPr>
          <w:p w14:paraId="19244413" w14:textId="77777777" w:rsidR="005E3E1D" w:rsidRPr="00C01864" w:rsidRDefault="005E3E1D" w:rsidP="00D848AF">
            <w:pPr>
              <w:suppressAutoHyphens/>
              <w:jc w:val="both"/>
              <w:rPr>
                <w:rFonts w:ascii="Times New Roman" w:hAnsi="Times New Roman" w:cs="Times New Roman"/>
              </w:rPr>
            </w:pPr>
          </w:p>
        </w:tc>
        <w:tc>
          <w:tcPr>
            <w:tcW w:w="1701" w:type="dxa"/>
            <w:tcBorders>
              <w:top w:val="double" w:sz="6" w:space="0" w:color="auto"/>
              <w:left w:val="single" w:sz="6" w:space="0" w:color="auto"/>
              <w:bottom w:val="double" w:sz="6" w:space="0" w:color="auto"/>
              <w:right w:val="double" w:sz="6" w:space="0" w:color="auto"/>
            </w:tcBorders>
          </w:tcPr>
          <w:p w14:paraId="1F543FC8"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rPr>
              <w:t>Prix total</w:t>
            </w:r>
          </w:p>
        </w:tc>
        <w:tc>
          <w:tcPr>
            <w:tcW w:w="1701" w:type="dxa"/>
            <w:tcBorders>
              <w:top w:val="double" w:sz="6" w:space="0" w:color="auto"/>
              <w:left w:val="single" w:sz="6" w:space="0" w:color="auto"/>
              <w:bottom w:val="double" w:sz="6" w:space="0" w:color="auto"/>
              <w:right w:val="double" w:sz="6" w:space="0" w:color="auto"/>
            </w:tcBorders>
          </w:tcPr>
          <w:p w14:paraId="7E1F9BF1" w14:textId="77777777" w:rsidR="005E3E1D" w:rsidRPr="00C01864" w:rsidRDefault="005E3E1D" w:rsidP="00D848AF">
            <w:pPr>
              <w:suppressAutoHyphens/>
              <w:jc w:val="both"/>
              <w:rPr>
                <w:rFonts w:ascii="Times New Roman" w:hAnsi="Times New Roman" w:cs="Times New Roman"/>
              </w:rPr>
            </w:pPr>
            <w:r w:rsidRPr="00C01864">
              <w:rPr>
                <w:rFonts w:ascii="Times New Roman" w:hAnsi="Times New Roman" w:cs="Times New Roman"/>
                <w:bCs/>
                <w:i/>
                <w:iCs/>
              </w:rPr>
              <w:t>[Insérer le prix total]</w:t>
            </w:r>
          </w:p>
        </w:tc>
      </w:tr>
    </w:tbl>
    <w:p w14:paraId="46AEC3F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9A009CF"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Nom du Soumissionnaire </w:t>
      </w:r>
      <w:r w:rsidRPr="00EA3B32">
        <w:rPr>
          <w:rFonts w:ascii="Times New Roman" w:eastAsia="Times New Roman" w:hAnsi="Times New Roman" w:cs="Times New Roman"/>
          <w:i/>
          <w:sz w:val="24"/>
          <w:szCs w:val="24"/>
          <w:lang w:eastAsia="fr-FR"/>
        </w:rPr>
        <w:t>[Insérer le nom du Soumissionnaire]</w:t>
      </w:r>
      <w:r w:rsidRPr="00C01864">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sz w:val="24"/>
          <w:szCs w:val="24"/>
          <w:lang w:eastAsia="fr-FR"/>
        </w:rPr>
        <w:t xml:space="preserve">Signature </w:t>
      </w:r>
      <w:r w:rsidRPr="00EA3B32">
        <w:rPr>
          <w:rFonts w:ascii="Times New Roman" w:eastAsia="Times New Roman" w:hAnsi="Times New Roman" w:cs="Times New Roman"/>
          <w:i/>
          <w:sz w:val="24"/>
          <w:szCs w:val="24"/>
          <w:lang w:eastAsia="fr-FR"/>
        </w:rPr>
        <w:t xml:space="preserve">[Insérer signature] </w:t>
      </w:r>
    </w:p>
    <w:p w14:paraId="4BA51D72"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C01864">
        <w:rPr>
          <w:rFonts w:ascii="Times New Roman" w:eastAsia="Times New Roman" w:hAnsi="Times New Roman" w:cs="Times New Roman"/>
          <w:sz w:val="24"/>
          <w:szCs w:val="24"/>
          <w:lang w:eastAsia="fr-FR"/>
        </w:rPr>
        <w:t xml:space="preserve">Date </w:t>
      </w:r>
      <w:r w:rsidRPr="00EA3B32">
        <w:rPr>
          <w:rFonts w:ascii="Times New Roman" w:eastAsia="Times New Roman" w:hAnsi="Times New Roman" w:cs="Times New Roman"/>
          <w:i/>
          <w:sz w:val="24"/>
          <w:szCs w:val="24"/>
          <w:lang w:eastAsia="fr-FR"/>
        </w:rPr>
        <w:t>[Insérer la date]</w:t>
      </w:r>
    </w:p>
    <w:p w14:paraId="186770B0"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35AD45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E912DF3"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029CB865"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15AAA7F"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1E4B9FA2"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637DDFF"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384C58CD"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63F79027"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p>
    <w:p w14:paraId="2B6226A6"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59" w:name="_Toc494878601"/>
      <w:r w:rsidRPr="007D3136">
        <w:rPr>
          <w:rFonts w:ascii="Times New Roman" w:eastAsia="Times New Roman" w:hAnsi="Times New Roman" w:cs="Times New Roman"/>
          <w:b/>
          <w:color w:val="000000" w:themeColor="text1"/>
          <w:sz w:val="36"/>
          <w:szCs w:val="36"/>
          <w:lang w:eastAsia="fr-FR"/>
        </w:rPr>
        <w:t>Bordereau des prix et calendrier de réalisation des Services connexes</w:t>
      </w:r>
      <w:bookmarkEnd w:id="59"/>
    </w:p>
    <w:p w14:paraId="6F71792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1059"/>
        <w:gridCol w:w="1418"/>
        <w:gridCol w:w="1417"/>
        <w:gridCol w:w="1418"/>
        <w:gridCol w:w="1559"/>
        <w:gridCol w:w="3472"/>
      </w:tblGrid>
      <w:tr w:rsidR="005E3E1D" w:rsidRPr="00EA3B32" w14:paraId="79F20800" w14:textId="77777777" w:rsidTr="00D848AF">
        <w:trPr>
          <w:cantSplit/>
          <w:jc w:val="center"/>
        </w:trPr>
        <w:tc>
          <w:tcPr>
            <w:tcW w:w="6871" w:type="dxa"/>
            <w:gridSpan w:val="5"/>
            <w:tcBorders>
              <w:top w:val="single" w:sz="4" w:space="0" w:color="auto"/>
            </w:tcBorders>
          </w:tcPr>
          <w:p w14:paraId="6F41DEFA" w14:textId="77777777" w:rsidR="005E3E1D" w:rsidRPr="002F217F" w:rsidRDefault="005E3E1D" w:rsidP="00D848AF">
            <w:pPr>
              <w:jc w:val="center"/>
              <w:rPr>
                <w:rFonts w:ascii="Times New Roman" w:hAnsi="Times New Roman" w:cs="Times New Roman"/>
                <w:sz w:val="24"/>
                <w:szCs w:val="24"/>
              </w:rPr>
            </w:pPr>
            <w:r w:rsidRPr="002F217F">
              <w:rPr>
                <w:rFonts w:ascii="Times New Roman" w:hAnsi="Times New Roman" w:cs="Times New Roman"/>
                <w:sz w:val="24"/>
                <w:szCs w:val="24"/>
              </w:rPr>
              <w:t>Monnaie de l’offre</w:t>
            </w:r>
          </w:p>
          <w:p w14:paraId="4D1408F1" w14:textId="77777777" w:rsidR="005E3E1D" w:rsidRPr="00EA3B32" w:rsidRDefault="005E3E1D" w:rsidP="00D848AF">
            <w:pPr>
              <w:jc w:val="center"/>
              <w:rPr>
                <w:rFonts w:ascii="Times New Roman" w:hAnsi="Times New Roman" w:cs="Times New Roman"/>
                <w:i/>
                <w:sz w:val="24"/>
                <w:szCs w:val="24"/>
              </w:rPr>
            </w:pPr>
            <w:r w:rsidRPr="00EA3B32">
              <w:rPr>
                <w:rFonts w:ascii="Times New Roman" w:hAnsi="Times New Roman" w:cs="Times New Roman"/>
                <w:i/>
                <w:sz w:val="24"/>
                <w:szCs w:val="24"/>
              </w:rPr>
              <w:t>[En conformité avec la clause 15 des IC]</w:t>
            </w:r>
          </w:p>
          <w:p w14:paraId="14A7E397" w14:textId="77777777" w:rsidR="005E3E1D" w:rsidRPr="00EA3B32" w:rsidRDefault="005E3E1D" w:rsidP="00D848AF">
            <w:pPr>
              <w:suppressAutoHyphens/>
              <w:jc w:val="center"/>
              <w:rPr>
                <w:rFonts w:ascii="Times New Roman" w:hAnsi="Times New Roman" w:cs="Times New Roman"/>
                <w:b/>
                <w:sz w:val="24"/>
                <w:szCs w:val="24"/>
              </w:rPr>
            </w:pPr>
          </w:p>
        </w:tc>
        <w:tc>
          <w:tcPr>
            <w:tcW w:w="3472" w:type="dxa"/>
            <w:tcBorders>
              <w:top w:val="single" w:sz="4" w:space="0" w:color="auto"/>
            </w:tcBorders>
          </w:tcPr>
          <w:p w14:paraId="07D2C9C3"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Date : </w:t>
            </w:r>
            <w:r w:rsidRPr="00BD5565">
              <w:rPr>
                <w:rFonts w:ascii="Times New Roman" w:hAnsi="Times New Roman" w:cs="Times New Roman"/>
                <w:i/>
                <w:sz w:val="18"/>
                <w:szCs w:val="18"/>
              </w:rPr>
              <w:t>[Insérer la date (jour, mois, année) de remise de l’offre]</w:t>
            </w:r>
          </w:p>
          <w:p w14:paraId="3C92F044" w14:textId="77777777" w:rsidR="005E3E1D" w:rsidRPr="00BD5565" w:rsidRDefault="005E3E1D" w:rsidP="00D848AF">
            <w:pPr>
              <w:rPr>
                <w:rFonts w:ascii="Times New Roman" w:hAnsi="Times New Roman" w:cs="Times New Roman"/>
                <w:i/>
                <w:sz w:val="18"/>
                <w:szCs w:val="18"/>
              </w:rPr>
            </w:pPr>
            <w:r w:rsidRPr="00BD5565">
              <w:rPr>
                <w:rFonts w:ascii="Times New Roman" w:hAnsi="Times New Roman" w:cs="Times New Roman"/>
                <w:sz w:val="18"/>
                <w:szCs w:val="18"/>
              </w:rPr>
              <w:t xml:space="preserve">AAO N° : </w:t>
            </w:r>
            <w:r w:rsidRPr="00BD5565">
              <w:rPr>
                <w:rFonts w:ascii="Times New Roman" w:hAnsi="Times New Roman" w:cs="Times New Roman"/>
                <w:i/>
                <w:sz w:val="18"/>
                <w:szCs w:val="18"/>
              </w:rPr>
              <w:t>[Insérer les références de l’avis d’Appel d’Offres]</w:t>
            </w:r>
          </w:p>
          <w:p w14:paraId="6C1843E8" w14:textId="77777777" w:rsidR="005E3E1D" w:rsidRPr="00BD5565" w:rsidRDefault="005E3E1D" w:rsidP="00D848AF">
            <w:pPr>
              <w:rPr>
                <w:rFonts w:ascii="Times New Roman" w:hAnsi="Times New Roman" w:cs="Times New Roman"/>
                <w:i/>
              </w:rPr>
            </w:pPr>
            <w:r w:rsidRPr="00BD5565">
              <w:rPr>
                <w:rFonts w:ascii="Times New Roman" w:hAnsi="Times New Roman" w:cs="Times New Roman"/>
                <w:sz w:val="18"/>
                <w:szCs w:val="18"/>
              </w:rPr>
              <w:t xml:space="preserve">Variante N°. : </w:t>
            </w:r>
            <w:r w:rsidRPr="00BD5565">
              <w:rPr>
                <w:rFonts w:ascii="Times New Roman" w:hAnsi="Times New Roman" w:cs="Times New Roman"/>
                <w:i/>
                <w:sz w:val="18"/>
                <w:szCs w:val="18"/>
              </w:rPr>
              <w:t>[Référence, le cas échéant et si le DAO l’autorise à condition de soumissionner pour la solution de base]</w:t>
            </w:r>
          </w:p>
        </w:tc>
      </w:tr>
      <w:tr w:rsidR="005E3E1D" w:rsidRPr="00EA3B32" w14:paraId="32D715A2" w14:textId="77777777" w:rsidTr="00D848AF">
        <w:trPr>
          <w:cantSplit/>
          <w:trHeight w:val="58"/>
          <w:jc w:val="center"/>
        </w:trPr>
        <w:tc>
          <w:tcPr>
            <w:tcW w:w="1059" w:type="dxa"/>
            <w:tcBorders>
              <w:top w:val="single" w:sz="4" w:space="0" w:color="auto"/>
            </w:tcBorders>
          </w:tcPr>
          <w:p w14:paraId="5529D76B"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1</w:t>
            </w:r>
          </w:p>
        </w:tc>
        <w:tc>
          <w:tcPr>
            <w:tcW w:w="1418" w:type="dxa"/>
            <w:tcBorders>
              <w:top w:val="single" w:sz="4" w:space="0" w:color="auto"/>
            </w:tcBorders>
          </w:tcPr>
          <w:p w14:paraId="413A019B"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2</w:t>
            </w:r>
          </w:p>
        </w:tc>
        <w:tc>
          <w:tcPr>
            <w:tcW w:w="1417" w:type="dxa"/>
            <w:tcBorders>
              <w:top w:val="single" w:sz="4" w:space="0" w:color="auto"/>
            </w:tcBorders>
          </w:tcPr>
          <w:p w14:paraId="695C7A10"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4</w:t>
            </w:r>
          </w:p>
        </w:tc>
        <w:tc>
          <w:tcPr>
            <w:tcW w:w="1418" w:type="dxa"/>
            <w:tcBorders>
              <w:top w:val="single" w:sz="4" w:space="0" w:color="auto"/>
            </w:tcBorders>
          </w:tcPr>
          <w:p w14:paraId="1BC3A117"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5</w:t>
            </w:r>
          </w:p>
        </w:tc>
        <w:tc>
          <w:tcPr>
            <w:tcW w:w="1559" w:type="dxa"/>
            <w:tcBorders>
              <w:top w:val="single" w:sz="4" w:space="0" w:color="auto"/>
            </w:tcBorders>
          </w:tcPr>
          <w:p w14:paraId="3B07AAB3"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6</w:t>
            </w:r>
          </w:p>
        </w:tc>
        <w:tc>
          <w:tcPr>
            <w:tcW w:w="3472" w:type="dxa"/>
            <w:tcBorders>
              <w:top w:val="single" w:sz="4" w:space="0" w:color="auto"/>
            </w:tcBorders>
          </w:tcPr>
          <w:p w14:paraId="302C6979" w14:textId="77777777" w:rsidR="005E3E1D" w:rsidRPr="00EA3B32" w:rsidRDefault="005E3E1D" w:rsidP="00D848AF">
            <w:pPr>
              <w:suppressAutoHyphens/>
              <w:jc w:val="center"/>
              <w:rPr>
                <w:rFonts w:ascii="Times New Roman" w:hAnsi="Times New Roman" w:cs="Times New Roman"/>
                <w:b/>
                <w:sz w:val="24"/>
                <w:szCs w:val="24"/>
              </w:rPr>
            </w:pPr>
            <w:r w:rsidRPr="00EA3B32">
              <w:rPr>
                <w:rFonts w:ascii="Times New Roman" w:hAnsi="Times New Roman" w:cs="Times New Roman"/>
                <w:b/>
                <w:sz w:val="24"/>
                <w:szCs w:val="24"/>
              </w:rPr>
              <w:t>7</w:t>
            </w:r>
          </w:p>
        </w:tc>
      </w:tr>
      <w:tr w:rsidR="005E3E1D" w:rsidRPr="002F217F" w14:paraId="1B76F3B1" w14:textId="77777777" w:rsidTr="00D848AF">
        <w:trPr>
          <w:cantSplit/>
          <w:trHeight w:val="693"/>
          <w:jc w:val="center"/>
        </w:trPr>
        <w:tc>
          <w:tcPr>
            <w:tcW w:w="1059" w:type="dxa"/>
          </w:tcPr>
          <w:p w14:paraId="0065B70E"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Service (s)</w:t>
            </w:r>
          </w:p>
        </w:tc>
        <w:tc>
          <w:tcPr>
            <w:tcW w:w="1418" w:type="dxa"/>
          </w:tcPr>
          <w:p w14:paraId="592C4756"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Description des Services</w:t>
            </w:r>
          </w:p>
        </w:tc>
        <w:tc>
          <w:tcPr>
            <w:tcW w:w="1417" w:type="dxa"/>
          </w:tcPr>
          <w:p w14:paraId="12B99160"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Date de réalisation au lieu de destination finale</w:t>
            </w:r>
          </w:p>
        </w:tc>
        <w:tc>
          <w:tcPr>
            <w:tcW w:w="1418" w:type="dxa"/>
          </w:tcPr>
          <w:p w14:paraId="740ADDA6"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 xml:space="preserve">Quantité </w:t>
            </w:r>
            <w:r w:rsidRPr="002F217F">
              <w:rPr>
                <w:rStyle w:val="Appelnotedebasdep"/>
                <w:rFonts w:ascii="Times New Roman" w:hAnsi="Times New Roman"/>
                <w:b/>
              </w:rPr>
              <w:footnoteReference w:id="1"/>
            </w:r>
          </w:p>
          <w:p w14:paraId="5FE617F9"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(Nombre d’unités)</w:t>
            </w:r>
          </w:p>
        </w:tc>
        <w:tc>
          <w:tcPr>
            <w:tcW w:w="1559" w:type="dxa"/>
          </w:tcPr>
          <w:p w14:paraId="1932903D"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unitaire</w:t>
            </w:r>
          </w:p>
        </w:tc>
        <w:tc>
          <w:tcPr>
            <w:tcW w:w="3472" w:type="dxa"/>
          </w:tcPr>
          <w:p w14:paraId="43D43366"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Prix total par article</w:t>
            </w:r>
          </w:p>
          <w:p w14:paraId="3EC4B595" w14:textId="77777777" w:rsidR="005E3E1D" w:rsidRPr="002F217F" w:rsidRDefault="005E3E1D" w:rsidP="00D848AF">
            <w:pPr>
              <w:suppressAutoHyphens/>
              <w:jc w:val="center"/>
              <w:rPr>
                <w:rFonts w:ascii="Times New Roman" w:hAnsi="Times New Roman" w:cs="Times New Roman"/>
                <w:b/>
                <w:sz w:val="24"/>
                <w:szCs w:val="24"/>
              </w:rPr>
            </w:pPr>
            <w:r w:rsidRPr="002F217F">
              <w:rPr>
                <w:rFonts w:ascii="Times New Roman" w:hAnsi="Times New Roman" w:cs="Times New Roman"/>
                <w:b/>
                <w:sz w:val="24"/>
                <w:szCs w:val="24"/>
              </w:rPr>
              <w:t>(Colonne 5 X colonne 6)</w:t>
            </w:r>
          </w:p>
        </w:tc>
      </w:tr>
      <w:tr w:rsidR="005E3E1D" w:rsidRPr="002F217F" w14:paraId="7E982E1B" w14:textId="77777777" w:rsidTr="00D848AF">
        <w:trPr>
          <w:cantSplit/>
          <w:trHeight w:val="390"/>
          <w:jc w:val="center"/>
        </w:trPr>
        <w:tc>
          <w:tcPr>
            <w:tcW w:w="1059" w:type="dxa"/>
          </w:tcPr>
          <w:p w14:paraId="3D6F899E" w14:textId="77777777" w:rsidR="005E3E1D" w:rsidRPr="002F217F" w:rsidRDefault="005E3E1D" w:rsidP="00D848AF">
            <w:pPr>
              <w:suppressAutoHyphens/>
              <w:rPr>
                <w:rFonts w:ascii="Times New Roman" w:hAnsi="Times New Roman" w:cs="Times New Roman"/>
                <w:bCs/>
                <w:i/>
                <w:iCs/>
                <w:sz w:val="24"/>
                <w:szCs w:val="24"/>
              </w:rPr>
            </w:pPr>
            <w:r w:rsidRPr="002F217F">
              <w:rPr>
                <w:rFonts w:ascii="Times New Roman" w:hAnsi="Times New Roman" w:cs="Times New Roman"/>
                <w:bCs/>
                <w:i/>
                <w:iCs/>
                <w:sz w:val="24"/>
                <w:szCs w:val="24"/>
              </w:rPr>
              <w:t>[Insérer le No de la prestation de service]</w:t>
            </w:r>
          </w:p>
        </w:tc>
        <w:tc>
          <w:tcPr>
            <w:tcW w:w="1418" w:type="dxa"/>
          </w:tcPr>
          <w:p w14:paraId="7AFF54B3"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l’identification du service]</w:t>
            </w:r>
          </w:p>
        </w:tc>
        <w:tc>
          <w:tcPr>
            <w:tcW w:w="1417" w:type="dxa"/>
          </w:tcPr>
          <w:p w14:paraId="30616338"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date de réalisation offerte]</w:t>
            </w:r>
          </w:p>
        </w:tc>
        <w:tc>
          <w:tcPr>
            <w:tcW w:w="1418" w:type="dxa"/>
          </w:tcPr>
          <w:p w14:paraId="23282F7E"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la quantité et l’identification de l’unité de mesure]</w:t>
            </w:r>
          </w:p>
        </w:tc>
        <w:tc>
          <w:tcPr>
            <w:tcW w:w="1559" w:type="dxa"/>
          </w:tcPr>
          <w:p w14:paraId="57B2A793" w14:textId="77777777" w:rsidR="005E3E1D" w:rsidRPr="002F217F" w:rsidRDefault="005E3E1D" w:rsidP="00D848AF">
            <w:pP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unitaire de la prestation de service]</w:t>
            </w:r>
          </w:p>
        </w:tc>
        <w:tc>
          <w:tcPr>
            <w:tcW w:w="3472" w:type="dxa"/>
          </w:tcPr>
          <w:p w14:paraId="7BD39215" w14:textId="77777777" w:rsidR="005E3E1D" w:rsidRPr="002F217F" w:rsidRDefault="005E3E1D" w:rsidP="00D848AF">
            <w:pPr>
              <w:jc w:val="center"/>
              <w:rPr>
                <w:rFonts w:ascii="Times New Roman" w:hAnsi="Times New Roman" w:cs="Times New Roman"/>
                <w:bCs/>
                <w:i/>
                <w:iCs/>
                <w:sz w:val="24"/>
                <w:szCs w:val="24"/>
              </w:rPr>
            </w:pPr>
            <w:r w:rsidRPr="002F217F">
              <w:rPr>
                <w:rFonts w:ascii="Times New Roman" w:hAnsi="Times New Roman" w:cs="Times New Roman"/>
                <w:bCs/>
                <w:i/>
                <w:iCs/>
                <w:sz w:val="24"/>
                <w:szCs w:val="24"/>
              </w:rPr>
              <w:t>[Insérer le prix TTC pour l’article]</w:t>
            </w:r>
          </w:p>
        </w:tc>
      </w:tr>
      <w:tr w:rsidR="005E3E1D" w:rsidRPr="002F217F" w14:paraId="44AC8EA1" w14:textId="77777777" w:rsidTr="00D848AF">
        <w:trPr>
          <w:cantSplit/>
          <w:trHeight w:val="390"/>
          <w:jc w:val="center"/>
        </w:trPr>
        <w:tc>
          <w:tcPr>
            <w:tcW w:w="1059" w:type="dxa"/>
          </w:tcPr>
          <w:p w14:paraId="2F2DB307"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Pr>
          <w:p w14:paraId="0739D8B5"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7" w:type="dxa"/>
          </w:tcPr>
          <w:p w14:paraId="513B3DF7"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Pr>
          <w:p w14:paraId="68C51EFE"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559" w:type="dxa"/>
          </w:tcPr>
          <w:p w14:paraId="6D42F68C"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3472" w:type="dxa"/>
          </w:tcPr>
          <w:p w14:paraId="3CF957DD" w14:textId="77777777" w:rsidR="005E3E1D" w:rsidRPr="002F217F" w:rsidRDefault="005E3E1D" w:rsidP="00D848AF">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taxe en pourcentage]</w:t>
            </w:r>
          </w:p>
        </w:tc>
      </w:tr>
      <w:tr w:rsidR="005E3E1D" w:rsidRPr="002F217F" w14:paraId="44190189" w14:textId="77777777" w:rsidTr="00D848AF">
        <w:trPr>
          <w:cantSplit/>
          <w:trHeight w:val="390"/>
          <w:jc w:val="center"/>
        </w:trPr>
        <w:tc>
          <w:tcPr>
            <w:tcW w:w="1059" w:type="dxa"/>
            <w:tcBorders>
              <w:bottom w:val="single" w:sz="4" w:space="0" w:color="auto"/>
            </w:tcBorders>
          </w:tcPr>
          <w:p w14:paraId="2AE88C0F"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3651DF8F"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7DFA4F0E"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6B7D1B0"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54F3FB51"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2EFD3CFA" w14:textId="77777777" w:rsidR="005E3E1D" w:rsidRPr="002F217F" w:rsidRDefault="005E3E1D" w:rsidP="00D848AF">
            <w:pPr>
              <w:suppressAutoHyphens/>
              <w:spacing w:before="60" w:after="60"/>
              <w:jc w:val="both"/>
              <w:rPr>
                <w:rFonts w:ascii="Times New Roman" w:hAnsi="Times New Roman" w:cs="Times New Roman"/>
                <w:sz w:val="24"/>
                <w:szCs w:val="24"/>
              </w:rPr>
            </w:pPr>
          </w:p>
        </w:tc>
      </w:tr>
      <w:tr w:rsidR="005E3E1D" w:rsidRPr="002F217F" w14:paraId="712D281A" w14:textId="77777777" w:rsidTr="00D848AF">
        <w:trPr>
          <w:cantSplit/>
          <w:trHeight w:val="390"/>
          <w:jc w:val="center"/>
        </w:trPr>
        <w:tc>
          <w:tcPr>
            <w:tcW w:w="1059" w:type="dxa"/>
          </w:tcPr>
          <w:p w14:paraId="0E5CBFE3"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Pr>
          <w:p w14:paraId="173A1626"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7" w:type="dxa"/>
          </w:tcPr>
          <w:p w14:paraId="2A706980"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Pr>
          <w:p w14:paraId="358C2818"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559" w:type="dxa"/>
          </w:tcPr>
          <w:p w14:paraId="5CEAFD54"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3472" w:type="dxa"/>
          </w:tcPr>
          <w:p w14:paraId="3E056CD6" w14:textId="77777777" w:rsidR="005E3E1D" w:rsidRPr="002F217F" w:rsidRDefault="005E3E1D" w:rsidP="00D848AF">
            <w:pPr>
              <w:suppressAutoHyphens/>
              <w:spacing w:before="60" w:after="60"/>
              <w:jc w:val="both"/>
              <w:rPr>
                <w:rFonts w:ascii="Times New Roman" w:hAnsi="Times New Roman" w:cs="Times New Roman"/>
                <w:sz w:val="24"/>
                <w:szCs w:val="24"/>
              </w:rPr>
            </w:pPr>
          </w:p>
        </w:tc>
      </w:tr>
      <w:tr w:rsidR="005E3E1D" w:rsidRPr="002F217F" w14:paraId="191CA393" w14:textId="77777777" w:rsidTr="00D848AF">
        <w:trPr>
          <w:cantSplit/>
          <w:trHeight w:val="390"/>
          <w:jc w:val="center"/>
        </w:trPr>
        <w:tc>
          <w:tcPr>
            <w:tcW w:w="1059" w:type="dxa"/>
            <w:tcBorders>
              <w:bottom w:val="single" w:sz="4" w:space="0" w:color="auto"/>
            </w:tcBorders>
          </w:tcPr>
          <w:p w14:paraId="6C686FE5"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7D99872B"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7" w:type="dxa"/>
            <w:tcBorders>
              <w:bottom w:val="single" w:sz="4" w:space="0" w:color="auto"/>
            </w:tcBorders>
          </w:tcPr>
          <w:p w14:paraId="05E37AE1"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418" w:type="dxa"/>
            <w:tcBorders>
              <w:bottom w:val="single" w:sz="4" w:space="0" w:color="auto"/>
            </w:tcBorders>
          </w:tcPr>
          <w:p w14:paraId="02EDBFC4"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1559" w:type="dxa"/>
            <w:tcBorders>
              <w:bottom w:val="single" w:sz="4" w:space="0" w:color="auto"/>
            </w:tcBorders>
          </w:tcPr>
          <w:p w14:paraId="75E27441" w14:textId="77777777" w:rsidR="005E3E1D" w:rsidRPr="002F217F" w:rsidRDefault="005E3E1D" w:rsidP="00D848AF">
            <w:pPr>
              <w:suppressAutoHyphens/>
              <w:spacing w:before="60" w:after="60"/>
              <w:jc w:val="both"/>
              <w:rPr>
                <w:rFonts w:ascii="Times New Roman" w:hAnsi="Times New Roman" w:cs="Times New Roman"/>
                <w:sz w:val="24"/>
                <w:szCs w:val="24"/>
              </w:rPr>
            </w:pPr>
          </w:p>
        </w:tc>
        <w:tc>
          <w:tcPr>
            <w:tcW w:w="3472" w:type="dxa"/>
            <w:tcBorders>
              <w:bottom w:val="single" w:sz="4" w:space="0" w:color="auto"/>
            </w:tcBorders>
          </w:tcPr>
          <w:p w14:paraId="0B92C859" w14:textId="77777777" w:rsidR="005E3E1D" w:rsidRPr="002F217F" w:rsidRDefault="005E3E1D" w:rsidP="00D848AF">
            <w:pPr>
              <w:suppressAutoHyphens/>
              <w:spacing w:before="60" w:after="60"/>
              <w:jc w:val="both"/>
              <w:rPr>
                <w:rFonts w:ascii="Times New Roman" w:hAnsi="Times New Roman" w:cs="Times New Roman"/>
                <w:sz w:val="24"/>
                <w:szCs w:val="24"/>
              </w:rPr>
            </w:pPr>
            <w:r w:rsidRPr="002F217F">
              <w:rPr>
                <w:rFonts w:ascii="Times New Roman" w:hAnsi="Times New Roman" w:cs="Times New Roman"/>
                <w:sz w:val="24"/>
                <w:szCs w:val="24"/>
              </w:rPr>
              <w:t>Insérer Prix Total</w:t>
            </w:r>
          </w:p>
        </w:tc>
      </w:tr>
      <w:tr w:rsidR="005E3E1D" w:rsidRPr="002F217F" w14:paraId="18D0642E" w14:textId="77777777" w:rsidTr="00D848AF">
        <w:trPr>
          <w:cantSplit/>
          <w:jc w:val="center"/>
        </w:trPr>
        <w:tc>
          <w:tcPr>
            <w:tcW w:w="10343" w:type="dxa"/>
            <w:gridSpan w:val="6"/>
            <w:tcBorders>
              <w:top w:val="single" w:sz="4" w:space="0" w:color="auto"/>
              <w:left w:val="nil"/>
              <w:bottom w:val="nil"/>
              <w:right w:val="nil"/>
            </w:tcBorders>
          </w:tcPr>
          <w:p w14:paraId="7ABBFC71" w14:textId="77777777" w:rsidR="005E3E1D" w:rsidRPr="002F217F" w:rsidRDefault="005E3E1D" w:rsidP="00D848AF">
            <w:pPr>
              <w:suppressAutoHyphens/>
              <w:spacing w:before="100"/>
              <w:jc w:val="both"/>
              <w:rPr>
                <w:rFonts w:ascii="Times New Roman" w:hAnsi="Times New Roman" w:cs="Times New Roman"/>
                <w:sz w:val="24"/>
                <w:szCs w:val="24"/>
              </w:rPr>
            </w:pPr>
            <w:r w:rsidRPr="002F217F">
              <w:rPr>
                <w:rFonts w:ascii="Times New Roman" w:hAnsi="Times New Roman" w:cs="Times New Roman"/>
                <w:sz w:val="24"/>
                <w:szCs w:val="24"/>
              </w:rPr>
              <w:t>Nom du Soumissionnaire</w:t>
            </w:r>
            <w:r w:rsidRPr="002F217F" w:rsidDel="002A4657">
              <w:rPr>
                <w:rFonts w:ascii="Times New Roman" w:hAnsi="Times New Roman" w:cs="Times New Roman"/>
                <w:sz w:val="24"/>
                <w:szCs w:val="24"/>
              </w:rPr>
              <w:t xml:space="preserve"> </w:t>
            </w:r>
            <w:r w:rsidRPr="002F217F">
              <w:rPr>
                <w:rFonts w:ascii="Times New Roman" w:hAnsi="Times New Roman" w:cs="Times New Roman"/>
                <w:bCs/>
                <w:i/>
                <w:iCs/>
                <w:sz w:val="24"/>
                <w:szCs w:val="24"/>
              </w:rPr>
              <w:t xml:space="preserve">[Insérer le nom du </w:t>
            </w:r>
            <w:r w:rsidRPr="002F217F">
              <w:rPr>
                <w:rFonts w:ascii="Times New Roman" w:hAnsi="Times New Roman" w:cs="Times New Roman"/>
                <w:i/>
                <w:sz w:val="24"/>
                <w:szCs w:val="24"/>
              </w:rPr>
              <w:t>Soumissionnaire</w:t>
            </w:r>
            <w:r w:rsidRPr="002F217F">
              <w:rPr>
                <w:rFonts w:ascii="Times New Roman" w:hAnsi="Times New Roman" w:cs="Times New Roman"/>
                <w:bCs/>
                <w:i/>
                <w:iCs/>
                <w:sz w:val="24"/>
                <w:szCs w:val="24"/>
              </w:rPr>
              <w:t>]</w:t>
            </w:r>
            <w:r w:rsidRPr="002F217F">
              <w:rPr>
                <w:rFonts w:ascii="Times New Roman" w:hAnsi="Times New Roman" w:cs="Times New Roman"/>
                <w:sz w:val="24"/>
                <w:szCs w:val="24"/>
              </w:rPr>
              <w:t xml:space="preserve"> Signature </w:t>
            </w:r>
            <w:r w:rsidRPr="002F217F">
              <w:rPr>
                <w:rFonts w:ascii="Times New Roman" w:hAnsi="Times New Roman" w:cs="Times New Roman"/>
                <w:bCs/>
                <w:i/>
                <w:iCs/>
                <w:sz w:val="24"/>
                <w:szCs w:val="24"/>
              </w:rPr>
              <w:t xml:space="preserve">[Insérer signature] </w:t>
            </w:r>
            <w:r w:rsidRPr="002F217F">
              <w:rPr>
                <w:rFonts w:ascii="Times New Roman" w:hAnsi="Times New Roman" w:cs="Times New Roman"/>
                <w:sz w:val="24"/>
                <w:szCs w:val="24"/>
              </w:rPr>
              <w:t xml:space="preserve">Date </w:t>
            </w:r>
            <w:r w:rsidRPr="002F217F">
              <w:rPr>
                <w:rFonts w:ascii="Times New Roman" w:hAnsi="Times New Roman" w:cs="Times New Roman"/>
                <w:bCs/>
                <w:i/>
                <w:iCs/>
                <w:sz w:val="24"/>
                <w:szCs w:val="24"/>
              </w:rPr>
              <w:t>[Insérer la date]</w:t>
            </w:r>
          </w:p>
        </w:tc>
      </w:tr>
    </w:tbl>
    <w:p w14:paraId="0D9FE63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A4EC97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B93574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E89485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3A8245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487F50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ECEEC7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351BD64"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0" w:name="_Toc494878602"/>
      <w:r w:rsidRPr="007D3136">
        <w:rPr>
          <w:rFonts w:ascii="Times New Roman" w:eastAsia="Times New Roman" w:hAnsi="Times New Roman" w:cs="Times New Roman"/>
          <w:b/>
          <w:color w:val="000000" w:themeColor="text1"/>
          <w:sz w:val="36"/>
          <w:szCs w:val="36"/>
          <w:lang w:eastAsia="fr-FR"/>
        </w:rPr>
        <w:t>Modèle de garantie de soumission (garantie bancaire)</w:t>
      </w:r>
      <w:bookmarkEnd w:id="60"/>
    </w:p>
    <w:p w14:paraId="41DB4F1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574F953"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 xml:space="preserve">[La banque remplit ce modèle de garantie de soumission conformément aux indications entre crochets] </w:t>
      </w:r>
    </w:p>
    <w:p w14:paraId="438D96D4"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EA3B32">
        <w:rPr>
          <w:rFonts w:ascii="Times New Roman" w:eastAsia="Times New Roman" w:hAnsi="Times New Roman" w:cs="Times New Roman"/>
          <w:i/>
          <w:sz w:val="24"/>
          <w:szCs w:val="24"/>
          <w:lang w:eastAsia="fr-FR"/>
        </w:rPr>
        <w:t>[Insérer le nom de la banque, et l’adresse de l’agence émettrice]</w:t>
      </w:r>
    </w:p>
    <w:p w14:paraId="29E02D44"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Bénéficiaire : </w:t>
      </w:r>
      <w:r w:rsidRPr="00EA3B32">
        <w:rPr>
          <w:rFonts w:ascii="Times New Roman" w:eastAsia="Times New Roman" w:hAnsi="Times New Roman" w:cs="Times New Roman"/>
          <w:i/>
          <w:sz w:val="24"/>
          <w:szCs w:val="24"/>
          <w:lang w:eastAsia="fr-FR"/>
        </w:rPr>
        <w:t>[Insérer nom et adresse de l’Autorité contractante]</w:t>
      </w:r>
      <w:r w:rsidRPr="00FB465A">
        <w:rPr>
          <w:rFonts w:ascii="Times New Roman" w:eastAsia="Times New Roman" w:hAnsi="Times New Roman" w:cs="Times New Roman"/>
          <w:sz w:val="24"/>
          <w:szCs w:val="24"/>
          <w:lang w:eastAsia="fr-FR"/>
        </w:rPr>
        <w:t xml:space="preserve"> </w:t>
      </w:r>
    </w:p>
    <w:p w14:paraId="183552E9"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Date : </w:t>
      </w:r>
      <w:r w:rsidRPr="00EA3B32">
        <w:rPr>
          <w:rFonts w:ascii="Times New Roman" w:eastAsia="Times New Roman" w:hAnsi="Times New Roman" w:cs="Times New Roman"/>
          <w:i/>
          <w:sz w:val="24"/>
          <w:szCs w:val="24"/>
          <w:lang w:eastAsia="fr-FR"/>
        </w:rPr>
        <w:t>[Insérer date]</w:t>
      </w:r>
    </w:p>
    <w:p w14:paraId="50BA79E1" w14:textId="77777777" w:rsidR="005E3E1D" w:rsidRPr="00EA3B32" w:rsidRDefault="005E3E1D" w:rsidP="005E3E1D">
      <w:pPr>
        <w:spacing w:after="200" w:line="240" w:lineRule="auto"/>
        <w:jc w:val="both"/>
        <w:rPr>
          <w:rFonts w:ascii="Times New Roman" w:eastAsia="Times New Roman" w:hAnsi="Times New Roman" w:cs="Times New Roman"/>
          <w:i/>
          <w:sz w:val="24"/>
          <w:szCs w:val="24"/>
          <w:lang w:eastAsia="fr-FR"/>
        </w:rPr>
      </w:pPr>
      <w:r w:rsidRPr="00FB465A">
        <w:rPr>
          <w:rFonts w:ascii="Times New Roman" w:eastAsia="Times New Roman" w:hAnsi="Times New Roman" w:cs="Times New Roman"/>
          <w:sz w:val="24"/>
          <w:szCs w:val="24"/>
          <w:lang w:eastAsia="fr-FR"/>
        </w:rPr>
        <w:t xml:space="preserve">Garantie de soumission no. : </w:t>
      </w:r>
      <w:r w:rsidRPr="00EA3B32">
        <w:rPr>
          <w:rFonts w:ascii="Times New Roman" w:eastAsia="Times New Roman" w:hAnsi="Times New Roman" w:cs="Times New Roman"/>
          <w:i/>
          <w:sz w:val="24"/>
          <w:szCs w:val="24"/>
          <w:lang w:eastAsia="fr-FR"/>
        </w:rPr>
        <w:t>[Insérer N° de garantie]</w:t>
      </w:r>
    </w:p>
    <w:p w14:paraId="1CE28049"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Nous avons été informés que </w:t>
      </w:r>
      <w:r w:rsidRPr="00EA3B32">
        <w:rPr>
          <w:rFonts w:ascii="Times New Roman" w:eastAsia="Times New Roman" w:hAnsi="Times New Roman" w:cs="Times New Roman"/>
          <w:i/>
          <w:sz w:val="24"/>
          <w:szCs w:val="24"/>
          <w:lang w:eastAsia="fr-FR"/>
        </w:rPr>
        <w:t>[Identifier le candidat]</w:t>
      </w:r>
      <w:r w:rsidRPr="00FB465A">
        <w:rPr>
          <w:rFonts w:ascii="Times New Roman" w:eastAsia="Times New Roman" w:hAnsi="Times New Roman" w:cs="Times New Roman"/>
          <w:sz w:val="24"/>
          <w:szCs w:val="24"/>
          <w:lang w:eastAsia="fr-FR"/>
        </w:rPr>
        <w:t xml:space="preserve"> (ci-après dénommé « le Candidat ») a répondu à votre appel d’offres n°. [Insérer n° de l’avis d’appel d’offres]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FB465A">
        <w:rPr>
          <w:rFonts w:ascii="Times New Roman" w:eastAsia="Times New Roman" w:hAnsi="Times New Roman" w:cs="Times New Roman"/>
          <w:sz w:val="24"/>
          <w:szCs w:val="24"/>
          <w:lang w:eastAsia="fr-FR"/>
        </w:rPr>
        <w:t xml:space="preserve"> et vous a soumis son offre en date du [Insérer date du dépôt de l’offre] (ci-après dénommée « l’Offre »).</w:t>
      </w:r>
    </w:p>
    <w:p w14:paraId="3860384D"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vertu des dispositions du dossier d’Appel d’offres, l’Offre doit être accompagnée d’une garantie de soumission.</w:t>
      </w:r>
    </w:p>
    <w:p w14:paraId="5E5CBC42"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 xml:space="preserve">À la demande du Soumissionnaire, nous </w:t>
      </w:r>
      <w:r w:rsidRPr="00506AD7">
        <w:rPr>
          <w:rFonts w:ascii="Times New Roman" w:eastAsia="Times New Roman" w:hAnsi="Times New Roman" w:cs="Times New Roman"/>
          <w:i/>
          <w:sz w:val="24"/>
          <w:szCs w:val="24"/>
          <w:lang w:eastAsia="fr-FR"/>
        </w:rPr>
        <w:t xml:space="preserve">[Insérer nom de la banque] </w:t>
      </w:r>
      <w:r w:rsidRPr="00FB465A">
        <w:rPr>
          <w:rFonts w:ascii="Times New Roman" w:eastAsia="Times New Roman" w:hAnsi="Times New Roman" w:cs="Times New Roman"/>
          <w:sz w:val="24"/>
          <w:szCs w:val="24"/>
          <w:lang w:eastAsia="fr-FR"/>
        </w:rPr>
        <w:t xml:space="preserve">nous engageons par la présente, sans réserve et irrévocablement, à vous payer à première demande, toutes sommes d’argent que vous pourriez réclamer dans la limite de </w:t>
      </w:r>
      <w:r w:rsidRPr="00506AD7">
        <w:rPr>
          <w:rFonts w:ascii="Times New Roman" w:eastAsia="Times New Roman" w:hAnsi="Times New Roman" w:cs="Times New Roman"/>
          <w:i/>
          <w:sz w:val="24"/>
          <w:szCs w:val="24"/>
          <w:lang w:eastAsia="fr-FR"/>
        </w:rPr>
        <w:t>[Insérer la somme en FCFA ou un montant équivalent dans une monnaie internationale librement convertible]. _____________ [Insérer la somme en lettres]</w:t>
      </w:r>
      <w:r w:rsidRPr="00FB465A">
        <w:rPr>
          <w:rFonts w:ascii="Times New Roman" w:eastAsia="Times New Roman" w:hAnsi="Times New Roman" w:cs="Times New Roman"/>
          <w:sz w:val="24"/>
          <w:szCs w:val="24"/>
          <w:lang w:eastAsia="fr-FR"/>
        </w:rPr>
        <w:t>.</w:t>
      </w:r>
    </w:p>
    <w:p w14:paraId="26AF2B76"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Votre demande en paiement doit être accompagnée d’une déclaration attestant que le Soumissionnaire n'a pas exécuté une des obligations auxquelles il est tenu en vertu de l’Offre, à savoir :</w:t>
      </w:r>
    </w:p>
    <w:p w14:paraId="29230E88" w14:textId="77777777" w:rsidR="005E3E1D"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n’accepte pas les modifications de son offre suite à la correction des erreurs ; ou</w:t>
      </w:r>
    </w:p>
    <w:p w14:paraId="40F147E1"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4"/>
          <w:lang w:eastAsia="fr-FR"/>
        </w:rPr>
      </w:pPr>
    </w:p>
    <w:p w14:paraId="035F5FBA"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s’il retire l’Offre pendant la période de validité qu’il a spécifiée dans la lettre de soumission de l’offre ; ou</w:t>
      </w:r>
    </w:p>
    <w:p w14:paraId="7CE82601" w14:textId="77777777" w:rsidR="005E3E1D" w:rsidRDefault="005E3E1D" w:rsidP="005E3E1D">
      <w:pPr>
        <w:pStyle w:val="Paragraphedeliste"/>
        <w:numPr>
          <w:ilvl w:val="0"/>
          <w:numId w:val="36"/>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s’étant vu notifier l’acceptation de l’Offre par l’Autorité contractante pendant la période de validité telle qu’indiquée dans la lettre de soumission de l’offre ou prorogée par l’Autorité contractante avant l’expiration de cette période, il</w:t>
      </w:r>
      <w:r>
        <w:rPr>
          <w:rFonts w:ascii="Times New Roman" w:eastAsia="Times New Roman" w:hAnsi="Times New Roman" w:cs="Times New Roman"/>
          <w:sz w:val="24"/>
          <w:szCs w:val="24"/>
          <w:lang w:eastAsia="fr-FR"/>
        </w:rPr>
        <w:t xml:space="preserve"> </w:t>
      </w:r>
      <w:r w:rsidRPr="00A75D50">
        <w:rPr>
          <w:rFonts w:ascii="Times New Roman" w:eastAsia="Times New Roman" w:hAnsi="Times New Roman" w:cs="Times New Roman"/>
          <w:sz w:val="24"/>
          <w:szCs w:val="24"/>
          <w:lang w:eastAsia="fr-FR"/>
        </w:rPr>
        <w:t>:</w:t>
      </w:r>
    </w:p>
    <w:p w14:paraId="7106E07B"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signe pas le Marché ; ou</w:t>
      </w:r>
    </w:p>
    <w:p w14:paraId="2FDED315" w14:textId="77777777" w:rsidR="005E3E1D" w:rsidRDefault="005E3E1D" w:rsidP="005E3E1D">
      <w:pPr>
        <w:pStyle w:val="Paragraphedeliste"/>
        <w:numPr>
          <w:ilvl w:val="6"/>
          <w:numId w:val="7"/>
        </w:numPr>
        <w:spacing w:before="120" w:after="120" w:line="240" w:lineRule="auto"/>
        <w:ind w:left="1135" w:hanging="284"/>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ne fournit pas la garantie de bonne exécution du Marché, s’il est tenu de le faire ainsi qu’il est prévu dans les Instructions aux candidats ; ou</w:t>
      </w:r>
    </w:p>
    <w:p w14:paraId="1254A4F9" w14:textId="77777777" w:rsidR="005E3E1D" w:rsidRPr="00A75D50" w:rsidRDefault="005E3E1D" w:rsidP="005E3E1D">
      <w:pPr>
        <w:pStyle w:val="Paragraphedeliste"/>
        <w:numPr>
          <w:ilvl w:val="0"/>
          <w:numId w:val="36"/>
        </w:numPr>
        <w:spacing w:after="200" w:line="240" w:lineRule="auto"/>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 </w:t>
      </w:r>
    </w:p>
    <w:p w14:paraId="54499DDA" w14:textId="77777777" w:rsidR="00D26956" w:rsidRDefault="00D26956" w:rsidP="005E3E1D">
      <w:pPr>
        <w:spacing w:after="200" w:line="240" w:lineRule="auto"/>
        <w:jc w:val="both"/>
        <w:rPr>
          <w:rFonts w:ascii="Times New Roman" w:eastAsia="Times New Roman" w:hAnsi="Times New Roman" w:cs="Times New Roman"/>
          <w:sz w:val="24"/>
          <w:szCs w:val="24"/>
          <w:lang w:eastAsia="fr-FR"/>
        </w:rPr>
      </w:pPr>
    </w:p>
    <w:p w14:paraId="27399348"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La présente garantie expire :</w:t>
      </w:r>
    </w:p>
    <w:p w14:paraId="66D3F7E3" w14:textId="77777777" w:rsidR="005E3E1D"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 xml:space="preserve">si le marché est octroyé au Soumissionnaire, lorsque nous recevrons une copie du Marché signé et de la garantie de bonne exécution émise en votre nom, selon les instructions du Soumissionnaire ; ou </w:t>
      </w:r>
    </w:p>
    <w:p w14:paraId="6CD9AB49" w14:textId="77777777" w:rsidR="005E3E1D" w:rsidRPr="00A75D50" w:rsidRDefault="005E3E1D" w:rsidP="005E3E1D">
      <w:pPr>
        <w:pStyle w:val="Paragraphedeliste"/>
        <w:numPr>
          <w:ilvl w:val="2"/>
          <w:numId w:val="73"/>
        </w:numPr>
        <w:spacing w:before="120" w:after="120" w:line="240" w:lineRule="auto"/>
        <w:contextualSpacing w:val="0"/>
        <w:jc w:val="both"/>
        <w:rPr>
          <w:rFonts w:ascii="Times New Roman" w:eastAsia="Times New Roman" w:hAnsi="Times New Roman" w:cs="Times New Roman"/>
          <w:sz w:val="24"/>
          <w:szCs w:val="24"/>
          <w:lang w:eastAsia="fr-FR"/>
        </w:rPr>
      </w:pPr>
      <w:r w:rsidRPr="00A75D50">
        <w:rPr>
          <w:rFonts w:ascii="Times New Roman" w:eastAsia="Times New Roman" w:hAnsi="Times New Roman" w:cs="Times New Roman"/>
          <w:sz w:val="24"/>
          <w:szCs w:val="24"/>
          <w:lang w:eastAsia="fr-FR"/>
        </w:rPr>
        <w:t>si le Marché n’est pas octroyé au Soumissionnaire, à la première des dates suivantes : (i) lorsque nous recevrons copie de votre notification au Soumissionnaire du nom du Soumissionnaire retenu, ou (ii) trente (30) jours après l’expiration du délai de validité de l’Offre ainsi que spécifié aux DPAO et dans la lettre de soumission du candidat. Toute demande de paiement au titre de la présente garantie doit être reçue au plus tard à cette date.</w:t>
      </w:r>
    </w:p>
    <w:p w14:paraId="758CF7F7"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r w:rsidRPr="00FB465A">
        <w:rPr>
          <w:rFonts w:ascii="Times New Roman" w:eastAsia="Times New Roman" w:hAnsi="Times New Roman" w:cs="Times New Roman"/>
          <w:sz w:val="24"/>
          <w:szCs w:val="24"/>
          <w:lang w:eastAsia="fr-FR"/>
        </w:rPr>
        <w:t>En tout état de cause, la présente garantie de soumission doit être établie conformément à l’Acte Uniforme OHADA révisé du 15 décembre 2010 portant organisation des sûretés (JO OHADA n° 22 du 15 février 2011) dont les articles 40 et 41 sont respectivement relatifs aux règles de formation de la lettre de garantie (encore appelée garantie à première demande) et à ses mentions obligatoires.</w:t>
      </w:r>
    </w:p>
    <w:p w14:paraId="3C11C707"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110D1A9B" w14:textId="77777777" w:rsidR="005E3E1D" w:rsidRPr="00FB465A" w:rsidRDefault="005E3E1D" w:rsidP="005E3E1D">
      <w:pPr>
        <w:spacing w:after="200" w:line="240" w:lineRule="auto"/>
        <w:jc w:val="both"/>
        <w:rPr>
          <w:rFonts w:ascii="Times New Roman" w:eastAsia="Times New Roman" w:hAnsi="Times New Roman" w:cs="Times New Roman"/>
          <w:sz w:val="24"/>
          <w:szCs w:val="24"/>
          <w:lang w:eastAsia="fr-FR"/>
        </w:rPr>
      </w:pPr>
    </w:p>
    <w:p w14:paraId="3EC27597" w14:textId="77777777" w:rsidR="005E3E1D" w:rsidRPr="00A75D50" w:rsidRDefault="005E3E1D" w:rsidP="005E3E1D">
      <w:pPr>
        <w:spacing w:after="200" w:line="240" w:lineRule="auto"/>
        <w:jc w:val="both"/>
        <w:rPr>
          <w:rFonts w:ascii="Times New Roman" w:eastAsia="Times New Roman" w:hAnsi="Times New Roman" w:cs="Times New Roman"/>
          <w:b/>
          <w:sz w:val="24"/>
          <w:szCs w:val="24"/>
          <w:lang w:eastAsia="fr-FR"/>
        </w:rPr>
      </w:pPr>
      <w:r w:rsidRPr="00FB465A">
        <w:rPr>
          <w:rFonts w:ascii="Times New Roman" w:eastAsia="Times New Roman" w:hAnsi="Times New Roman" w:cs="Times New Roman"/>
          <w:sz w:val="24"/>
          <w:szCs w:val="24"/>
          <w:lang w:eastAsia="fr-FR"/>
        </w:rPr>
        <w:t xml:space="preserve">  </w:t>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FB465A">
        <w:rPr>
          <w:rFonts w:ascii="Times New Roman" w:eastAsia="Times New Roman" w:hAnsi="Times New Roman" w:cs="Times New Roman"/>
          <w:sz w:val="24"/>
          <w:szCs w:val="24"/>
          <w:lang w:eastAsia="fr-FR"/>
        </w:rPr>
        <w:tab/>
      </w:r>
      <w:r w:rsidRPr="00A75D50">
        <w:rPr>
          <w:rFonts w:ascii="Times New Roman" w:eastAsia="Times New Roman" w:hAnsi="Times New Roman" w:cs="Times New Roman"/>
          <w:b/>
          <w:sz w:val="24"/>
          <w:szCs w:val="24"/>
          <w:lang w:eastAsia="fr-FR"/>
        </w:rPr>
        <w:t>Signature de la banque</w:t>
      </w:r>
    </w:p>
    <w:p w14:paraId="4525EE0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B2A84D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9384D89"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003312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5824BD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2A51FD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3C2A08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C94D10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422E02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8FE8C1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85035B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829FA5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D757FF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FBA446C"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7DFD77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1592620"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1" w:name="_Toc494878603"/>
      <w:r w:rsidRPr="007D3136">
        <w:rPr>
          <w:rFonts w:ascii="Times New Roman" w:eastAsia="Times New Roman" w:hAnsi="Times New Roman" w:cs="Times New Roman"/>
          <w:b/>
          <w:color w:val="000000" w:themeColor="text1"/>
          <w:sz w:val="36"/>
          <w:szCs w:val="36"/>
          <w:lang w:eastAsia="fr-FR"/>
        </w:rPr>
        <w:t>Modèle de Garantie de soumission (Cautionnement émis par une compagnie de garantie ou d’assurance)</w:t>
      </w:r>
      <w:bookmarkEnd w:id="61"/>
    </w:p>
    <w:p w14:paraId="6418812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B20763D"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506AD7">
        <w:rPr>
          <w:rFonts w:ascii="Times New Roman" w:eastAsia="Times New Roman" w:hAnsi="Times New Roman" w:cs="Times New Roman"/>
          <w:i/>
          <w:sz w:val="24"/>
          <w:szCs w:val="24"/>
          <w:lang w:eastAsia="fr-FR"/>
        </w:rPr>
        <w:t xml:space="preserve">[L’institution de cautionnement remplit cette garantie de soumission conformément aux indications entre crochets] </w:t>
      </w:r>
    </w:p>
    <w:p w14:paraId="4764C24C"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Garantie N°</w:t>
      </w:r>
      <w:r w:rsidRPr="00CF6CAA">
        <w:rPr>
          <w:rFonts w:ascii="Times New Roman" w:eastAsia="Times New Roman" w:hAnsi="Times New Roman" w:cs="Times New Roman"/>
          <w:sz w:val="24"/>
          <w:szCs w:val="24"/>
          <w:lang w:eastAsia="fr-FR"/>
        </w:rPr>
        <w:t xml:space="preserve"> </w:t>
      </w:r>
      <w:r>
        <w:rPr>
          <w:rFonts w:ascii="Times New Roman" w:eastAsia="Times New Roman" w:hAnsi="Times New Roman" w:cs="Times New Roman"/>
          <w:i/>
          <w:sz w:val="24"/>
          <w:szCs w:val="24"/>
          <w:lang w:eastAsia="fr-FR"/>
        </w:rPr>
        <w:t>[Insérer N°</w:t>
      </w:r>
      <w:r w:rsidRPr="00506AD7">
        <w:rPr>
          <w:rFonts w:ascii="Times New Roman" w:eastAsia="Times New Roman" w:hAnsi="Times New Roman" w:cs="Times New Roman"/>
          <w:i/>
          <w:sz w:val="24"/>
          <w:szCs w:val="24"/>
          <w:lang w:eastAsia="fr-FR"/>
        </w:rPr>
        <w:t xml:space="preserve"> de garantie]</w:t>
      </w:r>
    </w:p>
    <w:p w14:paraId="7F7ECA07" w14:textId="77777777"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 xml:space="preserve">Attendu que </w:t>
      </w:r>
      <w:r w:rsidRPr="00506AD7">
        <w:rPr>
          <w:rFonts w:ascii="Times New Roman" w:eastAsia="Times New Roman" w:hAnsi="Times New Roman" w:cs="Times New Roman"/>
          <w:i/>
          <w:sz w:val="24"/>
          <w:szCs w:val="24"/>
          <w:lang w:eastAsia="fr-FR"/>
        </w:rPr>
        <w:t>[Insérer le nom du Candidat]</w:t>
      </w:r>
      <w:r w:rsidRPr="00CF6CAA">
        <w:rPr>
          <w:rFonts w:ascii="Times New Roman" w:eastAsia="Times New Roman" w:hAnsi="Times New Roman" w:cs="Times New Roman"/>
          <w:sz w:val="24"/>
          <w:szCs w:val="24"/>
          <w:lang w:eastAsia="fr-FR"/>
        </w:rPr>
        <w:t xml:space="preserve"> (ci-après dénommé « le Candidat») a soumis son offre le [Ins</w:t>
      </w:r>
      <w:r>
        <w:rPr>
          <w:rFonts w:ascii="Times New Roman" w:eastAsia="Times New Roman" w:hAnsi="Times New Roman" w:cs="Times New Roman"/>
          <w:sz w:val="24"/>
          <w:szCs w:val="24"/>
          <w:lang w:eastAsia="fr-FR"/>
        </w:rPr>
        <w:t>érer date] en réponse à l’AAO N°</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no de l’avis d’appel d’offres]</w:t>
      </w:r>
      <w:r w:rsidRPr="00CF6CAA">
        <w:rPr>
          <w:rFonts w:ascii="Times New Roman" w:eastAsia="Times New Roman" w:hAnsi="Times New Roman" w:cs="Times New Roman"/>
          <w:sz w:val="24"/>
          <w:szCs w:val="24"/>
          <w:lang w:eastAsia="fr-FR"/>
        </w:rPr>
        <w:t xml:space="preserve"> pour la livraison de fournitures et/ou la prestation de services </w:t>
      </w:r>
      <w:r w:rsidRPr="00506AD7">
        <w:rPr>
          <w:rFonts w:ascii="Times New Roman" w:eastAsia="Times New Roman" w:hAnsi="Times New Roman" w:cs="Times New Roman"/>
          <w:i/>
          <w:sz w:val="24"/>
          <w:szCs w:val="24"/>
          <w:lang w:eastAsia="fr-FR"/>
        </w:rPr>
        <w:t>[Insérer la description appropriée selon les cas]</w:t>
      </w:r>
      <w:r w:rsidRPr="00CF6CAA">
        <w:rPr>
          <w:rFonts w:ascii="Times New Roman" w:eastAsia="Times New Roman" w:hAnsi="Times New Roman" w:cs="Times New Roman"/>
          <w:sz w:val="24"/>
          <w:szCs w:val="24"/>
          <w:lang w:eastAsia="fr-FR"/>
        </w:rPr>
        <w:t xml:space="preserve"> (ci-après dénommée « l’Offre »).</w:t>
      </w:r>
    </w:p>
    <w:p w14:paraId="3E196860"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CF6CAA">
        <w:rPr>
          <w:rFonts w:ascii="Times New Roman" w:eastAsia="Times New Roman" w:hAnsi="Times New Roman" w:cs="Times New Roman"/>
          <w:sz w:val="24"/>
          <w:szCs w:val="24"/>
          <w:lang w:eastAsia="fr-FR"/>
        </w:rPr>
        <w:t xml:space="preserve">Faisons savoir que NOUS </w:t>
      </w:r>
      <w:r w:rsidRPr="00506AD7">
        <w:rPr>
          <w:rFonts w:ascii="Times New Roman" w:eastAsia="Times New Roman" w:hAnsi="Times New Roman" w:cs="Times New Roman"/>
          <w:i/>
          <w:sz w:val="24"/>
          <w:szCs w:val="24"/>
          <w:lang w:eastAsia="fr-FR"/>
        </w:rPr>
        <w:t>[Insérer le nom de la société de garantie émettrice] dont le siège se trouve à [Insérer l’adresse de la société de garantie]</w:t>
      </w:r>
      <w:r w:rsidRPr="00CF6CAA">
        <w:rPr>
          <w:rFonts w:ascii="Times New Roman" w:eastAsia="Times New Roman" w:hAnsi="Times New Roman" w:cs="Times New Roman"/>
          <w:sz w:val="24"/>
          <w:szCs w:val="24"/>
          <w:lang w:eastAsia="fr-FR"/>
        </w:rPr>
        <w:t xml:space="preserve"> (ci-après dénommé « le Garant </w:t>
      </w:r>
      <w:r>
        <w:rPr>
          <w:rFonts w:ascii="Times New Roman" w:eastAsia="Times New Roman" w:hAnsi="Times New Roman" w:cs="Times New Roman"/>
          <w:sz w:val="24"/>
          <w:szCs w:val="24"/>
          <w:lang w:eastAsia="fr-FR"/>
        </w:rPr>
        <w:t>»), sommes engagés vis-à-vis de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 xml:space="preserve">[Insérer nom de l’Autorité contractante] </w:t>
      </w:r>
      <w:r w:rsidRPr="00CF6CAA">
        <w:rPr>
          <w:rFonts w:ascii="Times New Roman" w:eastAsia="Times New Roman" w:hAnsi="Times New Roman" w:cs="Times New Roman"/>
          <w:sz w:val="24"/>
          <w:szCs w:val="24"/>
          <w:lang w:eastAsia="fr-FR"/>
        </w:rPr>
        <w:t xml:space="preserve">(ci-après dénommé « l’Autorité contractante ») pour la somme de </w:t>
      </w:r>
      <w:r w:rsidRPr="00506AD7">
        <w:rPr>
          <w:rFonts w:ascii="Times New Roman" w:eastAsia="Times New Roman" w:hAnsi="Times New Roman" w:cs="Times New Roman"/>
          <w:i/>
          <w:sz w:val="24"/>
          <w:szCs w:val="24"/>
          <w:lang w:eastAsia="fr-FR"/>
        </w:rPr>
        <w:t>[Insérer le montant en FCFA ou un montant équivalent dans une monnaie internationale librement convertible]</w:t>
      </w:r>
      <w:r w:rsidRPr="00CF6CAA">
        <w:rPr>
          <w:rFonts w:ascii="Times New Roman" w:eastAsia="Times New Roman" w:hAnsi="Times New Roman" w:cs="Times New Roman"/>
          <w:sz w:val="24"/>
          <w:szCs w:val="24"/>
          <w:lang w:eastAsia="fr-FR"/>
        </w:rPr>
        <w:t xml:space="preserve">, </w:t>
      </w:r>
      <w:r w:rsidRPr="00506AD7">
        <w:rPr>
          <w:rFonts w:ascii="Times New Roman" w:eastAsia="Times New Roman" w:hAnsi="Times New Roman" w:cs="Times New Roman"/>
          <w:i/>
          <w:sz w:val="24"/>
          <w:szCs w:val="24"/>
          <w:lang w:eastAsia="fr-FR"/>
        </w:rPr>
        <w:t>[Insérer le montant en lettres]</w:t>
      </w:r>
      <w:r w:rsidRPr="00CF6CAA">
        <w:rPr>
          <w:rFonts w:ascii="Times New Roman" w:eastAsia="Times New Roman" w:hAnsi="Times New Roman" w:cs="Times New Roman"/>
          <w:sz w:val="24"/>
          <w:szCs w:val="24"/>
          <w:lang w:eastAsia="fr-FR"/>
        </w:rPr>
        <w:t xml:space="preserve"> que, par les présentes, le Garant s’engage et engage ses successeurs ou assignataires, à régler intégralement à ladite Autorité contractante. Certifié par le cachet dudit Garant ce __ jour le ______ </w:t>
      </w:r>
      <w:r w:rsidRPr="00506AD7">
        <w:rPr>
          <w:rFonts w:ascii="Times New Roman" w:eastAsia="Times New Roman" w:hAnsi="Times New Roman" w:cs="Times New Roman"/>
          <w:i/>
          <w:sz w:val="24"/>
          <w:szCs w:val="24"/>
          <w:lang w:eastAsia="fr-FR"/>
        </w:rPr>
        <w:t>[Insérer date]</w:t>
      </w:r>
    </w:p>
    <w:p w14:paraId="6FC61233" w14:textId="77777777" w:rsidR="005E3E1D" w:rsidRPr="00CF6CAA" w:rsidRDefault="005E3E1D" w:rsidP="005E3E1D">
      <w:pPr>
        <w:spacing w:after="200" w:line="240" w:lineRule="auto"/>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LES CONDITIONS d’exécution de cette obligation sont les suivantes :</w:t>
      </w:r>
    </w:p>
    <w:p w14:paraId="1CB51AE0"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S’il n’accepte pas les modifications de son offre suite à la correction des erreurs ; ou</w:t>
      </w:r>
    </w:p>
    <w:p w14:paraId="6AD4D006" w14:textId="77777777" w:rsidR="005E3E1D" w:rsidRDefault="005E3E1D" w:rsidP="005E3E1D">
      <w:pPr>
        <w:pStyle w:val="Paragraphedeliste"/>
        <w:numPr>
          <w:ilvl w:val="0"/>
          <w:numId w:val="37"/>
        </w:numPr>
        <w:spacing w:before="120" w:after="120" w:line="240" w:lineRule="auto"/>
        <w:ind w:left="714"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retire son offre pendant la période de validité qu’il a spécifiée dans la lettre de soumission de l’offre, ou</w:t>
      </w:r>
    </w:p>
    <w:p w14:paraId="013D6F6B" w14:textId="77777777"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CF6CAA">
        <w:rPr>
          <w:rFonts w:ascii="Times New Roman" w:eastAsia="Times New Roman" w:hAnsi="Times New Roman" w:cs="Times New Roman"/>
          <w:sz w:val="24"/>
          <w:szCs w:val="24"/>
          <w:lang w:eastAsia="fr-FR"/>
        </w:rPr>
        <w:t>Si le Soumissionnaire, s’étant vu notifier l’acceptation de son offre par l’Autorité contractante pendant la période de validité :</w:t>
      </w:r>
    </w:p>
    <w:p w14:paraId="2CE80B74"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signe pas ou refuse de signer le marché ; ou</w:t>
      </w:r>
    </w:p>
    <w:p w14:paraId="5D0C21BB" w14:textId="77777777" w:rsidR="005E3E1D" w:rsidRDefault="005E3E1D" w:rsidP="005E3E1D">
      <w:pPr>
        <w:pStyle w:val="Paragraphedeliste"/>
        <w:numPr>
          <w:ilvl w:val="0"/>
          <w:numId w:val="38"/>
        </w:numPr>
        <w:spacing w:before="120" w:after="120" w:line="240" w:lineRule="auto"/>
        <w:ind w:left="1440"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ne fournit pas la Garantie de bonne exécution, s’il est tenu de le faire comme prévu par les Instructions aux candidats</w:t>
      </w:r>
      <w:r>
        <w:rPr>
          <w:rFonts w:ascii="Times New Roman" w:eastAsia="Times New Roman" w:hAnsi="Times New Roman" w:cs="Times New Roman"/>
          <w:sz w:val="24"/>
          <w:szCs w:val="24"/>
          <w:lang w:eastAsia="fr-FR"/>
        </w:rPr>
        <w:t>.</w:t>
      </w:r>
    </w:p>
    <w:p w14:paraId="3576D7F1" w14:textId="77777777" w:rsidR="005E3E1D" w:rsidRDefault="005E3E1D" w:rsidP="005E3E1D">
      <w:pPr>
        <w:pStyle w:val="Paragraphedeliste"/>
        <w:numPr>
          <w:ilvl w:val="0"/>
          <w:numId w:val="37"/>
        </w:numPr>
        <w:spacing w:before="120" w:after="120" w:line="240" w:lineRule="auto"/>
        <w:ind w:hanging="357"/>
        <w:contextualSpacing w:val="0"/>
        <w:jc w:val="both"/>
        <w:rPr>
          <w:rFonts w:ascii="Times New Roman" w:eastAsia="Times New Roman" w:hAnsi="Times New Roman" w:cs="Times New Roman"/>
          <w:sz w:val="24"/>
          <w:szCs w:val="24"/>
          <w:lang w:eastAsia="fr-FR"/>
        </w:rPr>
      </w:pPr>
      <w:r w:rsidRPr="003C0F05">
        <w:rPr>
          <w:rFonts w:ascii="Times New Roman" w:eastAsia="Times New Roman" w:hAnsi="Times New Roman" w:cs="Times New Roman"/>
          <w:sz w:val="24"/>
          <w:szCs w:val="24"/>
          <w:lang w:eastAsia="fr-FR"/>
        </w:rPr>
        <w:t>S’il  a fait l’objet d’une sanction du Comité de règlement des Différends de l’Autorité de Régulation des Marchés Publics et des Délégations de Service Public (ARMDS) ou d’une juridiction compétente, conduisant à la saisine des garanties qu’il a constituées dans le cadre de la passation du marché, conformément aux articles 127 et 128 du Décret n° 2015-0604/P-RM  du 25 septembre 2015 portant code des marches publics et des délégations de service public.</w:t>
      </w:r>
    </w:p>
    <w:p w14:paraId="2B4701FB"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Nous nous engageons à payer à l’Autorité contractante un montant égal au plus au montant stipulé ci-dessus, dès réception de sa première demande écrite, sans que l’Autorité contractante soit tenue de justifier sa demande, étant entendu toutefois que, dans sa demande, l’Autorité contractante notera que le montant qu’elle réclame lui est dû parce que l’une ou l’autre des conditions susmentionnées ou toutes les deux sont remplies, en précisant laquelle ou lesquelles a (ou ont) motivé sa requête.</w:t>
      </w:r>
    </w:p>
    <w:p w14:paraId="5E23D452" w14:textId="77777777" w:rsidR="005E3E1D" w:rsidRPr="003C0F05"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La présente garantie demeure </w:t>
      </w:r>
      <w:r>
        <w:rPr>
          <w:rFonts w:ascii="Times New Roman" w:eastAsia="Times New Roman" w:hAnsi="Times New Roman" w:cs="Times New Roman"/>
          <w:sz w:val="24"/>
          <w:szCs w:val="24"/>
          <w:lang w:eastAsia="fr-FR"/>
        </w:rPr>
        <w:t>valable jusqu’au trentième (30</w:t>
      </w:r>
      <w:r w:rsidRPr="002C4E4B">
        <w:rPr>
          <w:rFonts w:ascii="Times New Roman" w:eastAsia="Times New Roman" w:hAnsi="Times New Roman" w:cs="Times New Roman"/>
          <w:sz w:val="24"/>
          <w:szCs w:val="24"/>
          <w:vertAlign w:val="superscript"/>
          <w:lang w:eastAsia="fr-FR"/>
        </w:rPr>
        <w:t>ème</w:t>
      </w:r>
      <w:r w:rsidRPr="002C4E4B">
        <w:rPr>
          <w:rFonts w:ascii="Times New Roman" w:eastAsia="Times New Roman" w:hAnsi="Times New Roman" w:cs="Times New Roman"/>
          <w:sz w:val="24"/>
          <w:szCs w:val="24"/>
          <w:lang w:eastAsia="fr-FR"/>
        </w:rPr>
        <w:t>) jour inclus suivant l’expiration du délai de validité de l’offre. Toute demande de l’Autorité contractante visant à la faire jouer devra parvenir au Garant à cette date au plus tard</w:t>
      </w:r>
      <w:r>
        <w:rPr>
          <w:rFonts w:ascii="Times New Roman" w:eastAsia="Times New Roman" w:hAnsi="Times New Roman" w:cs="Times New Roman"/>
          <w:sz w:val="24"/>
          <w:szCs w:val="24"/>
          <w:lang w:eastAsia="fr-FR"/>
        </w:rPr>
        <w:t>.</w:t>
      </w:r>
    </w:p>
    <w:p w14:paraId="1F953B5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tout état de cause, la présente garantie de soumission doit être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eastAsia="Times New Roman" w:hAnsi="Times New Roman" w:cs="Times New Roman"/>
          <w:sz w:val="24"/>
          <w:szCs w:val="24"/>
          <w:lang w:eastAsia="fr-FR"/>
        </w:rPr>
        <w:t>et à ses mentions obligatoires.</w:t>
      </w:r>
    </w:p>
    <w:p w14:paraId="3B121B26"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Cette garantie est délivrée en vertu de l’agrément n°………………….du …………… du Ministre chargé des Finances.</w:t>
      </w:r>
    </w:p>
    <w:p w14:paraId="40A85087"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14262F13" w14:textId="77777777" w:rsidR="005E3E1D" w:rsidRPr="00506AD7" w:rsidRDefault="005E3E1D" w:rsidP="005E3E1D">
      <w:pPr>
        <w:spacing w:after="200" w:line="240" w:lineRule="auto"/>
        <w:jc w:val="both"/>
        <w:rPr>
          <w:rFonts w:ascii="Times New Roman" w:eastAsia="Times New Roman" w:hAnsi="Times New Roman" w:cs="Times New Roman"/>
          <w:i/>
          <w:sz w:val="24"/>
          <w:szCs w:val="24"/>
          <w:lang w:eastAsia="fr-FR"/>
        </w:rPr>
      </w:pPr>
      <w:r w:rsidRPr="002C4E4B">
        <w:rPr>
          <w:rFonts w:ascii="Times New Roman" w:eastAsia="Times New Roman" w:hAnsi="Times New Roman" w:cs="Times New Roman"/>
          <w:sz w:val="24"/>
          <w:szCs w:val="24"/>
          <w:lang w:eastAsia="fr-FR"/>
        </w:rPr>
        <w:t xml:space="preserve">Nom : </w:t>
      </w:r>
      <w:r w:rsidRPr="00506AD7">
        <w:rPr>
          <w:rFonts w:ascii="Times New Roman" w:eastAsia="Times New Roman" w:hAnsi="Times New Roman" w:cs="Times New Roman"/>
          <w:i/>
          <w:sz w:val="24"/>
          <w:szCs w:val="24"/>
          <w:lang w:eastAsia="fr-FR"/>
        </w:rPr>
        <w:t xml:space="preserve">[nom complet de la personne signataire] </w:t>
      </w:r>
      <w:r w:rsidRPr="002C4E4B">
        <w:rPr>
          <w:rFonts w:ascii="Times New Roman" w:eastAsia="Times New Roman" w:hAnsi="Times New Roman" w:cs="Times New Roman"/>
          <w:sz w:val="24"/>
          <w:szCs w:val="24"/>
          <w:lang w:eastAsia="fr-FR"/>
        </w:rPr>
        <w:t xml:space="preserve">Titre </w:t>
      </w:r>
      <w:r w:rsidRPr="00506AD7">
        <w:rPr>
          <w:rFonts w:ascii="Times New Roman" w:eastAsia="Times New Roman" w:hAnsi="Times New Roman" w:cs="Times New Roman"/>
          <w:i/>
          <w:sz w:val="24"/>
          <w:szCs w:val="24"/>
          <w:lang w:eastAsia="fr-FR"/>
        </w:rPr>
        <w:t>[capacité juridique de la personne signataire]</w:t>
      </w:r>
    </w:p>
    <w:p w14:paraId="17E8B230"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55089D73"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Signé </w:t>
      </w:r>
      <w:r w:rsidRPr="00506AD7">
        <w:rPr>
          <w:rFonts w:ascii="Times New Roman" w:eastAsia="Times New Roman" w:hAnsi="Times New Roman" w:cs="Times New Roman"/>
          <w:i/>
          <w:sz w:val="24"/>
          <w:szCs w:val="24"/>
          <w:lang w:eastAsia="fr-FR"/>
        </w:rPr>
        <w:t>[signature de la personne dont le nom et le titre figurent ci-dessus]</w:t>
      </w:r>
    </w:p>
    <w:p w14:paraId="468D1F97" w14:textId="77777777" w:rsidR="005E3E1D" w:rsidRPr="002C4E4B" w:rsidRDefault="005E3E1D" w:rsidP="005E3E1D">
      <w:pPr>
        <w:spacing w:after="200" w:line="240" w:lineRule="auto"/>
        <w:jc w:val="both"/>
        <w:rPr>
          <w:rFonts w:ascii="Times New Roman" w:eastAsia="Times New Roman" w:hAnsi="Times New Roman" w:cs="Times New Roman"/>
          <w:sz w:val="24"/>
          <w:szCs w:val="24"/>
          <w:lang w:eastAsia="fr-FR"/>
        </w:rPr>
      </w:pPr>
    </w:p>
    <w:p w14:paraId="2F01C36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2C4E4B">
        <w:rPr>
          <w:rFonts w:ascii="Times New Roman" w:eastAsia="Times New Roman" w:hAnsi="Times New Roman" w:cs="Times New Roman"/>
          <w:sz w:val="24"/>
          <w:szCs w:val="24"/>
          <w:lang w:eastAsia="fr-FR"/>
        </w:rPr>
        <w:t xml:space="preserve">En date du _________________ jour de ____________________, ______. </w:t>
      </w:r>
      <w:r w:rsidRPr="00506AD7">
        <w:rPr>
          <w:rFonts w:ascii="Times New Roman" w:eastAsia="Times New Roman" w:hAnsi="Times New Roman" w:cs="Times New Roman"/>
          <w:i/>
          <w:sz w:val="24"/>
          <w:szCs w:val="24"/>
          <w:lang w:eastAsia="fr-FR"/>
        </w:rPr>
        <w:t>[Insérer date]</w:t>
      </w:r>
    </w:p>
    <w:p w14:paraId="71B19D8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5F4575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9C6CF9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B159AE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6E5919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00E8AA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8E9B867"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95426CD"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C61691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008FF9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442A0E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B2344E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3168E2E"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359731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9A2423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0D2ABD8"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bookmarkStart w:id="62" w:name="_Toc494878605"/>
      <w:r w:rsidRPr="007D3136">
        <w:rPr>
          <w:rFonts w:ascii="Times New Roman" w:eastAsia="Times New Roman" w:hAnsi="Times New Roman" w:cs="Times New Roman"/>
          <w:b/>
          <w:color w:val="000000" w:themeColor="text1"/>
          <w:sz w:val="36"/>
          <w:szCs w:val="36"/>
          <w:lang w:eastAsia="fr-FR"/>
        </w:rPr>
        <w:t>Modèle d’autorisation du Distributeur Agréé</w:t>
      </w:r>
      <w:bookmarkEnd w:id="62"/>
    </w:p>
    <w:p w14:paraId="6D1746F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310A9F91"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[Le Soumissionnaire exige du Distributeur Agréé qu’il prépare cette lettre conformément aux indications entre crochets. Cette lettre d’autorisation doit être à l’en tête du Distributeur Agréé et doit être signée par une personne dûment habilitée à signer des documents qui engagent le Distributeur Agréé. Le Soumissionnaire inclut cette lettre dans son o</w:t>
      </w:r>
      <w:r>
        <w:rPr>
          <w:rFonts w:ascii="Times New Roman" w:eastAsia="Times New Roman" w:hAnsi="Times New Roman" w:cs="Times New Roman"/>
          <w:i/>
          <w:sz w:val="24"/>
          <w:szCs w:val="24"/>
          <w:lang w:eastAsia="fr-FR"/>
        </w:rPr>
        <w:t xml:space="preserve">ffre, si exigé dans les DPAO]  </w:t>
      </w:r>
    </w:p>
    <w:p w14:paraId="7F9840BC"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Date </w:t>
      </w:r>
      <w:r w:rsidRPr="00B80823">
        <w:rPr>
          <w:rFonts w:ascii="Times New Roman" w:eastAsia="Times New Roman" w:hAnsi="Times New Roman" w:cs="Times New Roman"/>
          <w:i/>
          <w:sz w:val="24"/>
          <w:szCs w:val="24"/>
          <w:lang w:eastAsia="fr-FR"/>
        </w:rPr>
        <w:t>[Insérer la date (jour, mois, année) de remise de l’offre]</w:t>
      </w:r>
    </w:p>
    <w:p w14:paraId="0EF85BF2"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 xml:space="preserve">AAO N°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l’avis d’Appel d’Offres]</w:t>
      </w:r>
    </w:p>
    <w:p w14:paraId="68EBF8E7"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sz w:val="24"/>
          <w:szCs w:val="24"/>
          <w:lang w:eastAsia="fr-FR"/>
        </w:rPr>
        <w:t>Variante N°</w:t>
      </w:r>
      <w:r w:rsidRPr="00B80823">
        <w:rPr>
          <w:rFonts w:ascii="Times New Roman" w:eastAsia="Times New Roman" w:hAnsi="Times New Roman" w:cs="Times New Roman"/>
          <w:sz w:val="24"/>
          <w:szCs w:val="24"/>
          <w:lang w:eastAsia="fr-FR"/>
        </w:rPr>
        <w:t xml:space="preserve"> : </w:t>
      </w:r>
      <w:r w:rsidRPr="00B80823">
        <w:rPr>
          <w:rFonts w:ascii="Times New Roman" w:eastAsia="Times New Roman" w:hAnsi="Times New Roman" w:cs="Times New Roman"/>
          <w:i/>
          <w:sz w:val="24"/>
          <w:szCs w:val="24"/>
          <w:lang w:eastAsia="fr-FR"/>
        </w:rPr>
        <w:t>[Référence, le cas échéant et si le DAO l’autorise à condition de soumissi</w:t>
      </w:r>
      <w:r>
        <w:rPr>
          <w:rFonts w:ascii="Times New Roman" w:eastAsia="Times New Roman" w:hAnsi="Times New Roman" w:cs="Times New Roman"/>
          <w:i/>
          <w:sz w:val="24"/>
          <w:szCs w:val="24"/>
          <w:lang w:eastAsia="fr-FR"/>
        </w:rPr>
        <w:t>onner pour la solution de base]</w:t>
      </w:r>
    </w:p>
    <w:p w14:paraId="3FB89347"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26F6F112"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w:t>
      </w:r>
      <w:r>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nom complet de l’Autorité contractante]</w:t>
      </w:r>
    </w:p>
    <w:p w14:paraId="6A8B170E"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ATTENDU QUE :</w:t>
      </w:r>
    </w:p>
    <w:p w14:paraId="750053EB"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i/>
          <w:sz w:val="24"/>
          <w:szCs w:val="24"/>
          <w:lang w:eastAsia="fr-FR"/>
        </w:rPr>
        <w:t>[Insérer le nom complet du Distributeur Agréé]</w:t>
      </w:r>
      <w:r w:rsidRPr="00B80823">
        <w:rPr>
          <w:rFonts w:ascii="Times New Roman" w:eastAsia="Times New Roman" w:hAnsi="Times New Roman" w:cs="Times New Roman"/>
          <w:sz w:val="24"/>
          <w:szCs w:val="24"/>
          <w:lang w:eastAsia="fr-FR"/>
        </w:rPr>
        <w:t xml:space="preserve"> sommes distributeur agréé de </w:t>
      </w:r>
      <w:r w:rsidRPr="00B80823">
        <w:rPr>
          <w:rFonts w:ascii="Times New Roman" w:eastAsia="Times New Roman" w:hAnsi="Times New Roman" w:cs="Times New Roman"/>
          <w:i/>
          <w:sz w:val="24"/>
          <w:szCs w:val="24"/>
          <w:lang w:eastAsia="fr-FR"/>
        </w:rPr>
        <w:t>[Indiquer les fournitures produites]</w:t>
      </w:r>
      <w:r w:rsidRPr="00B80823">
        <w:rPr>
          <w:rFonts w:ascii="Times New Roman" w:eastAsia="Times New Roman" w:hAnsi="Times New Roman" w:cs="Times New Roman"/>
          <w:sz w:val="24"/>
          <w:szCs w:val="24"/>
          <w:lang w:eastAsia="fr-FR"/>
        </w:rPr>
        <w:t>, suivant l’agrément [</w:t>
      </w:r>
      <w:r w:rsidRPr="00B80823">
        <w:rPr>
          <w:rFonts w:ascii="Times New Roman" w:eastAsia="Times New Roman" w:hAnsi="Times New Roman" w:cs="Times New Roman"/>
          <w:i/>
          <w:sz w:val="24"/>
          <w:szCs w:val="24"/>
          <w:lang w:eastAsia="fr-FR"/>
        </w:rPr>
        <w:t>Indiquer les références de l’agrément]</w:t>
      </w:r>
      <w:r w:rsidRPr="00B80823">
        <w:rPr>
          <w:rFonts w:ascii="Times New Roman" w:eastAsia="Times New Roman" w:hAnsi="Times New Roman" w:cs="Times New Roman"/>
          <w:sz w:val="24"/>
          <w:szCs w:val="24"/>
          <w:lang w:eastAsia="fr-FR"/>
        </w:rPr>
        <w:t xml:space="preserve">, ayant nos sites </w:t>
      </w:r>
      <w:r w:rsidRPr="00B80823">
        <w:rPr>
          <w:rFonts w:ascii="Times New Roman" w:eastAsia="Times New Roman" w:hAnsi="Times New Roman" w:cs="Times New Roman"/>
          <w:i/>
          <w:sz w:val="24"/>
          <w:szCs w:val="24"/>
          <w:lang w:eastAsia="fr-FR"/>
        </w:rPr>
        <w:t>[indiquer adresse complète de l’usine]</w:t>
      </w:r>
      <w:r>
        <w:rPr>
          <w:rFonts w:ascii="Times New Roman" w:eastAsia="Times New Roman" w:hAnsi="Times New Roman" w:cs="Times New Roman"/>
          <w:i/>
          <w:sz w:val="24"/>
          <w:szCs w:val="24"/>
          <w:lang w:eastAsia="fr-FR"/>
        </w:rPr>
        <w:t>.</w:t>
      </w:r>
    </w:p>
    <w:p w14:paraId="28A0446D"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autorisons par la présente </w:t>
      </w:r>
      <w:r w:rsidRPr="00B80823">
        <w:rPr>
          <w:rFonts w:ascii="Times New Roman" w:eastAsia="Times New Roman" w:hAnsi="Times New Roman" w:cs="Times New Roman"/>
          <w:i/>
          <w:sz w:val="24"/>
          <w:szCs w:val="24"/>
          <w:lang w:eastAsia="fr-FR"/>
        </w:rPr>
        <w:t>[indiquer le nom complet du Soumissionnaire]</w:t>
      </w:r>
      <w:r w:rsidRPr="00B80823">
        <w:rPr>
          <w:rFonts w:ascii="Times New Roman" w:eastAsia="Times New Roman" w:hAnsi="Times New Roman" w:cs="Times New Roman"/>
          <w:sz w:val="24"/>
          <w:szCs w:val="24"/>
          <w:lang w:eastAsia="fr-FR"/>
        </w:rPr>
        <w:t xml:space="preserve"> à présenter une offre, et à éventuellement signer un marché av</w:t>
      </w:r>
      <w:r>
        <w:rPr>
          <w:rFonts w:ascii="Times New Roman" w:eastAsia="Times New Roman" w:hAnsi="Times New Roman" w:cs="Times New Roman"/>
          <w:sz w:val="24"/>
          <w:szCs w:val="24"/>
          <w:lang w:eastAsia="fr-FR"/>
        </w:rPr>
        <w:t>ec vous pour l’Appel d’Offres N°</w:t>
      </w:r>
      <w:r w:rsidRPr="00B80823">
        <w:rPr>
          <w:rFonts w:ascii="Times New Roman" w:eastAsia="Times New Roman" w:hAnsi="Times New Roman" w:cs="Times New Roman"/>
          <w:sz w:val="24"/>
          <w:szCs w:val="24"/>
          <w:lang w:eastAsia="fr-FR"/>
        </w:rPr>
        <w:t xml:space="preserve"> </w:t>
      </w:r>
      <w:r w:rsidRPr="00B80823">
        <w:rPr>
          <w:rFonts w:ascii="Times New Roman" w:eastAsia="Times New Roman" w:hAnsi="Times New Roman" w:cs="Times New Roman"/>
          <w:i/>
          <w:sz w:val="24"/>
          <w:szCs w:val="24"/>
          <w:lang w:eastAsia="fr-FR"/>
        </w:rPr>
        <w:t>[Insérer les références de l’Appel d’Offres]</w:t>
      </w:r>
      <w:r>
        <w:rPr>
          <w:rFonts w:ascii="Times New Roman" w:eastAsia="Times New Roman" w:hAnsi="Times New Roman" w:cs="Times New Roman"/>
          <w:sz w:val="24"/>
          <w:szCs w:val="24"/>
          <w:lang w:eastAsia="fr-FR"/>
        </w:rPr>
        <w:t xml:space="preserve"> pour ces fournitures.</w:t>
      </w:r>
    </w:p>
    <w:p w14:paraId="276DCC5C"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Nous confirmons toutes nos garanties et nous nous portons garants conformément à la Clause de garantie prévue au Cahier des Clauses administratives générales pour les fournitures offertes par l’entreprise ci-dessus dans </w:t>
      </w:r>
      <w:r>
        <w:rPr>
          <w:rFonts w:ascii="Times New Roman" w:eastAsia="Times New Roman" w:hAnsi="Times New Roman" w:cs="Times New Roman"/>
          <w:sz w:val="24"/>
          <w:szCs w:val="24"/>
          <w:lang w:eastAsia="fr-FR"/>
        </w:rPr>
        <w:t>le cadre de cet Appel d’Offres.</w:t>
      </w:r>
    </w:p>
    <w:p w14:paraId="3A45B931"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1FDE697D"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Nom </w:t>
      </w:r>
      <w:r w:rsidRPr="00B80823">
        <w:rPr>
          <w:rFonts w:ascii="Times New Roman" w:eastAsia="Times New Roman" w:hAnsi="Times New Roman" w:cs="Times New Roman"/>
          <w:i/>
          <w:sz w:val="24"/>
          <w:szCs w:val="24"/>
          <w:lang w:eastAsia="fr-FR"/>
        </w:rPr>
        <w:t>[Insérer le nom complet de la personne signataire de l’autorisation]</w:t>
      </w:r>
    </w:p>
    <w:p w14:paraId="3281AE56" w14:textId="77777777" w:rsidR="005E3E1D" w:rsidRPr="00B80823" w:rsidRDefault="005E3E1D" w:rsidP="005E3E1D">
      <w:pPr>
        <w:spacing w:after="200" w:line="240" w:lineRule="auto"/>
        <w:jc w:val="both"/>
        <w:rPr>
          <w:rFonts w:ascii="Times New Roman" w:eastAsia="Times New Roman" w:hAnsi="Times New Roman" w:cs="Times New Roman"/>
          <w:i/>
          <w:sz w:val="24"/>
          <w:szCs w:val="24"/>
          <w:lang w:eastAsia="fr-FR"/>
        </w:rPr>
      </w:pPr>
      <w:r w:rsidRPr="00B80823">
        <w:rPr>
          <w:rFonts w:ascii="Times New Roman" w:eastAsia="Times New Roman" w:hAnsi="Times New Roman" w:cs="Times New Roman"/>
          <w:sz w:val="24"/>
          <w:szCs w:val="24"/>
          <w:lang w:eastAsia="fr-FR"/>
        </w:rPr>
        <w:t xml:space="preserve">En tant que </w:t>
      </w:r>
      <w:r w:rsidRPr="00B80823">
        <w:rPr>
          <w:rFonts w:ascii="Times New Roman" w:eastAsia="Times New Roman" w:hAnsi="Times New Roman" w:cs="Times New Roman"/>
          <w:i/>
          <w:sz w:val="24"/>
          <w:szCs w:val="24"/>
          <w:lang w:eastAsia="fr-FR"/>
        </w:rPr>
        <w:t>[indiquer la capacité d</w:t>
      </w:r>
      <w:r>
        <w:rPr>
          <w:rFonts w:ascii="Times New Roman" w:eastAsia="Times New Roman" w:hAnsi="Times New Roman" w:cs="Times New Roman"/>
          <w:i/>
          <w:sz w:val="24"/>
          <w:szCs w:val="24"/>
          <w:lang w:eastAsia="fr-FR"/>
        </w:rPr>
        <w:t>u signataire]</w:t>
      </w:r>
    </w:p>
    <w:p w14:paraId="3409EF7C"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 xml:space="preserve">Signature </w:t>
      </w:r>
      <w:r w:rsidRPr="00B80823">
        <w:rPr>
          <w:rFonts w:ascii="Times New Roman" w:eastAsia="Times New Roman" w:hAnsi="Times New Roman" w:cs="Times New Roman"/>
          <w:i/>
          <w:sz w:val="24"/>
          <w:szCs w:val="24"/>
          <w:lang w:eastAsia="fr-FR"/>
        </w:rPr>
        <w:t>[Insérer la signature]</w:t>
      </w:r>
      <w:r w:rsidRPr="00B80823">
        <w:rPr>
          <w:rFonts w:ascii="Times New Roman" w:eastAsia="Times New Roman" w:hAnsi="Times New Roman" w:cs="Times New Roman"/>
          <w:sz w:val="24"/>
          <w:szCs w:val="24"/>
          <w:lang w:eastAsia="fr-FR"/>
        </w:rPr>
        <w:tab/>
      </w:r>
    </w:p>
    <w:p w14:paraId="7C354481"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Dûment habilité à signer l’habilitation pour et au nom de [Insérer le nom complet du Distributeur Agréé]</w:t>
      </w:r>
    </w:p>
    <w:p w14:paraId="22920E9D" w14:textId="77777777" w:rsidR="005E3E1D" w:rsidRPr="00B80823" w:rsidRDefault="005E3E1D" w:rsidP="005E3E1D">
      <w:pPr>
        <w:spacing w:after="200" w:line="240" w:lineRule="auto"/>
        <w:jc w:val="both"/>
        <w:rPr>
          <w:rFonts w:ascii="Times New Roman" w:eastAsia="Times New Roman" w:hAnsi="Times New Roman" w:cs="Times New Roman"/>
          <w:sz w:val="24"/>
          <w:szCs w:val="24"/>
          <w:lang w:eastAsia="fr-FR"/>
        </w:rPr>
      </w:pPr>
    </w:p>
    <w:p w14:paraId="5847595A"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80823">
        <w:rPr>
          <w:rFonts w:ascii="Times New Roman" w:eastAsia="Times New Roman" w:hAnsi="Times New Roman" w:cs="Times New Roman"/>
          <w:sz w:val="24"/>
          <w:szCs w:val="24"/>
          <w:lang w:eastAsia="fr-FR"/>
        </w:rPr>
        <w:t>En date du ________________________________ jour de _____ [Insérer la date de signature</w:t>
      </w:r>
    </w:p>
    <w:p w14:paraId="443BB40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17549D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B9E1E16" w14:textId="77777777" w:rsidR="00D26956" w:rsidRDefault="00D26956" w:rsidP="005E3E1D">
      <w:pPr>
        <w:pStyle w:val="Titre3"/>
        <w:jc w:val="center"/>
        <w:rPr>
          <w:rFonts w:ascii="Times New Roman" w:eastAsia="Times New Roman" w:hAnsi="Times New Roman" w:cs="Times New Roman"/>
          <w:color w:val="auto"/>
          <w:lang w:eastAsia="fr-FR"/>
        </w:rPr>
      </w:pPr>
      <w:bookmarkStart w:id="63" w:name="_Toc494878606"/>
    </w:p>
    <w:p w14:paraId="0BF50431" w14:textId="77777777" w:rsidR="005E3E1D" w:rsidRPr="007D3136" w:rsidRDefault="005E3E1D" w:rsidP="005E3E1D">
      <w:pPr>
        <w:pStyle w:val="Titre3"/>
        <w:jc w:val="center"/>
        <w:rPr>
          <w:rFonts w:ascii="Times New Roman" w:eastAsia="Times New Roman" w:hAnsi="Times New Roman" w:cs="Times New Roman"/>
          <w:b/>
          <w:color w:val="000000" w:themeColor="text1"/>
          <w:sz w:val="36"/>
          <w:szCs w:val="36"/>
          <w:lang w:eastAsia="fr-FR"/>
        </w:rPr>
      </w:pPr>
      <w:r w:rsidRPr="007D3136">
        <w:rPr>
          <w:rFonts w:ascii="Times New Roman" w:eastAsia="Times New Roman" w:hAnsi="Times New Roman" w:cs="Times New Roman"/>
          <w:b/>
          <w:color w:val="000000" w:themeColor="text1"/>
          <w:sz w:val="36"/>
          <w:szCs w:val="36"/>
          <w:lang w:eastAsia="fr-FR"/>
        </w:rPr>
        <w:t>Modèle d’Attestation bancaire de disponibilité de crédits</w:t>
      </w:r>
      <w:bookmarkEnd w:id="63"/>
    </w:p>
    <w:p w14:paraId="51AE893E"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2FD3E744" w14:textId="77777777" w:rsidR="005E3E1D" w:rsidRPr="00F45B88"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Nous soussigné, …………………………….. (</w:t>
      </w:r>
      <w:proofErr w:type="gramStart"/>
      <w:r w:rsidRPr="00F45B88">
        <w:rPr>
          <w:rFonts w:ascii="Times New Roman" w:eastAsia="Times New Roman" w:hAnsi="Times New Roman" w:cs="Times New Roman"/>
          <w:sz w:val="24"/>
          <w:szCs w:val="24"/>
          <w:lang w:eastAsia="fr-FR"/>
        </w:rPr>
        <w:t>nom</w:t>
      </w:r>
      <w:proofErr w:type="gramEnd"/>
      <w:r w:rsidRPr="00F45B88">
        <w:rPr>
          <w:rFonts w:ascii="Times New Roman" w:eastAsia="Times New Roman" w:hAnsi="Times New Roman" w:cs="Times New Roman"/>
          <w:sz w:val="24"/>
          <w:szCs w:val="24"/>
          <w:lang w:eastAsia="fr-FR"/>
        </w:rPr>
        <w:t xml:space="preserve"> de la banque) ayant notre siège à ………………… ………………………. (</w:t>
      </w:r>
      <w:proofErr w:type="gramStart"/>
      <w:r w:rsidRPr="00F45B88">
        <w:rPr>
          <w:rFonts w:ascii="Times New Roman" w:eastAsia="Times New Roman" w:hAnsi="Times New Roman" w:cs="Times New Roman"/>
          <w:sz w:val="24"/>
          <w:szCs w:val="24"/>
          <w:lang w:eastAsia="fr-FR"/>
        </w:rPr>
        <w:t>adresse</w:t>
      </w:r>
      <w:proofErr w:type="gramEnd"/>
      <w:r w:rsidRPr="00F45B88">
        <w:rPr>
          <w:rFonts w:ascii="Times New Roman" w:eastAsia="Times New Roman" w:hAnsi="Times New Roman" w:cs="Times New Roman"/>
          <w:sz w:val="24"/>
          <w:szCs w:val="24"/>
          <w:lang w:eastAsia="fr-FR"/>
        </w:rPr>
        <w:t xml:space="preserve"> de la banque), attestons par la présente que l’Entreprise ……….. ………………………………… (nom de l’entreprise), domiciliée chez nous sous le numéro de compte ………………………</w:t>
      </w:r>
      <w:proofErr w:type="gramStart"/>
      <w:r w:rsidRPr="00F45B88">
        <w:rPr>
          <w:rFonts w:ascii="Times New Roman" w:eastAsia="Times New Roman" w:hAnsi="Times New Roman" w:cs="Times New Roman"/>
          <w:sz w:val="24"/>
          <w:szCs w:val="24"/>
          <w:lang w:eastAsia="fr-FR"/>
        </w:rPr>
        <w:t>…….</w:t>
      </w:r>
      <w:proofErr w:type="gramEnd"/>
      <w:r w:rsidRPr="00F45B88">
        <w:rPr>
          <w:rFonts w:ascii="Times New Roman" w:eastAsia="Times New Roman" w:hAnsi="Times New Roman" w:cs="Times New Roman"/>
          <w:sz w:val="24"/>
          <w:szCs w:val="24"/>
          <w:lang w:eastAsia="fr-FR"/>
        </w:rPr>
        <w:t>. (</w:t>
      </w:r>
      <w:proofErr w:type="gramStart"/>
      <w:r w:rsidRPr="00F45B88">
        <w:rPr>
          <w:rFonts w:ascii="Times New Roman" w:eastAsia="Times New Roman" w:hAnsi="Times New Roman" w:cs="Times New Roman"/>
          <w:sz w:val="24"/>
          <w:szCs w:val="24"/>
          <w:lang w:eastAsia="fr-FR"/>
        </w:rPr>
        <w:t>numéro</w:t>
      </w:r>
      <w:proofErr w:type="gramEnd"/>
      <w:r w:rsidRPr="00F45B88">
        <w:rPr>
          <w:rFonts w:ascii="Times New Roman" w:eastAsia="Times New Roman" w:hAnsi="Times New Roman" w:cs="Times New Roman"/>
          <w:sz w:val="24"/>
          <w:szCs w:val="24"/>
          <w:lang w:eastAsia="fr-FR"/>
        </w:rPr>
        <w:t xml:space="preserve"> de compte de l’Entreprise), dispose de liquidités et ou de facilités de crédits net de tous autres engagements contractuels et à l’exclusion de tout paiement d’avance qui pourraient être faits dans le cadre du marché relatif à la fourniture de …………………………… (désignation des fournitures), d’un montant de ………………………. (Montant de l’attestation au moins égal à celui indiqué à la clause 5.1 des Données Particulières de l’Appel d’Offres)  FCFA.</w:t>
      </w:r>
    </w:p>
    <w:p w14:paraId="6F5BEA13" w14:textId="77777777" w:rsidR="005E3E1D" w:rsidRDefault="005E3E1D" w:rsidP="005E3E1D">
      <w:pPr>
        <w:spacing w:after="200" w:line="360" w:lineRule="auto"/>
        <w:jc w:val="both"/>
        <w:rPr>
          <w:rFonts w:ascii="Times New Roman" w:eastAsia="Times New Roman" w:hAnsi="Times New Roman" w:cs="Times New Roman"/>
          <w:sz w:val="24"/>
          <w:szCs w:val="24"/>
          <w:lang w:eastAsia="fr-FR"/>
        </w:rPr>
      </w:pPr>
      <w:r w:rsidRPr="00F45B88">
        <w:rPr>
          <w:rFonts w:ascii="Times New Roman" w:eastAsia="Times New Roman" w:hAnsi="Times New Roman" w:cs="Times New Roman"/>
          <w:sz w:val="24"/>
          <w:szCs w:val="24"/>
          <w:lang w:eastAsia="fr-FR"/>
        </w:rPr>
        <w:t>En foi de quoi, nous lui délivrons la présente attestation pour servir et valoir ce que de droit.</w:t>
      </w:r>
    </w:p>
    <w:p w14:paraId="342FDAF5"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AEFACD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47C5902A" w14:textId="77777777" w:rsidR="005E3E1D" w:rsidRPr="00F45B88" w:rsidRDefault="005E3E1D" w:rsidP="005E3E1D">
      <w:pPr>
        <w:spacing w:after="200" w:line="240" w:lineRule="auto"/>
        <w:ind w:left="4956"/>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b/>
          <w:sz w:val="24"/>
          <w:szCs w:val="24"/>
          <w:lang w:eastAsia="fr-FR"/>
        </w:rPr>
        <w:t>Date :</w:t>
      </w:r>
    </w:p>
    <w:p w14:paraId="0138649E" w14:textId="77777777" w:rsidR="005E3E1D" w:rsidRPr="00F45B88" w:rsidRDefault="005E3E1D" w:rsidP="005E3E1D">
      <w:pPr>
        <w:spacing w:after="200" w:line="240" w:lineRule="auto"/>
        <w:jc w:val="both"/>
        <w:rPr>
          <w:rFonts w:ascii="Times New Roman" w:eastAsia="Times New Roman" w:hAnsi="Times New Roman" w:cs="Times New Roman"/>
          <w:sz w:val="24"/>
          <w:szCs w:val="24"/>
          <w:lang w:eastAsia="fr-FR"/>
        </w:rPr>
      </w:pPr>
    </w:p>
    <w:p w14:paraId="6B78AE34" w14:textId="77777777" w:rsidR="005E3E1D" w:rsidRPr="00F45B88" w:rsidRDefault="005E3E1D" w:rsidP="005E3E1D">
      <w:pPr>
        <w:spacing w:after="200" w:line="240" w:lineRule="auto"/>
        <w:jc w:val="both"/>
        <w:rPr>
          <w:rFonts w:ascii="Times New Roman" w:eastAsia="Times New Roman" w:hAnsi="Times New Roman" w:cs="Times New Roman"/>
          <w:b/>
          <w:sz w:val="24"/>
          <w:szCs w:val="24"/>
          <w:lang w:eastAsia="fr-FR"/>
        </w:rPr>
      </w:pP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sz w:val="24"/>
          <w:szCs w:val="24"/>
          <w:lang w:eastAsia="fr-FR"/>
        </w:rPr>
        <w:tab/>
      </w:r>
      <w:r w:rsidRPr="00F45B88">
        <w:rPr>
          <w:rFonts w:ascii="Times New Roman" w:eastAsia="Times New Roman" w:hAnsi="Times New Roman" w:cs="Times New Roman"/>
          <w:b/>
          <w:sz w:val="24"/>
          <w:szCs w:val="24"/>
          <w:lang w:eastAsia="fr-FR"/>
        </w:rPr>
        <w:t>Signature et Cachet de la Banque</w:t>
      </w:r>
    </w:p>
    <w:p w14:paraId="0FBFF290"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1C92C1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bookmarkEnd w:id="54"/>
    <w:p w14:paraId="2DAD6DE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15D56C8"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4D73523"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F1E4A9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781F881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6CB5F961"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C2D02A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05CAFF8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508AECD1" w14:textId="77777777" w:rsidR="005E3E1D" w:rsidRDefault="005E3E1D" w:rsidP="005D63AA">
      <w:pPr>
        <w:pStyle w:val="Titre2"/>
        <w:rPr>
          <w:rFonts w:eastAsiaTheme="majorEastAsia"/>
          <w:color w:val="000000" w:themeColor="text1"/>
          <w:sz w:val="32"/>
          <w:szCs w:val="32"/>
          <w:lang w:eastAsia="en-US"/>
        </w:rPr>
      </w:pPr>
      <w:bookmarkStart w:id="64" w:name="_Toc494382136"/>
    </w:p>
    <w:p w14:paraId="7CABF9BF" w14:textId="77777777" w:rsidR="005E3E1D" w:rsidRPr="00E00287" w:rsidRDefault="005E3E1D" w:rsidP="005E3E1D">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IV :</w:t>
      </w:r>
      <w:r w:rsidRPr="00E00287">
        <w:rPr>
          <w:color w:val="000000" w:themeColor="text1"/>
        </w:rPr>
        <w:t xml:space="preserve"> </w:t>
      </w:r>
      <w:r w:rsidRPr="00E00287">
        <w:rPr>
          <w:rFonts w:eastAsiaTheme="majorEastAsia"/>
          <w:color w:val="000000" w:themeColor="text1"/>
          <w:sz w:val="32"/>
          <w:szCs w:val="32"/>
          <w:lang w:eastAsia="en-US"/>
        </w:rPr>
        <w:t>Bordereau des quantités, Calendrier de livraison, Cahier des Clauses techniques, Plans, Inspections et Essais</w:t>
      </w:r>
      <w:bookmarkEnd w:id="64"/>
    </w:p>
    <w:p w14:paraId="6C98FCD6" w14:textId="77777777" w:rsidR="005E3E1D" w:rsidRPr="00BA390D" w:rsidRDefault="005E3E1D" w:rsidP="005E3E1D">
      <w:pPr>
        <w:pStyle w:val="Titre2"/>
        <w:rPr>
          <w:szCs w:val="24"/>
        </w:rPr>
      </w:pPr>
    </w:p>
    <w:p w14:paraId="44287FAC" w14:textId="24CA7D05"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rFonts w:eastAsia="Times New Roman"/>
          <w:sz w:val="24"/>
          <w:szCs w:val="24"/>
        </w:rPr>
        <w:fldChar w:fldCharType="begin"/>
      </w:r>
      <w:r w:rsidRPr="00BA390D">
        <w:rPr>
          <w:rFonts w:eastAsia="Times New Roman"/>
          <w:sz w:val="24"/>
          <w:szCs w:val="24"/>
        </w:rPr>
        <w:instrText xml:space="preserve"> TOC \b hassane3 \* MERGEFORMAT </w:instrText>
      </w:r>
      <w:r w:rsidRPr="00BA390D">
        <w:rPr>
          <w:rFonts w:eastAsia="Times New Roman"/>
          <w:sz w:val="24"/>
          <w:szCs w:val="24"/>
        </w:rPr>
        <w:fldChar w:fldCharType="separate"/>
      </w:r>
      <w:r w:rsidRPr="00BA390D">
        <w:rPr>
          <w:sz w:val="24"/>
          <w:szCs w:val="24"/>
        </w:rPr>
        <w:t>1. Liste des Fournitures et calendrier de livraison</w:t>
      </w:r>
      <w:r w:rsidRPr="00BA390D">
        <w:rPr>
          <w:sz w:val="24"/>
          <w:szCs w:val="24"/>
        </w:rPr>
        <w:tab/>
      </w:r>
      <w:r w:rsidRPr="00BA390D">
        <w:rPr>
          <w:sz w:val="24"/>
          <w:szCs w:val="24"/>
        </w:rPr>
        <w:fldChar w:fldCharType="begin"/>
      </w:r>
      <w:r w:rsidRPr="00BA390D">
        <w:rPr>
          <w:sz w:val="24"/>
          <w:szCs w:val="24"/>
        </w:rPr>
        <w:instrText xml:space="preserve"> PAGEREF _Toc494878564 \h </w:instrText>
      </w:r>
      <w:r w:rsidRPr="00BA390D">
        <w:rPr>
          <w:sz w:val="24"/>
          <w:szCs w:val="24"/>
        </w:rPr>
      </w:r>
      <w:r w:rsidRPr="00BA390D">
        <w:rPr>
          <w:sz w:val="24"/>
          <w:szCs w:val="24"/>
        </w:rPr>
        <w:fldChar w:fldCharType="separate"/>
      </w:r>
      <w:r w:rsidR="00987D7C">
        <w:rPr>
          <w:sz w:val="24"/>
          <w:szCs w:val="24"/>
        </w:rPr>
        <w:t>44</w:t>
      </w:r>
      <w:r w:rsidRPr="00BA390D">
        <w:rPr>
          <w:sz w:val="24"/>
          <w:szCs w:val="24"/>
        </w:rPr>
        <w:fldChar w:fldCharType="end"/>
      </w:r>
    </w:p>
    <w:p w14:paraId="60B6D2E8" w14:textId="17682056"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2. Liste des Services connexes et calendrier de réalisation</w:t>
      </w:r>
      <w:r w:rsidRPr="00BA390D">
        <w:rPr>
          <w:sz w:val="24"/>
          <w:szCs w:val="24"/>
        </w:rPr>
        <w:tab/>
      </w:r>
      <w:r w:rsidRPr="00BA390D">
        <w:rPr>
          <w:sz w:val="24"/>
          <w:szCs w:val="24"/>
        </w:rPr>
        <w:fldChar w:fldCharType="begin"/>
      </w:r>
      <w:r w:rsidRPr="00BA390D">
        <w:rPr>
          <w:sz w:val="24"/>
          <w:szCs w:val="24"/>
        </w:rPr>
        <w:instrText xml:space="preserve"> PAGEREF _Toc494878565 \h </w:instrText>
      </w:r>
      <w:r w:rsidRPr="00BA390D">
        <w:rPr>
          <w:sz w:val="24"/>
          <w:szCs w:val="24"/>
        </w:rPr>
      </w:r>
      <w:r w:rsidRPr="00BA390D">
        <w:rPr>
          <w:sz w:val="24"/>
          <w:szCs w:val="24"/>
        </w:rPr>
        <w:fldChar w:fldCharType="separate"/>
      </w:r>
      <w:r w:rsidR="00987D7C">
        <w:rPr>
          <w:sz w:val="24"/>
          <w:szCs w:val="24"/>
        </w:rPr>
        <w:t>45</w:t>
      </w:r>
      <w:r w:rsidRPr="00BA390D">
        <w:rPr>
          <w:sz w:val="24"/>
          <w:szCs w:val="24"/>
        </w:rPr>
        <w:fldChar w:fldCharType="end"/>
      </w:r>
    </w:p>
    <w:p w14:paraId="60C5FDEC" w14:textId="61F90CEB"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3. Cahier des Clauses techniques</w:t>
      </w:r>
      <w:r w:rsidRPr="00BA390D">
        <w:rPr>
          <w:sz w:val="24"/>
          <w:szCs w:val="24"/>
        </w:rPr>
        <w:tab/>
      </w:r>
      <w:r w:rsidRPr="00BA390D">
        <w:rPr>
          <w:sz w:val="24"/>
          <w:szCs w:val="24"/>
        </w:rPr>
        <w:fldChar w:fldCharType="begin"/>
      </w:r>
      <w:r w:rsidRPr="00BA390D">
        <w:rPr>
          <w:sz w:val="24"/>
          <w:szCs w:val="24"/>
        </w:rPr>
        <w:instrText xml:space="preserve"> PAGEREF _Toc494878566 \h </w:instrText>
      </w:r>
      <w:r w:rsidRPr="00BA390D">
        <w:rPr>
          <w:sz w:val="24"/>
          <w:szCs w:val="24"/>
        </w:rPr>
      </w:r>
      <w:r w:rsidRPr="00BA390D">
        <w:rPr>
          <w:sz w:val="24"/>
          <w:szCs w:val="24"/>
        </w:rPr>
        <w:fldChar w:fldCharType="separate"/>
      </w:r>
      <w:r w:rsidR="00987D7C">
        <w:rPr>
          <w:sz w:val="24"/>
          <w:szCs w:val="24"/>
        </w:rPr>
        <w:t>46</w:t>
      </w:r>
      <w:r w:rsidRPr="00BA390D">
        <w:rPr>
          <w:sz w:val="24"/>
          <w:szCs w:val="24"/>
        </w:rPr>
        <w:fldChar w:fldCharType="end"/>
      </w:r>
    </w:p>
    <w:p w14:paraId="26AB394D" w14:textId="5CBF5F0E"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4. Plans</w:t>
      </w:r>
      <w:r w:rsidRPr="00BA390D">
        <w:rPr>
          <w:sz w:val="24"/>
          <w:szCs w:val="24"/>
        </w:rPr>
        <w:tab/>
      </w:r>
      <w:r w:rsidRPr="00BA390D">
        <w:rPr>
          <w:sz w:val="24"/>
          <w:szCs w:val="24"/>
        </w:rPr>
        <w:fldChar w:fldCharType="begin"/>
      </w:r>
      <w:r w:rsidRPr="00BA390D">
        <w:rPr>
          <w:sz w:val="24"/>
          <w:szCs w:val="24"/>
        </w:rPr>
        <w:instrText xml:space="preserve"> PAGEREF _Toc494878567 \h </w:instrText>
      </w:r>
      <w:r w:rsidRPr="00BA390D">
        <w:rPr>
          <w:sz w:val="24"/>
          <w:szCs w:val="24"/>
        </w:rPr>
      </w:r>
      <w:r w:rsidRPr="00BA390D">
        <w:rPr>
          <w:sz w:val="24"/>
          <w:szCs w:val="24"/>
        </w:rPr>
        <w:fldChar w:fldCharType="separate"/>
      </w:r>
      <w:r w:rsidR="00987D7C">
        <w:rPr>
          <w:sz w:val="24"/>
          <w:szCs w:val="24"/>
        </w:rPr>
        <w:t>65</w:t>
      </w:r>
      <w:r w:rsidRPr="00BA390D">
        <w:rPr>
          <w:sz w:val="24"/>
          <w:szCs w:val="24"/>
        </w:rPr>
        <w:fldChar w:fldCharType="end"/>
      </w:r>
    </w:p>
    <w:p w14:paraId="11C20E66" w14:textId="25AC62BA" w:rsidR="005E3E1D" w:rsidRPr="00BA390D" w:rsidRDefault="005E3E1D" w:rsidP="005E3E1D">
      <w:pPr>
        <w:pStyle w:val="TM2"/>
        <w:rPr>
          <w:rFonts w:asciiTheme="minorHAnsi" w:eastAsiaTheme="minorEastAsia" w:hAnsiTheme="minorHAnsi" w:cstheme="minorBidi"/>
          <w:b w:val="0"/>
          <w:color w:val="auto"/>
          <w:sz w:val="24"/>
          <w:szCs w:val="24"/>
          <w:lang w:eastAsia="fr-FR"/>
        </w:rPr>
      </w:pPr>
      <w:r w:rsidRPr="00BA390D">
        <w:rPr>
          <w:sz w:val="24"/>
          <w:szCs w:val="24"/>
        </w:rPr>
        <w:t>5. Inspections et Essais</w:t>
      </w:r>
      <w:r w:rsidRPr="00BA390D">
        <w:rPr>
          <w:sz w:val="24"/>
          <w:szCs w:val="24"/>
        </w:rPr>
        <w:tab/>
      </w:r>
      <w:r w:rsidRPr="00BA390D">
        <w:rPr>
          <w:sz w:val="24"/>
          <w:szCs w:val="24"/>
        </w:rPr>
        <w:fldChar w:fldCharType="begin"/>
      </w:r>
      <w:r w:rsidRPr="00BA390D">
        <w:rPr>
          <w:sz w:val="24"/>
          <w:szCs w:val="24"/>
        </w:rPr>
        <w:instrText xml:space="preserve"> PAGEREF _Toc494878568 \h </w:instrText>
      </w:r>
      <w:r w:rsidRPr="00BA390D">
        <w:rPr>
          <w:sz w:val="24"/>
          <w:szCs w:val="24"/>
        </w:rPr>
      </w:r>
      <w:r w:rsidRPr="00BA390D">
        <w:rPr>
          <w:sz w:val="24"/>
          <w:szCs w:val="24"/>
        </w:rPr>
        <w:fldChar w:fldCharType="separate"/>
      </w:r>
      <w:r w:rsidR="00987D7C">
        <w:rPr>
          <w:sz w:val="24"/>
          <w:szCs w:val="24"/>
        </w:rPr>
        <w:t>66</w:t>
      </w:r>
      <w:r w:rsidRPr="00BA390D">
        <w:rPr>
          <w:sz w:val="24"/>
          <w:szCs w:val="24"/>
        </w:rPr>
        <w:fldChar w:fldCharType="end"/>
      </w:r>
    </w:p>
    <w:p w14:paraId="5CAF273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r w:rsidRPr="00BA390D">
        <w:rPr>
          <w:rFonts w:ascii="Times New Roman" w:eastAsia="Times New Roman" w:hAnsi="Times New Roman" w:cs="Times New Roman"/>
          <w:sz w:val="24"/>
          <w:szCs w:val="24"/>
          <w:lang w:eastAsia="fr-FR"/>
        </w:rPr>
        <w:fldChar w:fldCharType="end"/>
      </w:r>
    </w:p>
    <w:p w14:paraId="46801962"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3B5AAB7B"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bookmarkStart w:id="65" w:name="hassane3"/>
    </w:p>
    <w:p w14:paraId="20715039" w14:textId="77777777" w:rsidR="005E3E1D" w:rsidRDefault="005E3E1D" w:rsidP="005E3E1D">
      <w:pPr>
        <w:rPr>
          <w:rFonts w:ascii="Times New Roman" w:eastAsia="Times New Roman" w:hAnsi="Times New Roman" w:cs="Times New Roman"/>
          <w:b/>
          <w:sz w:val="36"/>
          <w:szCs w:val="36"/>
          <w:lang w:eastAsia="fr-FR"/>
        </w:rPr>
      </w:pPr>
      <w:bookmarkStart w:id="66" w:name="_Toc494878564"/>
      <w:r>
        <w:rPr>
          <w:b/>
        </w:rPr>
        <w:br w:type="page"/>
      </w:r>
    </w:p>
    <w:p w14:paraId="361F5993" w14:textId="77777777" w:rsidR="005E3E1D" w:rsidRPr="00C9245C" w:rsidRDefault="005E3E1D" w:rsidP="005E3E1D">
      <w:pPr>
        <w:pStyle w:val="Style2"/>
        <w:jc w:val="center"/>
        <w:rPr>
          <w:b/>
        </w:rPr>
      </w:pPr>
      <w:r w:rsidRPr="00C9245C">
        <w:rPr>
          <w:b/>
        </w:rPr>
        <w:t>1. Liste des Fournitures et calendrier de livraison</w:t>
      </w:r>
      <w:bookmarkEnd w:id="66"/>
    </w:p>
    <w:p w14:paraId="6BBC1F16"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2B018229" w14:textId="77777777" w:rsidR="005E3E1D" w:rsidRPr="007F6907"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[L’Autorité contractante remplit ce tableau, à l’exception de la colonne « Date de livraison offerte par le Soumissionnaire» qui est remplie par le Soumissionnaire. La liste des articles doit être identique à celle qui apparaît au bordereau des prix, Section III]</w:t>
      </w:r>
    </w:p>
    <w:p w14:paraId="73EB1969" w14:textId="77777777" w:rsidR="00A76C2F" w:rsidRPr="00B85A78" w:rsidRDefault="00A76C2F" w:rsidP="00A76C2F">
      <w:pPr>
        <w:spacing w:after="200" w:line="240" w:lineRule="auto"/>
        <w:jc w:val="both"/>
        <w:rPr>
          <w:rFonts w:ascii="Times New Roman" w:eastAsia="Times New Roman" w:hAnsi="Times New Roman" w:cs="Times New Roman"/>
          <w:sz w:val="24"/>
          <w:szCs w:val="24"/>
          <w:lang w:eastAsia="fr-FR"/>
        </w:rPr>
      </w:pPr>
    </w:p>
    <w:tbl>
      <w:tblPr>
        <w:tblW w:w="1109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805"/>
        <w:gridCol w:w="1732"/>
        <w:gridCol w:w="1590"/>
        <w:gridCol w:w="1245"/>
        <w:gridCol w:w="709"/>
        <w:gridCol w:w="1129"/>
        <w:gridCol w:w="1013"/>
        <w:gridCol w:w="1128"/>
        <w:gridCol w:w="1739"/>
      </w:tblGrid>
      <w:tr w:rsidR="00A76C2F" w:rsidRPr="00B36F59" w14:paraId="1EFF78F6" w14:textId="77777777" w:rsidTr="000A6678">
        <w:trPr>
          <w:cantSplit/>
          <w:trHeight w:val="240"/>
          <w:jc w:val="center"/>
        </w:trPr>
        <w:tc>
          <w:tcPr>
            <w:tcW w:w="805" w:type="dxa"/>
            <w:vMerge w:val="restart"/>
            <w:tcBorders>
              <w:top w:val="double" w:sz="4" w:space="0" w:color="auto"/>
            </w:tcBorders>
          </w:tcPr>
          <w:p w14:paraId="1D3ACC08" w14:textId="77777777" w:rsidR="00A76C2F" w:rsidRPr="00D26956" w:rsidRDefault="00A76C2F"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Article No.</w:t>
            </w:r>
          </w:p>
        </w:tc>
        <w:tc>
          <w:tcPr>
            <w:tcW w:w="1732" w:type="dxa"/>
            <w:vMerge w:val="restart"/>
            <w:tcBorders>
              <w:top w:val="double" w:sz="4" w:space="0" w:color="auto"/>
            </w:tcBorders>
          </w:tcPr>
          <w:p w14:paraId="73B1FE2F" w14:textId="77777777" w:rsidR="00A76C2F" w:rsidRPr="00D26956" w:rsidRDefault="00A76C2F"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Description des Fournitures</w:t>
            </w:r>
          </w:p>
        </w:tc>
        <w:tc>
          <w:tcPr>
            <w:tcW w:w="1590" w:type="dxa"/>
            <w:vMerge w:val="restart"/>
            <w:tcBorders>
              <w:top w:val="double" w:sz="4" w:space="0" w:color="auto"/>
            </w:tcBorders>
          </w:tcPr>
          <w:p w14:paraId="0E714285" w14:textId="77777777" w:rsidR="00A76C2F" w:rsidRPr="00D26956" w:rsidRDefault="00A76C2F"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Caractéristiques</w:t>
            </w:r>
          </w:p>
          <w:p w14:paraId="2A119C18" w14:textId="77777777" w:rsidR="00A76C2F" w:rsidRPr="00D26956" w:rsidRDefault="00A76C2F" w:rsidP="00A76C2F">
            <w:pPr>
              <w:suppressAutoHyphens/>
              <w:spacing w:before="60"/>
              <w:jc w:val="center"/>
              <w:rPr>
                <w:rFonts w:ascii="Times New Roman" w:hAnsi="Times New Roman" w:cs="Times New Roman"/>
                <w:b/>
                <w:bCs/>
                <w:sz w:val="20"/>
              </w:rPr>
            </w:pPr>
            <w:r w:rsidRPr="00D26956">
              <w:rPr>
                <w:rFonts w:ascii="Times New Roman" w:hAnsi="Times New Roman" w:cs="Times New Roman"/>
                <w:b/>
                <w:bCs/>
                <w:sz w:val="20"/>
              </w:rPr>
              <w:t>minimales exigées</w:t>
            </w:r>
          </w:p>
        </w:tc>
        <w:tc>
          <w:tcPr>
            <w:tcW w:w="1245" w:type="dxa"/>
            <w:tcBorders>
              <w:top w:val="double" w:sz="4" w:space="0" w:color="auto"/>
            </w:tcBorders>
          </w:tcPr>
          <w:p w14:paraId="009E0BE8" w14:textId="77777777" w:rsidR="00A76C2F" w:rsidRPr="00D26956" w:rsidRDefault="00A76C2F" w:rsidP="00A76C2F">
            <w:pPr>
              <w:suppressAutoHyphens/>
              <w:spacing w:before="60"/>
              <w:rPr>
                <w:rFonts w:ascii="Times New Roman" w:hAnsi="Times New Roman" w:cs="Times New Roman"/>
                <w:b/>
                <w:bCs/>
                <w:sz w:val="20"/>
              </w:rPr>
            </w:pPr>
            <w:r w:rsidRPr="00D26956">
              <w:rPr>
                <w:rFonts w:ascii="Times New Roman" w:hAnsi="Times New Roman" w:cs="Times New Roman"/>
                <w:b/>
                <w:bCs/>
                <w:sz w:val="20"/>
              </w:rPr>
              <w:t xml:space="preserve">Quantité </w:t>
            </w:r>
          </w:p>
          <w:p w14:paraId="4A3B65D3" w14:textId="77777777" w:rsidR="00A76C2F" w:rsidRPr="00D26956" w:rsidRDefault="00A76C2F" w:rsidP="00A76C2F">
            <w:pPr>
              <w:rPr>
                <w:rFonts w:ascii="Times New Roman" w:hAnsi="Times New Roman" w:cs="Times New Roman"/>
                <w:b/>
                <w:bCs/>
                <w:sz w:val="20"/>
              </w:rPr>
            </w:pPr>
            <w:r w:rsidRPr="00D26956">
              <w:rPr>
                <w:rFonts w:ascii="Times New Roman" w:hAnsi="Times New Roman" w:cs="Times New Roman"/>
                <w:b/>
                <w:bCs/>
                <w:sz w:val="20"/>
              </w:rPr>
              <w:t>(Nombre d’unités</w:t>
            </w:r>
          </w:p>
        </w:tc>
        <w:tc>
          <w:tcPr>
            <w:tcW w:w="709" w:type="dxa"/>
            <w:vMerge w:val="restart"/>
            <w:tcBorders>
              <w:top w:val="double" w:sz="4" w:space="0" w:color="auto"/>
            </w:tcBorders>
          </w:tcPr>
          <w:p w14:paraId="63BE1F60" w14:textId="77777777" w:rsidR="00A76C2F" w:rsidRPr="00D26956" w:rsidRDefault="00A76C2F" w:rsidP="00A76C2F">
            <w:pPr>
              <w:jc w:val="center"/>
              <w:rPr>
                <w:rFonts w:ascii="Times New Roman" w:hAnsi="Times New Roman" w:cs="Times New Roman"/>
                <w:b/>
                <w:bCs/>
                <w:sz w:val="20"/>
              </w:rPr>
            </w:pPr>
            <w:r w:rsidRPr="00D26956">
              <w:rPr>
                <w:rFonts w:ascii="Times New Roman" w:hAnsi="Times New Roman" w:cs="Times New Roman"/>
                <w:b/>
                <w:bCs/>
                <w:sz w:val="20"/>
              </w:rPr>
              <w:t>Unité</w:t>
            </w:r>
          </w:p>
        </w:tc>
        <w:tc>
          <w:tcPr>
            <w:tcW w:w="1129" w:type="dxa"/>
            <w:vMerge w:val="restart"/>
            <w:tcBorders>
              <w:top w:val="double" w:sz="4" w:space="0" w:color="auto"/>
            </w:tcBorders>
          </w:tcPr>
          <w:p w14:paraId="0FC6955F" w14:textId="77777777" w:rsidR="00A76C2F" w:rsidRPr="00D26956" w:rsidRDefault="00A76C2F" w:rsidP="00A76C2F">
            <w:pPr>
              <w:spacing w:before="60"/>
              <w:jc w:val="center"/>
              <w:rPr>
                <w:rFonts w:ascii="Times New Roman" w:hAnsi="Times New Roman" w:cs="Times New Roman"/>
                <w:b/>
                <w:bCs/>
                <w:sz w:val="20"/>
              </w:rPr>
            </w:pPr>
            <w:r w:rsidRPr="00D26956">
              <w:rPr>
                <w:rFonts w:ascii="Times New Roman" w:hAnsi="Times New Roman" w:cs="Times New Roman"/>
                <w:b/>
                <w:bCs/>
                <w:sz w:val="20"/>
              </w:rPr>
              <w:t>Site (projet) ou Destination finale comme indiqués aux DPAO</w:t>
            </w:r>
          </w:p>
        </w:tc>
        <w:tc>
          <w:tcPr>
            <w:tcW w:w="3880" w:type="dxa"/>
            <w:gridSpan w:val="3"/>
            <w:tcBorders>
              <w:top w:val="double" w:sz="4" w:space="0" w:color="auto"/>
            </w:tcBorders>
          </w:tcPr>
          <w:p w14:paraId="505D1BC7" w14:textId="77777777" w:rsidR="00A76C2F" w:rsidRPr="00D26956" w:rsidRDefault="00A76C2F"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w:t>
            </w:r>
          </w:p>
        </w:tc>
      </w:tr>
      <w:tr w:rsidR="00A76C2F" w:rsidRPr="00B36F59" w14:paraId="0F7440F7" w14:textId="77777777" w:rsidTr="000A6678">
        <w:trPr>
          <w:cantSplit/>
          <w:trHeight w:val="240"/>
          <w:jc w:val="center"/>
        </w:trPr>
        <w:tc>
          <w:tcPr>
            <w:tcW w:w="805" w:type="dxa"/>
            <w:vMerge/>
            <w:tcBorders>
              <w:top w:val="double" w:sz="4" w:space="0" w:color="auto"/>
            </w:tcBorders>
            <w:vAlign w:val="center"/>
          </w:tcPr>
          <w:p w14:paraId="49D03CC6" w14:textId="77777777" w:rsidR="00A76C2F" w:rsidRPr="00D26956" w:rsidRDefault="00A76C2F" w:rsidP="00A76C2F">
            <w:pPr>
              <w:rPr>
                <w:rFonts w:ascii="Times New Roman" w:hAnsi="Times New Roman" w:cs="Times New Roman"/>
                <w:b/>
                <w:bCs/>
                <w:sz w:val="20"/>
              </w:rPr>
            </w:pPr>
          </w:p>
        </w:tc>
        <w:tc>
          <w:tcPr>
            <w:tcW w:w="1732" w:type="dxa"/>
            <w:vMerge/>
            <w:tcBorders>
              <w:top w:val="double" w:sz="4" w:space="0" w:color="auto"/>
            </w:tcBorders>
            <w:vAlign w:val="center"/>
          </w:tcPr>
          <w:p w14:paraId="54B855BD" w14:textId="77777777" w:rsidR="00A76C2F" w:rsidRPr="00D26956" w:rsidRDefault="00A76C2F" w:rsidP="00A76C2F">
            <w:pPr>
              <w:rPr>
                <w:rFonts w:ascii="Times New Roman" w:hAnsi="Times New Roman" w:cs="Times New Roman"/>
                <w:b/>
                <w:bCs/>
                <w:sz w:val="20"/>
              </w:rPr>
            </w:pPr>
          </w:p>
        </w:tc>
        <w:tc>
          <w:tcPr>
            <w:tcW w:w="1590" w:type="dxa"/>
            <w:vMerge/>
            <w:tcBorders>
              <w:top w:val="double" w:sz="4" w:space="0" w:color="auto"/>
            </w:tcBorders>
            <w:vAlign w:val="center"/>
          </w:tcPr>
          <w:p w14:paraId="3EBE1D62" w14:textId="77777777" w:rsidR="00A76C2F" w:rsidRPr="00D26956" w:rsidRDefault="00A76C2F" w:rsidP="00A76C2F">
            <w:pPr>
              <w:rPr>
                <w:rFonts w:ascii="Times New Roman" w:hAnsi="Times New Roman" w:cs="Times New Roman"/>
                <w:b/>
                <w:bCs/>
                <w:sz w:val="20"/>
              </w:rPr>
            </w:pPr>
          </w:p>
        </w:tc>
        <w:tc>
          <w:tcPr>
            <w:tcW w:w="1245" w:type="dxa"/>
          </w:tcPr>
          <w:p w14:paraId="1E7A1DC2" w14:textId="77777777" w:rsidR="00A76C2F" w:rsidRPr="00D26956" w:rsidRDefault="00A76C2F" w:rsidP="00A76C2F">
            <w:pPr>
              <w:rPr>
                <w:rFonts w:ascii="Times New Roman" w:hAnsi="Times New Roman" w:cs="Times New Roman"/>
                <w:b/>
                <w:bCs/>
                <w:sz w:val="20"/>
              </w:rPr>
            </w:pPr>
          </w:p>
        </w:tc>
        <w:tc>
          <w:tcPr>
            <w:tcW w:w="709" w:type="dxa"/>
            <w:vMerge/>
            <w:tcBorders>
              <w:top w:val="double" w:sz="4" w:space="0" w:color="auto"/>
            </w:tcBorders>
            <w:vAlign w:val="center"/>
          </w:tcPr>
          <w:p w14:paraId="4DD45732" w14:textId="77777777" w:rsidR="00A76C2F" w:rsidRPr="00D26956" w:rsidRDefault="00A76C2F" w:rsidP="00A76C2F">
            <w:pPr>
              <w:rPr>
                <w:rFonts w:ascii="Times New Roman" w:hAnsi="Times New Roman" w:cs="Times New Roman"/>
                <w:b/>
                <w:bCs/>
                <w:sz w:val="20"/>
              </w:rPr>
            </w:pPr>
          </w:p>
        </w:tc>
        <w:tc>
          <w:tcPr>
            <w:tcW w:w="1129" w:type="dxa"/>
            <w:vMerge/>
            <w:tcBorders>
              <w:top w:val="double" w:sz="4" w:space="0" w:color="auto"/>
            </w:tcBorders>
            <w:vAlign w:val="center"/>
          </w:tcPr>
          <w:p w14:paraId="6621EA16" w14:textId="77777777" w:rsidR="00A76C2F" w:rsidRPr="00D26956" w:rsidRDefault="00A76C2F" w:rsidP="00A76C2F">
            <w:pPr>
              <w:rPr>
                <w:rFonts w:ascii="Times New Roman" w:hAnsi="Times New Roman" w:cs="Times New Roman"/>
                <w:b/>
                <w:bCs/>
                <w:sz w:val="20"/>
              </w:rPr>
            </w:pPr>
          </w:p>
        </w:tc>
        <w:tc>
          <w:tcPr>
            <w:tcW w:w="1013" w:type="dxa"/>
          </w:tcPr>
          <w:p w14:paraId="3E1E2E6D" w14:textId="77777777" w:rsidR="00A76C2F" w:rsidRPr="00D26956" w:rsidRDefault="00A76C2F"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tôt</w:t>
            </w:r>
          </w:p>
        </w:tc>
        <w:tc>
          <w:tcPr>
            <w:tcW w:w="1128" w:type="dxa"/>
          </w:tcPr>
          <w:p w14:paraId="26E7DCAC" w14:textId="77777777" w:rsidR="00A76C2F" w:rsidRPr="00D26956" w:rsidRDefault="00A76C2F"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Date de livraison au plus tard</w:t>
            </w:r>
          </w:p>
          <w:p w14:paraId="28097A7E" w14:textId="77777777" w:rsidR="00A76C2F" w:rsidRPr="00D26956" w:rsidRDefault="00A76C2F" w:rsidP="00A76C2F">
            <w:pPr>
              <w:spacing w:before="60" w:after="60"/>
              <w:jc w:val="center"/>
              <w:rPr>
                <w:rFonts w:ascii="Times New Roman" w:hAnsi="Times New Roman" w:cs="Times New Roman"/>
                <w:b/>
                <w:bCs/>
                <w:sz w:val="20"/>
              </w:rPr>
            </w:pPr>
          </w:p>
        </w:tc>
        <w:tc>
          <w:tcPr>
            <w:tcW w:w="1739" w:type="dxa"/>
          </w:tcPr>
          <w:p w14:paraId="0EACFC9B" w14:textId="77777777" w:rsidR="00A76C2F" w:rsidRPr="00D26956" w:rsidRDefault="00A76C2F"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 xml:space="preserve">Date de livraison offerte par le </w:t>
            </w:r>
            <w:r w:rsidRPr="00D26956">
              <w:rPr>
                <w:rFonts w:ascii="Times New Roman" w:hAnsi="Times New Roman" w:cs="Times New Roman"/>
                <w:b/>
                <w:sz w:val="20"/>
              </w:rPr>
              <w:t>Soumissionnaire</w:t>
            </w:r>
          </w:p>
          <w:p w14:paraId="1D638F11" w14:textId="77777777" w:rsidR="00A76C2F" w:rsidRPr="00D26956" w:rsidRDefault="00A76C2F" w:rsidP="00A76C2F">
            <w:pPr>
              <w:spacing w:before="60" w:after="60"/>
              <w:jc w:val="center"/>
              <w:rPr>
                <w:rFonts w:ascii="Times New Roman" w:hAnsi="Times New Roman" w:cs="Times New Roman"/>
                <w:b/>
                <w:bCs/>
                <w:sz w:val="20"/>
              </w:rPr>
            </w:pPr>
            <w:r w:rsidRPr="00D26956">
              <w:rPr>
                <w:rFonts w:ascii="Times New Roman" w:hAnsi="Times New Roman" w:cs="Times New Roman"/>
                <w:b/>
                <w:bCs/>
                <w:sz w:val="20"/>
              </w:rPr>
              <w:t>[</w:t>
            </w:r>
            <w:r w:rsidRPr="00D26956">
              <w:rPr>
                <w:rFonts w:ascii="Times New Roman" w:hAnsi="Times New Roman" w:cs="Times New Roman"/>
                <w:b/>
                <w:bCs/>
                <w:i/>
                <w:iCs/>
                <w:sz w:val="20"/>
              </w:rPr>
              <w:t xml:space="preserve">à indiquer par le </w:t>
            </w:r>
            <w:r w:rsidRPr="00D26956">
              <w:rPr>
                <w:rFonts w:ascii="Times New Roman" w:hAnsi="Times New Roman" w:cs="Times New Roman"/>
                <w:i/>
                <w:sz w:val="20"/>
              </w:rPr>
              <w:t>Soumissionnaire</w:t>
            </w:r>
            <w:r w:rsidRPr="00D26956">
              <w:rPr>
                <w:rFonts w:ascii="Times New Roman" w:hAnsi="Times New Roman" w:cs="Times New Roman"/>
                <w:b/>
                <w:bCs/>
                <w:sz w:val="20"/>
              </w:rPr>
              <w:t>]</w:t>
            </w:r>
          </w:p>
        </w:tc>
      </w:tr>
      <w:tr w:rsidR="000F3388" w:rsidRPr="005E3DCE" w14:paraId="5F9A75C2" w14:textId="77777777" w:rsidTr="00E56A28">
        <w:trPr>
          <w:cantSplit/>
          <w:jc w:val="center"/>
        </w:trPr>
        <w:tc>
          <w:tcPr>
            <w:tcW w:w="805" w:type="dxa"/>
          </w:tcPr>
          <w:p w14:paraId="79ED09A3" w14:textId="77777777" w:rsidR="000F3388" w:rsidRPr="005E3DCE" w:rsidRDefault="000F3388" w:rsidP="000F3388">
            <w:pPr>
              <w:jc w:val="both"/>
              <w:rPr>
                <w:rFonts w:ascii="Times New Roman" w:hAnsi="Times New Roman" w:cs="Times New Roman"/>
              </w:rPr>
            </w:pPr>
            <w:r>
              <w:rPr>
                <w:rFonts w:ascii="Times New Roman" w:hAnsi="Times New Roman" w:cs="Times New Roman"/>
              </w:rPr>
              <w:t>1</w:t>
            </w:r>
          </w:p>
        </w:tc>
        <w:tc>
          <w:tcPr>
            <w:tcW w:w="3322" w:type="dxa"/>
            <w:gridSpan w:val="2"/>
          </w:tcPr>
          <w:p w14:paraId="15979E1D" w14:textId="77777777" w:rsidR="000F3388" w:rsidRPr="00C32E24" w:rsidRDefault="000F3388" w:rsidP="000F3388">
            <w:pPr>
              <w:pStyle w:val="Outline"/>
              <w:spacing w:before="120"/>
              <w:jc w:val="both"/>
              <w:rPr>
                <w:kern w:val="0"/>
              </w:rPr>
            </w:pPr>
            <w:r w:rsidRPr="000A6678">
              <w:rPr>
                <w:bCs/>
                <w:i/>
                <w:iCs/>
                <w:kern w:val="0"/>
                <w:sz w:val="18"/>
                <w:szCs w:val="16"/>
              </w:rPr>
              <w:t xml:space="preserve">Voir </w:t>
            </w:r>
            <w:r w:rsidRPr="000A6678">
              <w:rPr>
                <w:bCs/>
                <w:i/>
                <w:iCs/>
                <w:sz w:val="18"/>
                <w:szCs w:val="16"/>
              </w:rPr>
              <w:t>Spécifications Techniques au point 3. Cahier des Clauses techniques</w:t>
            </w:r>
          </w:p>
        </w:tc>
        <w:tc>
          <w:tcPr>
            <w:tcW w:w="1245" w:type="dxa"/>
          </w:tcPr>
          <w:p w14:paraId="74998796" w14:textId="77777777" w:rsidR="000F3388" w:rsidRPr="00CA49CD" w:rsidRDefault="000F3388" w:rsidP="000F3388">
            <w:pPr>
              <w:jc w:val="both"/>
              <w:rPr>
                <w:rFonts w:ascii="Times New Roman" w:hAnsi="Times New Roman" w:cs="Times New Roman"/>
              </w:rPr>
            </w:pPr>
            <w:r w:rsidRPr="00CA49CD">
              <w:t>01</w:t>
            </w:r>
          </w:p>
        </w:tc>
        <w:tc>
          <w:tcPr>
            <w:tcW w:w="709" w:type="dxa"/>
          </w:tcPr>
          <w:p w14:paraId="40F38984" w14:textId="77777777" w:rsidR="000F3388" w:rsidRPr="005E3DCE" w:rsidRDefault="000F3388" w:rsidP="000F3388">
            <w:pPr>
              <w:jc w:val="both"/>
              <w:rPr>
                <w:rFonts w:ascii="Times New Roman" w:hAnsi="Times New Roman" w:cs="Times New Roman"/>
              </w:rPr>
            </w:pPr>
          </w:p>
        </w:tc>
        <w:tc>
          <w:tcPr>
            <w:tcW w:w="1129" w:type="dxa"/>
          </w:tcPr>
          <w:p w14:paraId="59EF68E4" w14:textId="77777777" w:rsidR="000F3388" w:rsidRPr="005E3DCE" w:rsidRDefault="000F3388" w:rsidP="000F3388">
            <w:pPr>
              <w:jc w:val="both"/>
              <w:rPr>
                <w:rFonts w:ascii="Times New Roman" w:hAnsi="Times New Roman" w:cs="Times New Roman"/>
              </w:rPr>
            </w:pPr>
          </w:p>
        </w:tc>
        <w:tc>
          <w:tcPr>
            <w:tcW w:w="1013" w:type="dxa"/>
          </w:tcPr>
          <w:p w14:paraId="5097C7CC" w14:textId="77777777" w:rsidR="000F3388" w:rsidRPr="005E3DCE" w:rsidRDefault="000F3388" w:rsidP="000F3388">
            <w:pPr>
              <w:jc w:val="both"/>
              <w:rPr>
                <w:rFonts w:ascii="Times New Roman" w:hAnsi="Times New Roman" w:cs="Times New Roman"/>
              </w:rPr>
            </w:pPr>
            <w:r>
              <w:rPr>
                <w:rFonts w:ascii="Times New Roman" w:hAnsi="Times New Roman" w:cs="Times New Roman"/>
              </w:rPr>
              <w:t xml:space="preserve">45 jours </w:t>
            </w:r>
          </w:p>
        </w:tc>
        <w:tc>
          <w:tcPr>
            <w:tcW w:w="1128" w:type="dxa"/>
          </w:tcPr>
          <w:p w14:paraId="69D8B632" w14:textId="77777777" w:rsidR="000F3388" w:rsidRPr="005E3DCE" w:rsidRDefault="000F3388" w:rsidP="000F3388">
            <w:pPr>
              <w:jc w:val="both"/>
              <w:rPr>
                <w:rFonts w:ascii="Times New Roman" w:hAnsi="Times New Roman" w:cs="Times New Roman"/>
              </w:rPr>
            </w:pPr>
            <w:r>
              <w:rPr>
                <w:rFonts w:ascii="Times New Roman" w:hAnsi="Times New Roman" w:cs="Times New Roman"/>
              </w:rPr>
              <w:t>45 jours</w:t>
            </w:r>
          </w:p>
        </w:tc>
        <w:tc>
          <w:tcPr>
            <w:tcW w:w="1739" w:type="dxa"/>
          </w:tcPr>
          <w:p w14:paraId="39D29B3E" w14:textId="77777777" w:rsidR="000F3388" w:rsidRPr="005E3DCE" w:rsidRDefault="000F3388" w:rsidP="000F3388">
            <w:pPr>
              <w:jc w:val="both"/>
              <w:rPr>
                <w:rFonts w:ascii="Times New Roman" w:hAnsi="Times New Roman" w:cs="Times New Roman"/>
              </w:rPr>
            </w:pPr>
          </w:p>
        </w:tc>
      </w:tr>
      <w:tr w:rsidR="000F3388" w:rsidRPr="001C68BE" w14:paraId="25142C53" w14:textId="77777777" w:rsidTr="00E56A28">
        <w:trPr>
          <w:cantSplit/>
          <w:trHeight w:val="467"/>
          <w:jc w:val="center"/>
        </w:trPr>
        <w:tc>
          <w:tcPr>
            <w:tcW w:w="805" w:type="dxa"/>
          </w:tcPr>
          <w:p w14:paraId="43A48452" w14:textId="77777777" w:rsidR="000F3388" w:rsidRPr="001C68BE" w:rsidRDefault="000F3388" w:rsidP="000F3388"/>
          <w:p w14:paraId="19750666" w14:textId="77777777" w:rsidR="000F3388" w:rsidRPr="001C68BE" w:rsidRDefault="000F3388" w:rsidP="000F3388">
            <w:r>
              <w:t>2</w:t>
            </w:r>
          </w:p>
        </w:tc>
        <w:tc>
          <w:tcPr>
            <w:tcW w:w="3322" w:type="dxa"/>
            <w:gridSpan w:val="2"/>
          </w:tcPr>
          <w:p w14:paraId="39832AE8" w14:textId="77777777" w:rsidR="000F3388" w:rsidRPr="00C32E24" w:rsidRDefault="000F3388" w:rsidP="000F3388">
            <w:pPr>
              <w:pStyle w:val="Outline"/>
              <w:spacing w:before="120"/>
              <w:jc w:val="both"/>
              <w:rPr>
                <w:kern w:val="0"/>
              </w:rPr>
            </w:pPr>
            <w:r w:rsidRPr="000A6678">
              <w:rPr>
                <w:bCs/>
                <w:i/>
                <w:iCs/>
                <w:kern w:val="0"/>
                <w:sz w:val="18"/>
                <w:szCs w:val="16"/>
              </w:rPr>
              <w:t xml:space="preserve">Voir </w:t>
            </w:r>
            <w:r w:rsidRPr="000A6678">
              <w:rPr>
                <w:bCs/>
                <w:i/>
                <w:iCs/>
                <w:sz w:val="18"/>
                <w:szCs w:val="16"/>
              </w:rPr>
              <w:t>Spécifications Techniques au point 3. Cahier des Clauses techniques</w:t>
            </w:r>
          </w:p>
        </w:tc>
        <w:tc>
          <w:tcPr>
            <w:tcW w:w="1245" w:type="dxa"/>
          </w:tcPr>
          <w:p w14:paraId="7811D46E" w14:textId="72EFAB2B" w:rsidR="000F3388" w:rsidRPr="00CA49CD" w:rsidRDefault="000F3388" w:rsidP="000F3388">
            <w:pPr>
              <w:jc w:val="both"/>
              <w:rPr>
                <w:rFonts w:ascii="Times New Roman" w:hAnsi="Times New Roman" w:cs="Times New Roman"/>
              </w:rPr>
            </w:pPr>
            <w:r w:rsidRPr="00CA49CD">
              <w:t>0</w:t>
            </w:r>
            <w:r w:rsidR="00CA49CD" w:rsidRPr="00CA49CD">
              <w:t>6</w:t>
            </w:r>
          </w:p>
        </w:tc>
        <w:tc>
          <w:tcPr>
            <w:tcW w:w="709" w:type="dxa"/>
          </w:tcPr>
          <w:p w14:paraId="5F0F6B1B" w14:textId="77777777" w:rsidR="000F3388" w:rsidRPr="001C68BE" w:rsidRDefault="000F3388" w:rsidP="000F3388"/>
          <w:p w14:paraId="6D8CE16B" w14:textId="77777777" w:rsidR="000F3388" w:rsidRDefault="000F3388" w:rsidP="000F3388"/>
          <w:p w14:paraId="50B0B451" w14:textId="77777777" w:rsidR="000F3388" w:rsidRPr="001C68BE" w:rsidRDefault="000F3388" w:rsidP="000F3388"/>
          <w:p w14:paraId="26025760" w14:textId="77777777" w:rsidR="000F3388" w:rsidRPr="001C68BE" w:rsidRDefault="000F3388" w:rsidP="000F3388"/>
          <w:p w14:paraId="42DED072" w14:textId="77777777" w:rsidR="000F3388" w:rsidRPr="001C68BE" w:rsidRDefault="000F3388" w:rsidP="000F3388"/>
          <w:p w14:paraId="78EF85B2" w14:textId="77777777" w:rsidR="000F3388" w:rsidRDefault="000F3388" w:rsidP="000F3388"/>
          <w:p w14:paraId="17E8E72A" w14:textId="77777777" w:rsidR="000F3388" w:rsidRDefault="000F3388" w:rsidP="000F3388"/>
          <w:p w14:paraId="5CF90681" w14:textId="77777777" w:rsidR="000F3388" w:rsidRDefault="000F3388" w:rsidP="000F3388"/>
          <w:p w14:paraId="587B714E" w14:textId="77777777" w:rsidR="000F3388" w:rsidRDefault="000F3388" w:rsidP="000F3388"/>
          <w:p w14:paraId="12B6B380" w14:textId="77777777" w:rsidR="000F3388" w:rsidRDefault="000F3388" w:rsidP="000F3388"/>
          <w:p w14:paraId="0610FA23" w14:textId="77777777" w:rsidR="000F3388" w:rsidRDefault="000F3388" w:rsidP="000F3388"/>
          <w:p w14:paraId="5458D2E0" w14:textId="77777777" w:rsidR="000F3388" w:rsidRDefault="000F3388" w:rsidP="000F3388"/>
          <w:p w14:paraId="6E9EC41F" w14:textId="77777777" w:rsidR="000F3388" w:rsidRDefault="000F3388" w:rsidP="000F3388"/>
          <w:p w14:paraId="5BD6D6EA" w14:textId="77777777" w:rsidR="000F3388" w:rsidRDefault="000F3388" w:rsidP="000F3388"/>
          <w:p w14:paraId="5BFFC05F" w14:textId="77777777" w:rsidR="000F3388" w:rsidRDefault="000F3388" w:rsidP="000F3388"/>
          <w:p w14:paraId="7D83F5E4" w14:textId="77777777" w:rsidR="000F3388" w:rsidRPr="001C68BE" w:rsidRDefault="000F3388" w:rsidP="000F3388"/>
        </w:tc>
        <w:tc>
          <w:tcPr>
            <w:tcW w:w="1129" w:type="dxa"/>
          </w:tcPr>
          <w:p w14:paraId="4A7D35EC" w14:textId="77777777" w:rsidR="000F3388" w:rsidRPr="001C68BE" w:rsidRDefault="000F3388" w:rsidP="000F3388"/>
          <w:p w14:paraId="408A6F95" w14:textId="77777777" w:rsidR="000F3388" w:rsidRDefault="000F3388" w:rsidP="000F3388"/>
          <w:p w14:paraId="19E78099" w14:textId="77777777" w:rsidR="000F3388" w:rsidRPr="001C68BE" w:rsidRDefault="000F3388" w:rsidP="000F3388"/>
        </w:tc>
        <w:tc>
          <w:tcPr>
            <w:tcW w:w="1013" w:type="dxa"/>
          </w:tcPr>
          <w:p w14:paraId="613D1C69" w14:textId="77777777" w:rsidR="000F3388" w:rsidRPr="001C68BE" w:rsidRDefault="000F3388" w:rsidP="000F3388"/>
        </w:tc>
        <w:tc>
          <w:tcPr>
            <w:tcW w:w="1128" w:type="dxa"/>
          </w:tcPr>
          <w:p w14:paraId="0077D625" w14:textId="77777777" w:rsidR="000F3388" w:rsidRPr="001C68BE" w:rsidRDefault="000F3388" w:rsidP="000F3388"/>
        </w:tc>
        <w:tc>
          <w:tcPr>
            <w:tcW w:w="1739" w:type="dxa"/>
          </w:tcPr>
          <w:p w14:paraId="105EEF6F" w14:textId="77777777" w:rsidR="000F3388" w:rsidRPr="001C68BE" w:rsidRDefault="000F3388" w:rsidP="000F3388">
            <w:r w:rsidRPr="001C68BE">
              <w:rPr>
                <w:i/>
                <w:iCs/>
              </w:rPr>
              <w:t xml:space="preserve">[Insérer la date offerte par le </w:t>
            </w:r>
            <w:r w:rsidRPr="001C68BE">
              <w:rPr>
                <w:i/>
              </w:rPr>
              <w:t>Soumissionnaire</w:t>
            </w:r>
            <w:r w:rsidRPr="001C68BE">
              <w:rPr>
                <w:i/>
                <w:iCs/>
              </w:rPr>
              <w:t>]</w:t>
            </w:r>
          </w:p>
        </w:tc>
      </w:tr>
    </w:tbl>
    <w:p w14:paraId="11F53792" w14:textId="77777777" w:rsidR="005D2924" w:rsidRDefault="005D2924" w:rsidP="005E3E1D">
      <w:pPr>
        <w:spacing w:after="200" w:line="240" w:lineRule="auto"/>
        <w:jc w:val="both"/>
      </w:pPr>
    </w:p>
    <w:p w14:paraId="07619BD8" w14:textId="77777777" w:rsidR="005D2924" w:rsidRDefault="005D2924" w:rsidP="005E3E1D">
      <w:pPr>
        <w:spacing w:after="200" w:line="240" w:lineRule="auto"/>
        <w:jc w:val="both"/>
      </w:pPr>
    </w:p>
    <w:p w14:paraId="46A4675A" w14:textId="77777777" w:rsidR="005D2924" w:rsidRDefault="005D2924" w:rsidP="005E3E1D">
      <w:pPr>
        <w:spacing w:after="200" w:line="240" w:lineRule="auto"/>
        <w:jc w:val="both"/>
      </w:pPr>
    </w:p>
    <w:p w14:paraId="2C1DBA88" w14:textId="77777777" w:rsidR="005E3E1D" w:rsidRPr="005E3DCE" w:rsidRDefault="005E3E1D" w:rsidP="005E3E1D">
      <w:pPr>
        <w:pStyle w:val="Style2"/>
        <w:jc w:val="center"/>
        <w:rPr>
          <w:b/>
        </w:rPr>
      </w:pPr>
      <w:bookmarkStart w:id="67" w:name="_Toc494878565"/>
      <w:r>
        <w:rPr>
          <w:b/>
        </w:rPr>
        <w:t xml:space="preserve">2. </w:t>
      </w:r>
      <w:r w:rsidRPr="005E3DCE">
        <w:rPr>
          <w:b/>
        </w:rPr>
        <w:t>Liste des Services connexes et calendrier de réalisation</w:t>
      </w:r>
      <w:bookmarkEnd w:id="67"/>
    </w:p>
    <w:p w14:paraId="0B89B280"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3C9189BA" w14:textId="77777777" w:rsidR="005E3E1D" w:rsidRPr="007F6907" w:rsidRDefault="005E3E1D" w:rsidP="005E3E1D">
      <w:pPr>
        <w:spacing w:after="200" w:line="240" w:lineRule="auto"/>
        <w:jc w:val="both"/>
        <w:rPr>
          <w:rFonts w:ascii="Times New Roman" w:eastAsia="Times New Roman" w:hAnsi="Times New Roman" w:cs="Times New Roman"/>
          <w:i/>
          <w:sz w:val="24"/>
          <w:szCs w:val="24"/>
          <w:lang w:eastAsia="fr-FR"/>
        </w:rPr>
      </w:pPr>
      <w:r w:rsidRPr="007F6907">
        <w:rPr>
          <w:rFonts w:ascii="Times New Roman" w:eastAsia="Times New Roman" w:hAnsi="Times New Roman" w:cs="Times New Roman"/>
          <w:i/>
          <w:sz w:val="24"/>
          <w:szCs w:val="24"/>
          <w:lang w:eastAsia="fr-FR"/>
        </w:rPr>
        <w:t>[Ce tableau est rempli par l’Autorité contractante. Les dates de prestation des services doivent être réalistes. Ces dates, dans l’hypothèse de l’existence de services accessoires à la livraison (pose et installation) de fournitures, doivent être cohérentes avec les dates de livraison desdites fournitures]</w:t>
      </w:r>
    </w:p>
    <w:p w14:paraId="365D8B5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tbl>
      <w:tblPr>
        <w:tblW w:w="8897"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000" w:firstRow="0" w:lastRow="0" w:firstColumn="0" w:lastColumn="0" w:noHBand="0" w:noVBand="0"/>
      </w:tblPr>
      <w:tblGrid>
        <w:gridCol w:w="1278"/>
        <w:gridCol w:w="1949"/>
        <w:gridCol w:w="1276"/>
        <w:gridCol w:w="992"/>
        <w:gridCol w:w="1412"/>
        <w:gridCol w:w="1990"/>
      </w:tblGrid>
      <w:tr w:rsidR="005E3E1D" w:rsidRPr="00C32E24" w14:paraId="298C9E3B" w14:textId="77777777" w:rsidTr="00D848AF">
        <w:trPr>
          <w:cantSplit/>
          <w:trHeight w:val="520"/>
          <w:jc w:val="center"/>
        </w:trPr>
        <w:tc>
          <w:tcPr>
            <w:tcW w:w="1278" w:type="dxa"/>
            <w:vMerge w:val="restart"/>
          </w:tcPr>
          <w:p w14:paraId="3DB89D72" w14:textId="77777777" w:rsidR="005E3E1D" w:rsidRPr="00D26956" w:rsidRDefault="005E3E1D" w:rsidP="00D848AF">
            <w:pPr>
              <w:tabs>
                <w:tab w:val="left" w:pos="188"/>
              </w:tabs>
              <w:spacing w:before="120"/>
              <w:jc w:val="center"/>
              <w:rPr>
                <w:rFonts w:ascii="Times New Roman" w:hAnsi="Times New Roman" w:cs="Times New Roman"/>
                <w:b/>
                <w:bCs/>
                <w:sz w:val="20"/>
              </w:rPr>
            </w:pPr>
          </w:p>
          <w:p w14:paraId="6E7CE166" w14:textId="77777777" w:rsidR="005E3E1D" w:rsidRPr="00D26956" w:rsidRDefault="005E3E1D" w:rsidP="00D848AF">
            <w:pPr>
              <w:tabs>
                <w:tab w:val="left" w:pos="188"/>
              </w:tabs>
              <w:spacing w:before="120"/>
              <w:jc w:val="center"/>
              <w:rPr>
                <w:rFonts w:ascii="Times New Roman" w:hAnsi="Times New Roman" w:cs="Times New Roman"/>
                <w:b/>
                <w:bCs/>
                <w:sz w:val="20"/>
              </w:rPr>
            </w:pPr>
            <w:r w:rsidRPr="00D26956">
              <w:rPr>
                <w:rFonts w:ascii="Times New Roman" w:hAnsi="Times New Roman" w:cs="Times New Roman"/>
                <w:b/>
                <w:bCs/>
                <w:sz w:val="20"/>
              </w:rPr>
              <w:t>Service</w:t>
            </w:r>
          </w:p>
        </w:tc>
        <w:tc>
          <w:tcPr>
            <w:tcW w:w="1949" w:type="dxa"/>
            <w:vMerge w:val="restart"/>
          </w:tcPr>
          <w:p w14:paraId="47DFEEBB" w14:textId="77777777" w:rsidR="005E3E1D" w:rsidRPr="00D26956" w:rsidRDefault="005E3E1D" w:rsidP="00D848AF">
            <w:pPr>
              <w:spacing w:before="120"/>
              <w:jc w:val="center"/>
              <w:rPr>
                <w:rFonts w:ascii="Times New Roman" w:hAnsi="Times New Roman" w:cs="Times New Roman"/>
                <w:b/>
                <w:bCs/>
                <w:sz w:val="20"/>
              </w:rPr>
            </w:pPr>
          </w:p>
          <w:p w14:paraId="74D64C54"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Description du Service</w:t>
            </w:r>
          </w:p>
        </w:tc>
        <w:tc>
          <w:tcPr>
            <w:tcW w:w="1276" w:type="dxa"/>
            <w:vMerge w:val="restart"/>
          </w:tcPr>
          <w:p w14:paraId="5C3B2EE5" w14:textId="77777777" w:rsidR="005E3E1D" w:rsidRPr="00D26956" w:rsidRDefault="005E3E1D" w:rsidP="00D848AF">
            <w:pPr>
              <w:spacing w:before="120"/>
              <w:jc w:val="center"/>
              <w:rPr>
                <w:rFonts w:ascii="Times New Roman" w:hAnsi="Times New Roman" w:cs="Times New Roman"/>
                <w:b/>
                <w:bCs/>
                <w:sz w:val="20"/>
              </w:rPr>
            </w:pPr>
          </w:p>
          <w:p w14:paraId="6582F51C"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Quantité</w:t>
            </w:r>
            <w:r w:rsidRPr="00D26956">
              <w:rPr>
                <w:rStyle w:val="Appelnotedebasdep"/>
                <w:rFonts w:ascii="Times New Roman" w:hAnsi="Times New Roman"/>
                <w:b/>
                <w:bCs/>
                <w:sz w:val="20"/>
              </w:rPr>
              <w:footnoteReference w:id="2"/>
            </w:r>
          </w:p>
        </w:tc>
        <w:tc>
          <w:tcPr>
            <w:tcW w:w="992" w:type="dxa"/>
            <w:vMerge w:val="restart"/>
          </w:tcPr>
          <w:p w14:paraId="6C021EEB" w14:textId="77777777" w:rsidR="005E3E1D" w:rsidRPr="00D26956" w:rsidRDefault="005E3E1D" w:rsidP="00D848AF">
            <w:pPr>
              <w:spacing w:before="120"/>
              <w:jc w:val="center"/>
              <w:rPr>
                <w:rFonts w:ascii="Times New Roman" w:hAnsi="Times New Roman" w:cs="Times New Roman"/>
                <w:b/>
                <w:bCs/>
                <w:sz w:val="20"/>
              </w:rPr>
            </w:pPr>
          </w:p>
          <w:p w14:paraId="2868FEDB"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Unité physique</w:t>
            </w:r>
          </w:p>
        </w:tc>
        <w:tc>
          <w:tcPr>
            <w:tcW w:w="1412" w:type="dxa"/>
            <w:vMerge w:val="restart"/>
          </w:tcPr>
          <w:p w14:paraId="5F05D72C" w14:textId="77777777" w:rsidR="005E3E1D" w:rsidRPr="00D26956" w:rsidRDefault="005E3E1D" w:rsidP="00D848AF">
            <w:pPr>
              <w:spacing w:before="120"/>
              <w:jc w:val="center"/>
              <w:rPr>
                <w:rFonts w:ascii="Times New Roman" w:hAnsi="Times New Roman" w:cs="Times New Roman"/>
                <w:b/>
                <w:bCs/>
                <w:sz w:val="20"/>
              </w:rPr>
            </w:pPr>
            <w:r w:rsidRPr="00D26956">
              <w:rPr>
                <w:rFonts w:ascii="Times New Roman" w:hAnsi="Times New Roman" w:cs="Times New Roman"/>
                <w:b/>
                <w:bCs/>
                <w:sz w:val="20"/>
              </w:rPr>
              <w:t>Site ou lieu où les Services doivent être prestés</w:t>
            </w:r>
          </w:p>
        </w:tc>
        <w:tc>
          <w:tcPr>
            <w:tcW w:w="1990" w:type="dxa"/>
            <w:vMerge w:val="restart"/>
          </w:tcPr>
          <w:p w14:paraId="7E1C94FD" w14:textId="77777777" w:rsidR="005E3E1D" w:rsidRPr="00D26956" w:rsidRDefault="005E3E1D" w:rsidP="00D848AF">
            <w:pPr>
              <w:spacing w:before="120"/>
              <w:ind w:left="-18"/>
              <w:jc w:val="center"/>
              <w:rPr>
                <w:rFonts w:ascii="Times New Roman" w:hAnsi="Times New Roman" w:cs="Times New Roman"/>
                <w:b/>
                <w:bCs/>
                <w:sz w:val="20"/>
              </w:rPr>
            </w:pPr>
            <w:r w:rsidRPr="00D26956">
              <w:rPr>
                <w:rFonts w:ascii="Times New Roman" w:hAnsi="Times New Roman" w:cs="Times New Roman"/>
                <w:b/>
                <w:bCs/>
                <w:sz w:val="20"/>
              </w:rPr>
              <w:t>Date finale de prestation des Services</w:t>
            </w:r>
          </w:p>
        </w:tc>
      </w:tr>
      <w:tr w:rsidR="005E3E1D" w:rsidRPr="00C32E24" w14:paraId="351B4585" w14:textId="77777777" w:rsidTr="00D848AF">
        <w:trPr>
          <w:cantSplit/>
          <w:trHeight w:val="423"/>
          <w:jc w:val="center"/>
        </w:trPr>
        <w:tc>
          <w:tcPr>
            <w:tcW w:w="1278" w:type="dxa"/>
            <w:vMerge/>
            <w:vAlign w:val="center"/>
          </w:tcPr>
          <w:p w14:paraId="129EFBB4" w14:textId="77777777" w:rsidR="005E3E1D" w:rsidRPr="00D26956" w:rsidRDefault="005E3E1D" w:rsidP="00D848AF">
            <w:pPr>
              <w:rPr>
                <w:rFonts w:ascii="Times New Roman" w:hAnsi="Times New Roman" w:cs="Times New Roman"/>
                <w:b/>
                <w:bCs/>
                <w:sz w:val="20"/>
              </w:rPr>
            </w:pPr>
          </w:p>
        </w:tc>
        <w:tc>
          <w:tcPr>
            <w:tcW w:w="1949" w:type="dxa"/>
            <w:vMerge/>
            <w:vAlign w:val="center"/>
          </w:tcPr>
          <w:p w14:paraId="782AD9B1" w14:textId="77777777" w:rsidR="005E3E1D" w:rsidRPr="00D26956" w:rsidRDefault="005E3E1D" w:rsidP="00D848AF">
            <w:pPr>
              <w:rPr>
                <w:rFonts w:ascii="Times New Roman" w:hAnsi="Times New Roman" w:cs="Times New Roman"/>
                <w:b/>
                <w:bCs/>
                <w:sz w:val="20"/>
              </w:rPr>
            </w:pPr>
          </w:p>
        </w:tc>
        <w:tc>
          <w:tcPr>
            <w:tcW w:w="1276" w:type="dxa"/>
            <w:vMerge/>
            <w:vAlign w:val="center"/>
          </w:tcPr>
          <w:p w14:paraId="1EEE4913" w14:textId="77777777" w:rsidR="005E3E1D" w:rsidRPr="00D26956" w:rsidRDefault="005E3E1D" w:rsidP="00D848AF">
            <w:pPr>
              <w:rPr>
                <w:rFonts w:ascii="Times New Roman" w:hAnsi="Times New Roman" w:cs="Times New Roman"/>
                <w:b/>
                <w:bCs/>
                <w:sz w:val="20"/>
              </w:rPr>
            </w:pPr>
          </w:p>
        </w:tc>
        <w:tc>
          <w:tcPr>
            <w:tcW w:w="992" w:type="dxa"/>
            <w:vMerge/>
            <w:vAlign w:val="center"/>
          </w:tcPr>
          <w:p w14:paraId="3676156D" w14:textId="77777777" w:rsidR="005E3E1D" w:rsidRPr="00D26956" w:rsidRDefault="005E3E1D" w:rsidP="00D848AF">
            <w:pPr>
              <w:rPr>
                <w:rFonts w:ascii="Times New Roman" w:hAnsi="Times New Roman" w:cs="Times New Roman"/>
                <w:b/>
                <w:bCs/>
                <w:sz w:val="20"/>
              </w:rPr>
            </w:pPr>
          </w:p>
        </w:tc>
        <w:tc>
          <w:tcPr>
            <w:tcW w:w="1412" w:type="dxa"/>
            <w:vMerge/>
            <w:vAlign w:val="center"/>
          </w:tcPr>
          <w:p w14:paraId="6B20C0ED" w14:textId="77777777" w:rsidR="005E3E1D" w:rsidRPr="00D26956" w:rsidRDefault="005E3E1D" w:rsidP="00D848AF">
            <w:pPr>
              <w:rPr>
                <w:rFonts w:ascii="Times New Roman" w:hAnsi="Times New Roman" w:cs="Times New Roman"/>
                <w:b/>
                <w:bCs/>
                <w:sz w:val="20"/>
              </w:rPr>
            </w:pPr>
          </w:p>
        </w:tc>
        <w:tc>
          <w:tcPr>
            <w:tcW w:w="1990" w:type="dxa"/>
            <w:vMerge/>
            <w:vAlign w:val="center"/>
          </w:tcPr>
          <w:p w14:paraId="62962521" w14:textId="77777777" w:rsidR="005E3E1D" w:rsidRPr="00D26956" w:rsidRDefault="005E3E1D" w:rsidP="00D848AF">
            <w:pPr>
              <w:rPr>
                <w:rFonts w:ascii="Times New Roman" w:hAnsi="Times New Roman" w:cs="Times New Roman"/>
                <w:b/>
                <w:bCs/>
                <w:sz w:val="20"/>
              </w:rPr>
            </w:pPr>
          </w:p>
        </w:tc>
      </w:tr>
      <w:tr w:rsidR="005E3E1D" w:rsidRPr="00C32E24" w14:paraId="04ACC966" w14:textId="77777777" w:rsidTr="00D848AF">
        <w:trPr>
          <w:cantSplit/>
          <w:trHeight w:val="255"/>
          <w:jc w:val="center"/>
        </w:trPr>
        <w:tc>
          <w:tcPr>
            <w:tcW w:w="1278" w:type="dxa"/>
          </w:tcPr>
          <w:p w14:paraId="7246D3AF" w14:textId="77777777" w:rsidR="005E3E1D" w:rsidRPr="00D26956" w:rsidRDefault="005E3E1D" w:rsidP="00D848AF">
            <w:pPr>
              <w:pStyle w:val="Outline"/>
              <w:spacing w:before="120"/>
              <w:rPr>
                <w:i/>
                <w:iCs/>
                <w:kern w:val="0"/>
                <w:sz w:val="20"/>
              </w:rPr>
            </w:pPr>
            <w:r w:rsidRPr="00D26956">
              <w:rPr>
                <w:i/>
                <w:iCs/>
                <w:kern w:val="0"/>
                <w:sz w:val="20"/>
              </w:rPr>
              <w:t>[Insérer le numéro du Service</w:t>
            </w:r>
          </w:p>
        </w:tc>
        <w:tc>
          <w:tcPr>
            <w:tcW w:w="1949" w:type="dxa"/>
          </w:tcPr>
          <w:p w14:paraId="2233CEA5" w14:textId="77777777" w:rsidR="005E3E1D" w:rsidRPr="00D26956" w:rsidRDefault="005E3E1D" w:rsidP="00D848AF">
            <w:pPr>
              <w:pStyle w:val="Outline"/>
              <w:spacing w:before="120"/>
              <w:rPr>
                <w:i/>
                <w:iCs/>
                <w:kern w:val="0"/>
                <w:sz w:val="20"/>
              </w:rPr>
            </w:pPr>
            <w:r w:rsidRPr="00D26956">
              <w:rPr>
                <w:i/>
                <w:iCs/>
                <w:kern w:val="0"/>
                <w:sz w:val="20"/>
              </w:rPr>
              <w:t>[Insérer la description du service]</w:t>
            </w:r>
          </w:p>
        </w:tc>
        <w:tc>
          <w:tcPr>
            <w:tcW w:w="1276" w:type="dxa"/>
          </w:tcPr>
          <w:p w14:paraId="388B6356" w14:textId="77777777" w:rsidR="005E3E1D" w:rsidRPr="00D26956" w:rsidRDefault="005E3E1D" w:rsidP="00D848AF">
            <w:pPr>
              <w:rPr>
                <w:rFonts w:ascii="Times New Roman" w:hAnsi="Times New Roman" w:cs="Times New Roman"/>
                <w:bCs/>
                <w:i/>
                <w:iCs/>
                <w:sz w:val="18"/>
                <w:szCs w:val="16"/>
              </w:rPr>
            </w:pPr>
            <w:r w:rsidRPr="00D26956">
              <w:rPr>
                <w:rFonts w:ascii="Times New Roman" w:hAnsi="Times New Roman" w:cs="Times New Roman"/>
                <w:bCs/>
                <w:i/>
                <w:iCs/>
                <w:sz w:val="18"/>
                <w:szCs w:val="16"/>
              </w:rPr>
              <w:t>[Insérer la quantité et l’identification de l’unité de mesure]</w:t>
            </w:r>
          </w:p>
        </w:tc>
        <w:tc>
          <w:tcPr>
            <w:tcW w:w="992" w:type="dxa"/>
          </w:tcPr>
          <w:p w14:paraId="566EBA73" w14:textId="77777777" w:rsidR="005E3E1D" w:rsidRPr="00D26956" w:rsidRDefault="005E3E1D" w:rsidP="00D848AF">
            <w:pPr>
              <w:pStyle w:val="Outline"/>
              <w:spacing w:before="120"/>
              <w:rPr>
                <w:i/>
                <w:iCs/>
                <w:kern w:val="0"/>
                <w:sz w:val="20"/>
              </w:rPr>
            </w:pPr>
            <w:r w:rsidRPr="00D26956">
              <w:rPr>
                <w:i/>
                <w:iCs/>
                <w:kern w:val="0"/>
                <w:sz w:val="20"/>
              </w:rPr>
              <w:t>[unité de mesure]</w:t>
            </w:r>
          </w:p>
        </w:tc>
        <w:tc>
          <w:tcPr>
            <w:tcW w:w="1412" w:type="dxa"/>
          </w:tcPr>
          <w:p w14:paraId="70F3B04E" w14:textId="77777777" w:rsidR="005E3E1D" w:rsidRPr="00D26956" w:rsidRDefault="005E3E1D" w:rsidP="00D848AF">
            <w:pPr>
              <w:pStyle w:val="Outline"/>
              <w:spacing w:before="120"/>
              <w:rPr>
                <w:i/>
                <w:iCs/>
                <w:kern w:val="0"/>
                <w:sz w:val="20"/>
              </w:rPr>
            </w:pPr>
            <w:r w:rsidRPr="00D26956">
              <w:rPr>
                <w:i/>
                <w:iCs/>
                <w:kern w:val="0"/>
                <w:sz w:val="20"/>
              </w:rPr>
              <w:t>[lieu de réalisation du service]</w:t>
            </w:r>
          </w:p>
        </w:tc>
        <w:tc>
          <w:tcPr>
            <w:tcW w:w="1990" w:type="dxa"/>
          </w:tcPr>
          <w:p w14:paraId="4FBF9B11" w14:textId="77777777" w:rsidR="005E3E1D" w:rsidRPr="00D26956" w:rsidRDefault="005E3E1D" w:rsidP="00D848AF">
            <w:pPr>
              <w:pStyle w:val="Outline"/>
              <w:spacing w:before="120"/>
              <w:rPr>
                <w:i/>
                <w:iCs/>
                <w:kern w:val="0"/>
                <w:sz w:val="20"/>
              </w:rPr>
            </w:pPr>
            <w:r w:rsidRPr="00D26956">
              <w:rPr>
                <w:i/>
                <w:iCs/>
                <w:kern w:val="0"/>
                <w:sz w:val="20"/>
              </w:rPr>
              <w:t>[Insérer la date]</w:t>
            </w:r>
          </w:p>
        </w:tc>
      </w:tr>
      <w:tr w:rsidR="005E3E1D" w:rsidRPr="00C32E24" w14:paraId="7542B521" w14:textId="77777777" w:rsidTr="00D848AF">
        <w:trPr>
          <w:cantSplit/>
          <w:trHeight w:val="255"/>
          <w:jc w:val="center"/>
        </w:trPr>
        <w:tc>
          <w:tcPr>
            <w:tcW w:w="1278" w:type="dxa"/>
          </w:tcPr>
          <w:p w14:paraId="73B708F2" w14:textId="77777777" w:rsidR="005E3E1D" w:rsidRPr="00C32E24" w:rsidRDefault="005E3E1D" w:rsidP="00D848AF">
            <w:pPr>
              <w:pStyle w:val="Outline"/>
              <w:spacing w:before="120"/>
              <w:jc w:val="both"/>
              <w:rPr>
                <w:kern w:val="0"/>
              </w:rPr>
            </w:pPr>
          </w:p>
        </w:tc>
        <w:tc>
          <w:tcPr>
            <w:tcW w:w="1949" w:type="dxa"/>
          </w:tcPr>
          <w:p w14:paraId="4FDF2346" w14:textId="77777777" w:rsidR="005E3E1D" w:rsidRPr="00C32E24" w:rsidRDefault="005E3E1D" w:rsidP="000A6678"/>
        </w:tc>
        <w:tc>
          <w:tcPr>
            <w:tcW w:w="1276" w:type="dxa"/>
          </w:tcPr>
          <w:p w14:paraId="3E591BE8" w14:textId="77777777" w:rsidR="005E3E1D" w:rsidRPr="00C32E24" w:rsidRDefault="005E3E1D" w:rsidP="00D848AF">
            <w:pPr>
              <w:pStyle w:val="Outline"/>
              <w:spacing w:before="120"/>
              <w:jc w:val="both"/>
              <w:rPr>
                <w:kern w:val="0"/>
              </w:rPr>
            </w:pPr>
          </w:p>
        </w:tc>
        <w:tc>
          <w:tcPr>
            <w:tcW w:w="992" w:type="dxa"/>
          </w:tcPr>
          <w:p w14:paraId="7B906733" w14:textId="77777777" w:rsidR="005E3E1D" w:rsidRPr="00C32E24" w:rsidRDefault="005E3E1D" w:rsidP="00D848AF">
            <w:pPr>
              <w:pStyle w:val="Outline"/>
              <w:spacing w:before="120"/>
              <w:jc w:val="both"/>
              <w:rPr>
                <w:kern w:val="0"/>
              </w:rPr>
            </w:pPr>
          </w:p>
        </w:tc>
        <w:tc>
          <w:tcPr>
            <w:tcW w:w="1412" w:type="dxa"/>
          </w:tcPr>
          <w:p w14:paraId="6DD3FA26" w14:textId="77777777" w:rsidR="005E3E1D" w:rsidRPr="00C32E24" w:rsidRDefault="005E3E1D" w:rsidP="00D848AF">
            <w:pPr>
              <w:pStyle w:val="Outline"/>
              <w:spacing w:before="120"/>
              <w:jc w:val="both"/>
              <w:rPr>
                <w:kern w:val="0"/>
              </w:rPr>
            </w:pPr>
          </w:p>
        </w:tc>
        <w:tc>
          <w:tcPr>
            <w:tcW w:w="1990" w:type="dxa"/>
          </w:tcPr>
          <w:p w14:paraId="78306FEC" w14:textId="77777777" w:rsidR="005E3E1D" w:rsidRPr="00C32E24" w:rsidRDefault="005E3E1D" w:rsidP="00D848AF">
            <w:pPr>
              <w:pStyle w:val="Outline"/>
              <w:spacing w:before="120"/>
              <w:jc w:val="both"/>
              <w:rPr>
                <w:kern w:val="0"/>
              </w:rPr>
            </w:pPr>
          </w:p>
        </w:tc>
      </w:tr>
      <w:tr w:rsidR="005E3E1D" w:rsidRPr="00C32E24" w14:paraId="18CAA24C" w14:textId="77777777" w:rsidTr="00D848AF">
        <w:trPr>
          <w:cantSplit/>
          <w:trHeight w:val="255"/>
          <w:jc w:val="center"/>
        </w:trPr>
        <w:tc>
          <w:tcPr>
            <w:tcW w:w="1278" w:type="dxa"/>
          </w:tcPr>
          <w:p w14:paraId="1B2BB1B2" w14:textId="77777777" w:rsidR="005E3E1D" w:rsidRPr="00C32E24" w:rsidRDefault="005E3E1D" w:rsidP="00D848AF">
            <w:pPr>
              <w:pStyle w:val="Outline"/>
              <w:spacing w:before="120"/>
              <w:jc w:val="both"/>
              <w:rPr>
                <w:kern w:val="0"/>
              </w:rPr>
            </w:pPr>
          </w:p>
        </w:tc>
        <w:tc>
          <w:tcPr>
            <w:tcW w:w="1949" w:type="dxa"/>
          </w:tcPr>
          <w:p w14:paraId="764CB322" w14:textId="77777777" w:rsidR="005E3E1D" w:rsidRPr="00C32E24" w:rsidRDefault="005E3E1D" w:rsidP="00D848AF">
            <w:pPr>
              <w:pStyle w:val="Outline"/>
              <w:spacing w:before="120"/>
              <w:jc w:val="both"/>
              <w:rPr>
                <w:kern w:val="0"/>
              </w:rPr>
            </w:pPr>
          </w:p>
        </w:tc>
        <w:tc>
          <w:tcPr>
            <w:tcW w:w="1276" w:type="dxa"/>
          </w:tcPr>
          <w:p w14:paraId="77810567" w14:textId="77777777" w:rsidR="005E3E1D" w:rsidRPr="00C32E24" w:rsidRDefault="005E3E1D" w:rsidP="00D848AF">
            <w:pPr>
              <w:pStyle w:val="Outline"/>
              <w:spacing w:before="120"/>
              <w:jc w:val="both"/>
              <w:rPr>
                <w:kern w:val="0"/>
              </w:rPr>
            </w:pPr>
          </w:p>
        </w:tc>
        <w:tc>
          <w:tcPr>
            <w:tcW w:w="992" w:type="dxa"/>
          </w:tcPr>
          <w:p w14:paraId="2BB9298B" w14:textId="77777777" w:rsidR="005E3E1D" w:rsidRPr="00C32E24" w:rsidRDefault="005E3E1D" w:rsidP="00D848AF">
            <w:pPr>
              <w:pStyle w:val="Outline"/>
              <w:spacing w:before="120"/>
              <w:jc w:val="both"/>
              <w:rPr>
                <w:kern w:val="0"/>
              </w:rPr>
            </w:pPr>
          </w:p>
        </w:tc>
        <w:tc>
          <w:tcPr>
            <w:tcW w:w="1412" w:type="dxa"/>
          </w:tcPr>
          <w:p w14:paraId="797B8D56" w14:textId="77777777" w:rsidR="005E3E1D" w:rsidRPr="00C32E24" w:rsidRDefault="005E3E1D" w:rsidP="00D848AF">
            <w:pPr>
              <w:pStyle w:val="Outline"/>
              <w:spacing w:before="120"/>
              <w:jc w:val="both"/>
              <w:rPr>
                <w:kern w:val="0"/>
              </w:rPr>
            </w:pPr>
          </w:p>
        </w:tc>
        <w:tc>
          <w:tcPr>
            <w:tcW w:w="1990" w:type="dxa"/>
          </w:tcPr>
          <w:p w14:paraId="13EA2643" w14:textId="77777777" w:rsidR="005E3E1D" w:rsidRPr="00C32E24" w:rsidRDefault="005E3E1D" w:rsidP="00D848AF">
            <w:pPr>
              <w:pStyle w:val="Outline"/>
              <w:spacing w:before="120"/>
              <w:jc w:val="both"/>
              <w:rPr>
                <w:kern w:val="0"/>
              </w:rPr>
            </w:pPr>
          </w:p>
        </w:tc>
      </w:tr>
      <w:tr w:rsidR="005E3E1D" w:rsidRPr="00C32E24" w14:paraId="29D83360" w14:textId="77777777" w:rsidTr="00D848AF">
        <w:trPr>
          <w:cantSplit/>
          <w:trHeight w:val="255"/>
          <w:jc w:val="center"/>
        </w:trPr>
        <w:tc>
          <w:tcPr>
            <w:tcW w:w="1278" w:type="dxa"/>
          </w:tcPr>
          <w:p w14:paraId="30C0FBCD" w14:textId="77777777" w:rsidR="005E3E1D" w:rsidRPr="00C32E24" w:rsidRDefault="005E3E1D" w:rsidP="00D848AF">
            <w:pPr>
              <w:pStyle w:val="Outline"/>
              <w:spacing w:before="120"/>
              <w:jc w:val="both"/>
              <w:rPr>
                <w:kern w:val="0"/>
              </w:rPr>
            </w:pPr>
          </w:p>
        </w:tc>
        <w:tc>
          <w:tcPr>
            <w:tcW w:w="1949" w:type="dxa"/>
          </w:tcPr>
          <w:p w14:paraId="7688B82B" w14:textId="77777777" w:rsidR="005E3E1D" w:rsidRPr="00C32E24" w:rsidRDefault="005E3E1D" w:rsidP="00D848AF">
            <w:pPr>
              <w:pStyle w:val="Outline"/>
              <w:spacing w:before="120"/>
              <w:jc w:val="both"/>
              <w:rPr>
                <w:kern w:val="0"/>
              </w:rPr>
            </w:pPr>
          </w:p>
        </w:tc>
        <w:tc>
          <w:tcPr>
            <w:tcW w:w="1276" w:type="dxa"/>
          </w:tcPr>
          <w:p w14:paraId="760E3B82" w14:textId="77777777" w:rsidR="005E3E1D" w:rsidRPr="00C32E24" w:rsidRDefault="005E3E1D" w:rsidP="00D848AF">
            <w:pPr>
              <w:pStyle w:val="Outline"/>
              <w:spacing w:before="120"/>
              <w:jc w:val="both"/>
              <w:rPr>
                <w:kern w:val="0"/>
              </w:rPr>
            </w:pPr>
          </w:p>
        </w:tc>
        <w:tc>
          <w:tcPr>
            <w:tcW w:w="992" w:type="dxa"/>
          </w:tcPr>
          <w:p w14:paraId="1B0DEE07" w14:textId="77777777" w:rsidR="005E3E1D" w:rsidRPr="00C32E24" w:rsidRDefault="005E3E1D" w:rsidP="00D848AF">
            <w:pPr>
              <w:pStyle w:val="Outline"/>
              <w:spacing w:before="120"/>
              <w:jc w:val="both"/>
              <w:rPr>
                <w:kern w:val="0"/>
              </w:rPr>
            </w:pPr>
          </w:p>
        </w:tc>
        <w:tc>
          <w:tcPr>
            <w:tcW w:w="1412" w:type="dxa"/>
          </w:tcPr>
          <w:p w14:paraId="00714981" w14:textId="77777777" w:rsidR="005E3E1D" w:rsidRPr="00C32E24" w:rsidRDefault="005E3E1D" w:rsidP="00D848AF">
            <w:pPr>
              <w:pStyle w:val="Outline"/>
              <w:spacing w:before="120"/>
              <w:jc w:val="both"/>
              <w:rPr>
                <w:kern w:val="0"/>
              </w:rPr>
            </w:pPr>
          </w:p>
        </w:tc>
        <w:tc>
          <w:tcPr>
            <w:tcW w:w="1990" w:type="dxa"/>
          </w:tcPr>
          <w:p w14:paraId="151D8DDE" w14:textId="77777777" w:rsidR="005E3E1D" w:rsidRPr="00C32E24" w:rsidRDefault="005E3E1D" w:rsidP="00D848AF">
            <w:pPr>
              <w:pStyle w:val="Outline"/>
              <w:spacing w:before="120"/>
              <w:jc w:val="both"/>
              <w:rPr>
                <w:kern w:val="0"/>
              </w:rPr>
            </w:pPr>
          </w:p>
        </w:tc>
      </w:tr>
      <w:tr w:rsidR="005E3E1D" w:rsidRPr="00C32E24" w14:paraId="7C96F73B" w14:textId="77777777" w:rsidTr="00D848AF">
        <w:trPr>
          <w:cantSplit/>
          <w:trHeight w:val="255"/>
          <w:jc w:val="center"/>
        </w:trPr>
        <w:tc>
          <w:tcPr>
            <w:tcW w:w="1278" w:type="dxa"/>
          </w:tcPr>
          <w:p w14:paraId="6637B1EB" w14:textId="77777777" w:rsidR="005E3E1D" w:rsidRPr="00C32E24" w:rsidRDefault="005E3E1D" w:rsidP="00D848AF">
            <w:pPr>
              <w:pStyle w:val="Outline"/>
              <w:spacing w:before="120"/>
              <w:jc w:val="both"/>
              <w:rPr>
                <w:kern w:val="0"/>
              </w:rPr>
            </w:pPr>
          </w:p>
        </w:tc>
        <w:tc>
          <w:tcPr>
            <w:tcW w:w="1949" w:type="dxa"/>
          </w:tcPr>
          <w:p w14:paraId="01B163DF" w14:textId="77777777" w:rsidR="005E3E1D" w:rsidRPr="00C32E24" w:rsidRDefault="005E3E1D" w:rsidP="00D848AF">
            <w:pPr>
              <w:pStyle w:val="Outline"/>
              <w:spacing w:before="120"/>
              <w:jc w:val="both"/>
              <w:rPr>
                <w:kern w:val="0"/>
              </w:rPr>
            </w:pPr>
          </w:p>
        </w:tc>
        <w:tc>
          <w:tcPr>
            <w:tcW w:w="1276" w:type="dxa"/>
          </w:tcPr>
          <w:p w14:paraId="0D511591" w14:textId="77777777" w:rsidR="005E3E1D" w:rsidRPr="00C32E24" w:rsidRDefault="005E3E1D" w:rsidP="00D848AF">
            <w:pPr>
              <w:pStyle w:val="Outline"/>
              <w:spacing w:before="120"/>
              <w:jc w:val="both"/>
              <w:rPr>
                <w:kern w:val="0"/>
              </w:rPr>
            </w:pPr>
          </w:p>
        </w:tc>
        <w:tc>
          <w:tcPr>
            <w:tcW w:w="992" w:type="dxa"/>
          </w:tcPr>
          <w:p w14:paraId="7AB50DF4" w14:textId="77777777" w:rsidR="005E3E1D" w:rsidRPr="00C32E24" w:rsidRDefault="005E3E1D" w:rsidP="00D848AF">
            <w:pPr>
              <w:pStyle w:val="Outline"/>
              <w:spacing w:before="120"/>
              <w:jc w:val="both"/>
              <w:rPr>
                <w:kern w:val="0"/>
              </w:rPr>
            </w:pPr>
          </w:p>
        </w:tc>
        <w:tc>
          <w:tcPr>
            <w:tcW w:w="1412" w:type="dxa"/>
          </w:tcPr>
          <w:p w14:paraId="0EE535E8" w14:textId="77777777" w:rsidR="005E3E1D" w:rsidRPr="00C32E24" w:rsidRDefault="005E3E1D" w:rsidP="00D848AF">
            <w:pPr>
              <w:pStyle w:val="Outline"/>
              <w:spacing w:before="120"/>
              <w:jc w:val="both"/>
              <w:rPr>
                <w:kern w:val="0"/>
              </w:rPr>
            </w:pPr>
          </w:p>
        </w:tc>
        <w:tc>
          <w:tcPr>
            <w:tcW w:w="1990" w:type="dxa"/>
          </w:tcPr>
          <w:p w14:paraId="0A51BB9C" w14:textId="77777777" w:rsidR="005E3E1D" w:rsidRPr="00C32E24" w:rsidRDefault="005E3E1D" w:rsidP="00D848AF">
            <w:pPr>
              <w:pStyle w:val="Outline"/>
              <w:spacing w:before="120"/>
              <w:jc w:val="both"/>
              <w:rPr>
                <w:kern w:val="0"/>
              </w:rPr>
            </w:pPr>
          </w:p>
        </w:tc>
      </w:tr>
      <w:tr w:rsidR="005E3E1D" w:rsidRPr="00C32E24" w14:paraId="7EF605BA" w14:textId="77777777" w:rsidTr="00D848AF">
        <w:trPr>
          <w:cantSplit/>
          <w:trHeight w:val="255"/>
          <w:jc w:val="center"/>
        </w:trPr>
        <w:tc>
          <w:tcPr>
            <w:tcW w:w="1278" w:type="dxa"/>
          </w:tcPr>
          <w:p w14:paraId="46978F0A" w14:textId="77777777" w:rsidR="005E3E1D" w:rsidRPr="00C32E24" w:rsidRDefault="005E3E1D" w:rsidP="00D848AF">
            <w:pPr>
              <w:pStyle w:val="Outline"/>
              <w:spacing w:before="120"/>
              <w:jc w:val="both"/>
              <w:rPr>
                <w:kern w:val="0"/>
              </w:rPr>
            </w:pPr>
          </w:p>
        </w:tc>
        <w:tc>
          <w:tcPr>
            <w:tcW w:w="1949" w:type="dxa"/>
          </w:tcPr>
          <w:p w14:paraId="3F574F2B" w14:textId="77777777" w:rsidR="005E3E1D" w:rsidRPr="00C32E24" w:rsidRDefault="005E3E1D" w:rsidP="00D848AF">
            <w:pPr>
              <w:pStyle w:val="Outline"/>
              <w:spacing w:before="120"/>
              <w:jc w:val="both"/>
              <w:rPr>
                <w:kern w:val="0"/>
              </w:rPr>
            </w:pPr>
          </w:p>
        </w:tc>
        <w:tc>
          <w:tcPr>
            <w:tcW w:w="1276" w:type="dxa"/>
          </w:tcPr>
          <w:p w14:paraId="13850AFA" w14:textId="77777777" w:rsidR="005E3E1D" w:rsidRPr="00C32E24" w:rsidRDefault="005E3E1D" w:rsidP="00D848AF">
            <w:pPr>
              <w:pStyle w:val="Outline"/>
              <w:spacing w:before="120"/>
              <w:jc w:val="both"/>
              <w:rPr>
                <w:kern w:val="0"/>
              </w:rPr>
            </w:pPr>
          </w:p>
        </w:tc>
        <w:tc>
          <w:tcPr>
            <w:tcW w:w="992" w:type="dxa"/>
          </w:tcPr>
          <w:p w14:paraId="7202D0F0" w14:textId="77777777" w:rsidR="005E3E1D" w:rsidRPr="00C32E24" w:rsidRDefault="005E3E1D" w:rsidP="00D848AF">
            <w:pPr>
              <w:pStyle w:val="Outline"/>
              <w:spacing w:before="120"/>
              <w:jc w:val="both"/>
              <w:rPr>
                <w:kern w:val="0"/>
              </w:rPr>
            </w:pPr>
          </w:p>
        </w:tc>
        <w:tc>
          <w:tcPr>
            <w:tcW w:w="1412" w:type="dxa"/>
          </w:tcPr>
          <w:p w14:paraId="71168943" w14:textId="77777777" w:rsidR="005E3E1D" w:rsidRPr="00C32E24" w:rsidRDefault="005E3E1D" w:rsidP="00D848AF">
            <w:pPr>
              <w:pStyle w:val="Outline"/>
              <w:spacing w:before="120"/>
              <w:jc w:val="both"/>
              <w:rPr>
                <w:kern w:val="0"/>
              </w:rPr>
            </w:pPr>
          </w:p>
        </w:tc>
        <w:tc>
          <w:tcPr>
            <w:tcW w:w="1990" w:type="dxa"/>
          </w:tcPr>
          <w:p w14:paraId="089CB5C5" w14:textId="77777777" w:rsidR="005E3E1D" w:rsidRPr="00C32E24" w:rsidRDefault="005E3E1D" w:rsidP="00D848AF">
            <w:pPr>
              <w:pStyle w:val="Outline"/>
              <w:spacing w:before="120"/>
              <w:jc w:val="both"/>
              <w:rPr>
                <w:kern w:val="0"/>
              </w:rPr>
            </w:pPr>
          </w:p>
        </w:tc>
      </w:tr>
      <w:tr w:rsidR="005E3E1D" w:rsidRPr="00C32E24" w14:paraId="4320FB33" w14:textId="77777777" w:rsidTr="00D848AF">
        <w:trPr>
          <w:cantSplit/>
          <w:trHeight w:val="255"/>
          <w:jc w:val="center"/>
        </w:trPr>
        <w:tc>
          <w:tcPr>
            <w:tcW w:w="1278" w:type="dxa"/>
          </w:tcPr>
          <w:p w14:paraId="3F46B57E" w14:textId="77777777" w:rsidR="005E3E1D" w:rsidRPr="00C32E24" w:rsidRDefault="005E3E1D" w:rsidP="00D848AF">
            <w:pPr>
              <w:pStyle w:val="Outline"/>
              <w:spacing w:before="120"/>
              <w:jc w:val="both"/>
              <w:rPr>
                <w:kern w:val="0"/>
              </w:rPr>
            </w:pPr>
          </w:p>
        </w:tc>
        <w:tc>
          <w:tcPr>
            <w:tcW w:w="1949" w:type="dxa"/>
          </w:tcPr>
          <w:p w14:paraId="16AD859B" w14:textId="77777777" w:rsidR="005E3E1D" w:rsidRPr="00C32E24" w:rsidRDefault="005E3E1D" w:rsidP="00D848AF">
            <w:pPr>
              <w:pStyle w:val="Outline"/>
              <w:spacing w:before="120"/>
              <w:jc w:val="both"/>
              <w:rPr>
                <w:kern w:val="0"/>
              </w:rPr>
            </w:pPr>
          </w:p>
        </w:tc>
        <w:tc>
          <w:tcPr>
            <w:tcW w:w="1276" w:type="dxa"/>
          </w:tcPr>
          <w:p w14:paraId="19EB5531" w14:textId="77777777" w:rsidR="005E3E1D" w:rsidRPr="00C32E24" w:rsidRDefault="005E3E1D" w:rsidP="00D848AF">
            <w:pPr>
              <w:pStyle w:val="Outline"/>
              <w:spacing w:before="120"/>
              <w:jc w:val="both"/>
              <w:rPr>
                <w:kern w:val="0"/>
              </w:rPr>
            </w:pPr>
          </w:p>
        </w:tc>
        <w:tc>
          <w:tcPr>
            <w:tcW w:w="992" w:type="dxa"/>
          </w:tcPr>
          <w:p w14:paraId="742FF005" w14:textId="77777777" w:rsidR="005E3E1D" w:rsidRPr="00C32E24" w:rsidRDefault="005E3E1D" w:rsidP="00D848AF">
            <w:pPr>
              <w:pStyle w:val="Outline"/>
              <w:spacing w:before="120"/>
              <w:jc w:val="both"/>
              <w:rPr>
                <w:kern w:val="0"/>
              </w:rPr>
            </w:pPr>
          </w:p>
        </w:tc>
        <w:tc>
          <w:tcPr>
            <w:tcW w:w="1412" w:type="dxa"/>
          </w:tcPr>
          <w:p w14:paraId="6E17EAFF" w14:textId="77777777" w:rsidR="005E3E1D" w:rsidRPr="00C32E24" w:rsidRDefault="005E3E1D" w:rsidP="00D848AF">
            <w:pPr>
              <w:pStyle w:val="Outline"/>
              <w:spacing w:before="120"/>
              <w:jc w:val="both"/>
              <w:rPr>
                <w:kern w:val="0"/>
              </w:rPr>
            </w:pPr>
          </w:p>
        </w:tc>
        <w:tc>
          <w:tcPr>
            <w:tcW w:w="1990" w:type="dxa"/>
          </w:tcPr>
          <w:p w14:paraId="269F2A28" w14:textId="77777777" w:rsidR="005E3E1D" w:rsidRPr="00C32E24" w:rsidRDefault="005E3E1D" w:rsidP="00D848AF">
            <w:pPr>
              <w:pStyle w:val="Outline"/>
              <w:spacing w:before="120"/>
              <w:jc w:val="both"/>
              <w:rPr>
                <w:kern w:val="0"/>
              </w:rPr>
            </w:pPr>
          </w:p>
        </w:tc>
      </w:tr>
      <w:tr w:rsidR="005E3E1D" w:rsidRPr="00C32E24" w14:paraId="7FD1A82F" w14:textId="77777777" w:rsidTr="00D848AF">
        <w:trPr>
          <w:cantSplit/>
          <w:trHeight w:val="255"/>
          <w:jc w:val="center"/>
        </w:trPr>
        <w:tc>
          <w:tcPr>
            <w:tcW w:w="1278" w:type="dxa"/>
          </w:tcPr>
          <w:p w14:paraId="6351B5FB" w14:textId="77777777" w:rsidR="005E3E1D" w:rsidRPr="00C32E24" w:rsidRDefault="005E3E1D" w:rsidP="00D848AF">
            <w:pPr>
              <w:pStyle w:val="Outline"/>
              <w:spacing w:before="120"/>
              <w:jc w:val="both"/>
              <w:rPr>
                <w:kern w:val="0"/>
              </w:rPr>
            </w:pPr>
          </w:p>
        </w:tc>
        <w:tc>
          <w:tcPr>
            <w:tcW w:w="1949" w:type="dxa"/>
          </w:tcPr>
          <w:p w14:paraId="50BF51F2" w14:textId="77777777" w:rsidR="005E3E1D" w:rsidRPr="00C32E24" w:rsidRDefault="005E3E1D" w:rsidP="00D848AF">
            <w:pPr>
              <w:pStyle w:val="Outline"/>
              <w:spacing w:before="120"/>
              <w:jc w:val="both"/>
              <w:rPr>
                <w:kern w:val="0"/>
              </w:rPr>
            </w:pPr>
          </w:p>
        </w:tc>
        <w:tc>
          <w:tcPr>
            <w:tcW w:w="1276" w:type="dxa"/>
          </w:tcPr>
          <w:p w14:paraId="56B7A31B" w14:textId="77777777" w:rsidR="005E3E1D" w:rsidRPr="00C32E24" w:rsidRDefault="005E3E1D" w:rsidP="00D848AF">
            <w:pPr>
              <w:pStyle w:val="Outline"/>
              <w:spacing w:before="120"/>
              <w:jc w:val="both"/>
              <w:rPr>
                <w:kern w:val="0"/>
              </w:rPr>
            </w:pPr>
          </w:p>
        </w:tc>
        <w:tc>
          <w:tcPr>
            <w:tcW w:w="992" w:type="dxa"/>
          </w:tcPr>
          <w:p w14:paraId="5DF915C1" w14:textId="77777777" w:rsidR="005E3E1D" w:rsidRPr="00C32E24" w:rsidRDefault="005E3E1D" w:rsidP="00D848AF">
            <w:pPr>
              <w:pStyle w:val="Outline"/>
              <w:spacing w:before="120"/>
              <w:jc w:val="both"/>
              <w:rPr>
                <w:kern w:val="0"/>
              </w:rPr>
            </w:pPr>
          </w:p>
        </w:tc>
        <w:tc>
          <w:tcPr>
            <w:tcW w:w="1412" w:type="dxa"/>
          </w:tcPr>
          <w:p w14:paraId="37C469E0" w14:textId="77777777" w:rsidR="005E3E1D" w:rsidRPr="00C32E24" w:rsidRDefault="005E3E1D" w:rsidP="00D848AF">
            <w:pPr>
              <w:pStyle w:val="Outline"/>
              <w:spacing w:before="120"/>
              <w:jc w:val="both"/>
              <w:rPr>
                <w:kern w:val="0"/>
              </w:rPr>
            </w:pPr>
          </w:p>
        </w:tc>
        <w:tc>
          <w:tcPr>
            <w:tcW w:w="1990" w:type="dxa"/>
          </w:tcPr>
          <w:p w14:paraId="051E8B46" w14:textId="77777777" w:rsidR="005E3E1D" w:rsidRPr="00C32E24" w:rsidRDefault="005E3E1D" w:rsidP="00D848AF">
            <w:pPr>
              <w:pStyle w:val="Outline"/>
              <w:spacing w:before="120"/>
              <w:jc w:val="both"/>
              <w:rPr>
                <w:kern w:val="0"/>
              </w:rPr>
            </w:pPr>
          </w:p>
        </w:tc>
      </w:tr>
      <w:tr w:rsidR="005E3E1D" w:rsidRPr="00C32E24" w14:paraId="3C83E344" w14:textId="77777777" w:rsidTr="00D848AF">
        <w:trPr>
          <w:cantSplit/>
          <w:trHeight w:val="255"/>
          <w:jc w:val="center"/>
        </w:trPr>
        <w:tc>
          <w:tcPr>
            <w:tcW w:w="1278" w:type="dxa"/>
            <w:tcBorders>
              <w:bottom w:val="double" w:sz="4" w:space="0" w:color="auto"/>
            </w:tcBorders>
          </w:tcPr>
          <w:p w14:paraId="292E1646" w14:textId="77777777" w:rsidR="005E3E1D" w:rsidRPr="00C32E24" w:rsidRDefault="005E3E1D" w:rsidP="00D848AF">
            <w:pPr>
              <w:pStyle w:val="Outline"/>
              <w:spacing w:before="120"/>
              <w:jc w:val="both"/>
              <w:rPr>
                <w:kern w:val="0"/>
              </w:rPr>
            </w:pPr>
          </w:p>
        </w:tc>
        <w:tc>
          <w:tcPr>
            <w:tcW w:w="1949" w:type="dxa"/>
            <w:tcBorders>
              <w:bottom w:val="double" w:sz="4" w:space="0" w:color="auto"/>
            </w:tcBorders>
          </w:tcPr>
          <w:p w14:paraId="6819575D" w14:textId="77777777" w:rsidR="005E3E1D" w:rsidRPr="00C32E24" w:rsidRDefault="005E3E1D" w:rsidP="00D848AF">
            <w:pPr>
              <w:pStyle w:val="Outline"/>
              <w:spacing w:before="120"/>
              <w:jc w:val="both"/>
              <w:rPr>
                <w:kern w:val="0"/>
              </w:rPr>
            </w:pPr>
          </w:p>
        </w:tc>
        <w:tc>
          <w:tcPr>
            <w:tcW w:w="1276" w:type="dxa"/>
            <w:tcBorders>
              <w:bottom w:val="double" w:sz="4" w:space="0" w:color="auto"/>
            </w:tcBorders>
          </w:tcPr>
          <w:p w14:paraId="2F39861E" w14:textId="77777777" w:rsidR="005E3E1D" w:rsidRPr="00C32E24" w:rsidRDefault="005E3E1D" w:rsidP="00D848AF">
            <w:pPr>
              <w:pStyle w:val="Outline"/>
              <w:spacing w:before="120"/>
              <w:jc w:val="both"/>
              <w:rPr>
                <w:kern w:val="0"/>
              </w:rPr>
            </w:pPr>
          </w:p>
        </w:tc>
        <w:tc>
          <w:tcPr>
            <w:tcW w:w="992" w:type="dxa"/>
            <w:tcBorders>
              <w:bottom w:val="double" w:sz="4" w:space="0" w:color="auto"/>
            </w:tcBorders>
          </w:tcPr>
          <w:p w14:paraId="4CDB05FD" w14:textId="77777777" w:rsidR="005E3E1D" w:rsidRPr="00C32E24" w:rsidRDefault="005E3E1D" w:rsidP="00D848AF">
            <w:pPr>
              <w:pStyle w:val="Outline"/>
              <w:spacing w:before="120"/>
              <w:jc w:val="both"/>
              <w:rPr>
                <w:kern w:val="0"/>
              </w:rPr>
            </w:pPr>
          </w:p>
        </w:tc>
        <w:tc>
          <w:tcPr>
            <w:tcW w:w="1412" w:type="dxa"/>
            <w:tcBorders>
              <w:bottom w:val="double" w:sz="4" w:space="0" w:color="auto"/>
            </w:tcBorders>
          </w:tcPr>
          <w:p w14:paraId="098193A1" w14:textId="77777777" w:rsidR="005E3E1D" w:rsidRPr="00C32E24" w:rsidRDefault="005E3E1D" w:rsidP="00D848AF">
            <w:pPr>
              <w:pStyle w:val="Outline"/>
              <w:spacing w:before="120"/>
              <w:jc w:val="both"/>
              <w:rPr>
                <w:kern w:val="0"/>
              </w:rPr>
            </w:pPr>
          </w:p>
        </w:tc>
        <w:tc>
          <w:tcPr>
            <w:tcW w:w="1990" w:type="dxa"/>
            <w:tcBorders>
              <w:bottom w:val="double" w:sz="4" w:space="0" w:color="auto"/>
            </w:tcBorders>
          </w:tcPr>
          <w:p w14:paraId="4B093D5D" w14:textId="77777777" w:rsidR="005E3E1D" w:rsidRPr="00C32E24" w:rsidRDefault="005E3E1D" w:rsidP="00D848AF">
            <w:pPr>
              <w:pStyle w:val="Outline"/>
              <w:spacing w:before="120"/>
              <w:jc w:val="both"/>
              <w:rPr>
                <w:kern w:val="0"/>
              </w:rPr>
            </w:pPr>
          </w:p>
        </w:tc>
      </w:tr>
    </w:tbl>
    <w:p w14:paraId="2AB2704F"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A8B60EA"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7011BF28"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73DF4CAD"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588D7F75"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475F9A06"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39A4AEF3"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7DD860CA" w14:textId="77777777" w:rsidR="005E3E1D" w:rsidRPr="00B85A78" w:rsidRDefault="005E3E1D" w:rsidP="005E3E1D">
      <w:pPr>
        <w:spacing w:after="200" w:line="240" w:lineRule="auto"/>
        <w:jc w:val="both"/>
        <w:rPr>
          <w:rFonts w:ascii="Times New Roman" w:eastAsia="Times New Roman" w:hAnsi="Times New Roman" w:cs="Times New Roman"/>
          <w:sz w:val="24"/>
          <w:szCs w:val="24"/>
          <w:lang w:eastAsia="fr-FR"/>
        </w:rPr>
      </w:pPr>
    </w:p>
    <w:p w14:paraId="71060E48" w14:textId="77777777" w:rsidR="005E3E1D" w:rsidRDefault="005E3E1D" w:rsidP="005E3E1D">
      <w:pPr>
        <w:pStyle w:val="Style2"/>
        <w:jc w:val="center"/>
        <w:rPr>
          <w:b/>
        </w:rPr>
      </w:pPr>
      <w:bookmarkStart w:id="68" w:name="_Toc494878566"/>
      <w:r>
        <w:rPr>
          <w:b/>
        </w:rPr>
        <w:t xml:space="preserve">3. </w:t>
      </w:r>
      <w:r w:rsidRPr="007F6907">
        <w:rPr>
          <w:b/>
        </w:rPr>
        <w:t>Cahier des Clauses techniques</w:t>
      </w:r>
      <w:bookmarkEnd w:id="68"/>
    </w:p>
    <w:p w14:paraId="105EC563" w14:textId="77777777" w:rsidR="00CF59DB" w:rsidRDefault="00CF59DB" w:rsidP="00CF59DB">
      <w:pPr>
        <w:spacing w:after="200"/>
        <w:jc w:val="both"/>
        <w:rPr>
          <w:rFonts w:ascii="Times New Roman" w:hAnsi="Times New Roman" w:cs="Times New Roman"/>
          <w:iCs/>
          <w:sz w:val="24"/>
          <w:szCs w:val="24"/>
        </w:rPr>
      </w:pPr>
    </w:p>
    <w:p w14:paraId="1EC729BA" w14:textId="77777777" w:rsidR="00CF59DB" w:rsidRPr="007F6907" w:rsidRDefault="00CF59DB" w:rsidP="00CF59DB">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L’objet des Cahiers des Clauses techniques </w:t>
      </w:r>
      <w:r w:rsidRPr="007F6907">
        <w:rPr>
          <w:rFonts w:ascii="Times New Roman" w:hAnsi="Times New Roman" w:cs="Times New Roman"/>
          <w:i/>
          <w:iCs/>
          <w:sz w:val="24"/>
          <w:szCs w:val="24"/>
        </w:rPr>
        <w:t xml:space="preserve">[CCTG (général) et, le cas échéant, CCTP (particulier)] </w:t>
      </w:r>
      <w:r w:rsidRPr="007F6907">
        <w:rPr>
          <w:rFonts w:ascii="Times New Roman" w:hAnsi="Times New Roman" w:cs="Times New Roman"/>
          <w:iCs/>
          <w:sz w:val="24"/>
          <w:szCs w:val="24"/>
        </w:rPr>
        <w:t>est de définir les caractéristiques te</w:t>
      </w:r>
      <w:r>
        <w:rPr>
          <w:rFonts w:ascii="Times New Roman" w:hAnsi="Times New Roman" w:cs="Times New Roman"/>
          <w:iCs/>
          <w:sz w:val="24"/>
          <w:szCs w:val="24"/>
        </w:rPr>
        <w:t xml:space="preserve">chniques des Fournitures et/ou </w:t>
      </w:r>
      <w:r w:rsidRPr="007F6907">
        <w:rPr>
          <w:rFonts w:ascii="Times New Roman" w:hAnsi="Times New Roman" w:cs="Times New Roman"/>
          <w:iCs/>
          <w:sz w:val="24"/>
          <w:szCs w:val="24"/>
        </w:rPr>
        <w:t xml:space="preserve">Services connexes demandés par l’Autorité contractante. </w:t>
      </w:r>
    </w:p>
    <w:p w14:paraId="59989857" w14:textId="77777777" w:rsidR="00CF59DB" w:rsidRPr="007F6907" w:rsidRDefault="00CF59DB" w:rsidP="00CF59DB">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L’Autorité contractante prépare les clauses techniques détaillées en tenant compte de ce que : </w:t>
      </w:r>
    </w:p>
    <w:p w14:paraId="4E191E4B" w14:textId="77777777" w:rsidR="00CF59DB" w:rsidRPr="007F6907" w:rsidRDefault="00CF59DB" w:rsidP="00CF59DB">
      <w:pPr>
        <w:numPr>
          <w:ilvl w:val="0"/>
          <w:numId w:val="10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constituent la référence sur laquelle l’Autorité contractante vérifie la conformité des offres puis évalue les offres. Par conséquent, des clauses techniques bien définies facilitent la préparation d’offres conformes par les </w:t>
      </w:r>
      <w:r w:rsidRPr="007F6907">
        <w:rPr>
          <w:rFonts w:ascii="Times New Roman" w:hAnsi="Times New Roman" w:cs="Times New Roman"/>
          <w:sz w:val="24"/>
          <w:szCs w:val="24"/>
        </w:rPr>
        <w:t>Soumissionnaires</w:t>
      </w:r>
      <w:r w:rsidRPr="007F6907">
        <w:rPr>
          <w:rFonts w:ascii="Times New Roman" w:hAnsi="Times New Roman" w:cs="Times New Roman"/>
          <w:iCs/>
          <w:sz w:val="24"/>
          <w:szCs w:val="24"/>
        </w:rPr>
        <w:t>, ainsi que l’examen préliminaire ; l’évaluation, et la comparaison des offres par l’Autorité contractante ;</w:t>
      </w:r>
    </w:p>
    <w:p w14:paraId="34ABF12C" w14:textId="77777777" w:rsidR="00CF59DB" w:rsidRPr="007F6907" w:rsidRDefault="00CF59DB" w:rsidP="00CF59DB">
      <w:pPr>
        <w:numPr>
          <w:ilvl w:val="0"/>
          <w:numId w:val="10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clauses techniques exigent que toutes les fournitures, ainsi que les matériaux qui les constituent, soient neufs, non usagés, du modèle le plus récent ou courant, et qu’ils incorporent toutes les améliorations en matière de conception et matériaux, à moins que le contrat ne le stipule différemment ; </w:t>
      </w:r>
    </w:p>
    <w:p w14:paraId="434FFB3A" w14:textId="77777777" w:rsidR="00CF59DB" w:rsidRPr="007F6907" w:rsidRDefault="00CF59DB" w:rsidP="00CF59DB">
      <w:pPr>
        <w:numPr>
          <w:ilvl w:val="0"/>
          <w:numId w:val="10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la standardisation des clauses techniques peut présenter des avantages, et dépend de la complexité des Fournitures et du caractère répétitif de la passation des marchés considérés ; </w:t>
      </w:r>
    </w:p>
    <w:p w14:paraId="6E65BC88" w14:textId="77777777" w:rsidR="00CF59DB" w:rsidRPr="007F6907" w:rsidRDefault="00CF59DB" w:rsidP="00CF59DB">
      <w:pPr>
        <w:numPr>
          <w:ilvl w:val="0"/>
          <w:numId w:val="10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 xml:space="preserve">les normes en matière d’équipements, de matériaux, et de main d’œuvre spécifiés dans les documents d’appel d’offres ne doivent pas présenter un caractère limitatif. Les normes internationales doivent être utilisées dans toute la mesure du possible. Les références à des noms de marque, numéros de catalogues, ou autres détails qui limitent des matériaux ou articles à un Fabriquant particulier doivent être évitées dans toute la mesure du possible. Lorsque cela est inévitable, une telle description d’un article doit toujours être assortie de la mention </w:t>
      </w:r>
      <w:r w:rsidRPr="007F6907">
        <w:rPr>
          <w:rFonts w:ascii="Times New Roman" w:hAnsi="Times New Roman" w:cs="Times New Roman"/>
          <w:i/>
          <w:iCs/>
          <w:sz w:val="24"/>
          <w:szCs w:val="24"/>
        </w:rPr>
        <w:t>« ou équivalent »</w:t>
      </w:r>
      <w:r w:rsidRPr="007F6907">
        <w:rPr>
          <w:rFonts w:ascii="Times New Roman" w:hAnsi="Times New Roman" w:cs="Times New Roman"/>
          <w:iCs/>
          <w:sz w:val="24"/>
          <w:szCs w:val="24"/>
        </w:rPr>
        <w:t xml:space="preserve"> conformément à l’article 35 du CMP ; </w:t>
      </w:r>
    </w:p>
    <w:p w14:paraId="4FFE8CCA" w14:textId="77777777" w:rsidR="00CF59DB" w:rsidRPr="007F6907" w:rsidRDefault="00CF59DB" w:rsidP="00CF59DB">
      <w:pPr>
        <w:numPr>
          <w:ilvl w:val="0"/>
          <w:numId w:val="103"/>
        </w:numPr>
        <w:spacing w:after="200" w:line="240" w:lineRule="auto"/>
        <w:jc w:val="both"/>
        <w:rPr>
          <w:rFonts w:ascii="Times New Roman" w:hAnsi="Times New Roman" w:cs="Times New Roman"/>
          <w:iCs/>
          <w:sz w:val="24"/>
          <w:szCs w:val="24"/>
        </w:rPr>
      </w:pPr>
      <w:r w:rsidRPr="007F6907">
        <w:rPr>
          <w:rFonts w:ascii="Times New Roman" w:hAnsi="Times New Roman" w:cs="Times New Roman"/>
          <w:iCs/>
          <w:sz w:val="24"/>
          <w:szCs w:val="24"/>
        </w:rPr>
        <w:t>les clauses techniques doivent décrire en détail les exigences concernant, entre autres, les aspects suivants :</w:t>
      </w:r>
    </w:p>
    <w:p w14:paraId="736C0410" w14:textId="77777777" w:rsidR="00CF59DB" w:rsidRPr="007F6907" w:rsidRDefault="00CF59DB" w:rsidP="00CF59DB">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a)</w:t>
      </w:r>
      <w:r w:rsidRPr="007F6907">
        <w:rPr>
          <w:rFonts w:ascii="Times New Roman" w:hAnsi="Times New Roman" w:cs="Times New Roman"/>
          <w:iCs/>
          <w:sz w:val="24"/>
          <w:szCs w:val="24"/>
        </w:rPr>
        <w:tab/>
        <w:t>normes exigées en matière de matériaux et de fabrication pour la production et la fabrication des Fournitures ;</w:t>
      </w:r>
    </w:p>
    <w:p w14:paraId="11E4BC1F" w14:textId="77777777" w:rsidR="00CF59DB" w:rsidRPr="007F6907" w:rsidRDefault="00CF59DB" w:rsidP="00CF59DB">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b)</w:t>
      </w:r>
      <w:r w:rsidRPr="007F6907">
        <w:rPr>
          <w:rFonts w:ascii="Times New Roman" w:hAnsi="Times New Roman" w:cs="Times New Roman"/>
          <w:iCs/>
          <w:sz w:val="24"/>
          <w:szCs w:val="24"/>
        </w:rPr>
        <w:tab/>
        <w:t>détails concernant les tests (nature et nombre) ;</w:t>
      </w:r>
    </w:p>
    <w:p w14:paraId="0F11B0BB" w14:textId="77777777" w:rsidR="00CF59DB" w:rsidRPr="007F6907" w:rsidRDefault="00CF59DB" w:rsidP="00CF59DB">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c)</w:t>
      </w:r>
      <w:r w:rsidRPr="007F6907">
        <w:rPr>
          <w:rFonts w:ascii="Times New Roman" w:hAnsi="Times New Roman" w:cs="Times New Roman"/>
          <w:iCs/>
          <w:sz w:val="24"/>
          <w:szCs w:val="24"/>
        </w:rPr>
        <w:tab/>
        <w:t>services concomitant nécessaires pour assurer une livraison en bonne et due forme (service de pose et d’installation des fournitures) ;</w:t>
      </w:r>
    </w:p>
    <w:p w14:paraId="34B5A3A4" w14:textId="77777777" w:rsidR="00CF59DB" w:rsidRPr="007F6907" w:rsidRDefault="00CF59DB" w:rsidP="00CF59DB">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d)</w:t>
      </w:r>
      <w:r w:rsidRPr="007F6907">
        <w:rPr>
          <w:rFonts w:ascii="Times New Roman" w:hAnsi="Times New Roman" w:cs="Times New Roman"/>
          <w:iCs/>
          <w:sz w:val="24"/>
          <w:szCs w:val="24"/>
        </w:rPr>
        <w:tab/>
        <w:t xml:space="preserve">activités détaillées à la charge du </w:t>
      </w:r>
      <w:r w:rsidRPr="007F6907">
        <w:rPr>
          <w:rFonts w:ascii="Times New Roman" w:hAnsi="Times New Roman" w:cs="Times New Roman"/>
          <w:sz w:val="24"/>
          <w:szCs w:val="24"/>
        </w:rPr>
        <w:t>Soumissionnaire</w:t>
      </w:r>
      <w:r w:rsidRPr="007F6907">
        <w:rPr>
          <w:rFonts w:ascii="Times New Roman" w:hAnsi="Times New Roman" w:cs="Times New Roman"/>
          <w:iCs/>
          <w:sz w:val="24"/>
          <w:szCs w:val="24"/>
        </w:rPr>
        <w:t>, participation éventuelle de l’Autorité contractante à ces activités ;</w:t>
      </w:r>
    </w:p>
    <w:p w14:paraId="37539CC6" w14:textId="77777777" w:rsidR="00CF59DB" w:rsidRPr="007F6907" w:rsidRDefault="00CF59DB" w:rsidP="00CF59DB">
      <w:pPr>
        <w:spacing w:after="200"/>
        <w:ind w:left="1260" w:hanging="547"/>
        <w:jc w:val="both"/>
        <w:rPr>
          <w:rFonts w:ascii="Times New Roman" w:hAnsi="Times New Roman" w:cs="Times New Roman"/>
          <w:iCs/>
          <w:sz w:val="24"/>
          <w:szCs w:val="24"/>
        </w:rPr>
      </w:pPr>
      <w:r w:rsidRPr="007F6907">
        <w:rPr>
          <w:rFonts w:ascii="Times New Roman" w:hAnsi="Times New Roman" w:cs="Times New Roman"/>
          <w:iCs/>
          <w:sz w:val="24"/>
          <w:szCs w:val="24"/>
        </w:rPr>
        <w:t>e)</w:t>
      </w:r>
      <w:r w:rsidRPr="007F6907">
        <w:rPr>
          <w:rFonts w:ascii="Times New Roman" w:hAnsi="Times New Roman" w:cs="Times New Roman"/>
          <w:i/>
          <w:iCs/>
          <w:sz w:val="24"/>
          <w:szCs w:val="24"/>
        </w:rPr>
        <w:tab/>
      </w:r>
      <w:r w:rsidRPr="007F6907">
        <w:rPr>
          <w:rFonts w:ascii="Times New Roman" w:hAnsi="Times New Roman" w:cs="Times New Roman"/>
          <w:iCs/>
          <w:sz w:val="24"/>
          <w:szCs w:val="24"/>
        </w:rPr>
        <w:t xml:space="preserve">Liste des garanties de fonctionnement (détails) couvertes par la Garantie et détails concernant les pénalités applicables en cas de non-respect de ces garanties de fonctionnement.  </w:t>
      </w:r>
    </w:p>
    <w:p w14:paraId="1DB23BBD" w14:textId="77777777" w:rsidR="00CF59DB" w:rsidRPr="007F6907" w:rsidRDefault="00CF59DB" w:rsidP="00CF59DB">
      <w:pPr>
        <w:pStyle w:val="P3Header1-Clauses"/>
        <w:numPr>
          <w:ilvl w:val="0"/>
          <w:numId w:val="104"/>
        </w:numPr>
        <w:tabs>
          <w:tab w:val="clear" w:pos="1995"/>
          <w:tab w:val="num" w:pos="709"/>
        </w:tabs>
        <w:spacing w:after="200"/>
        <w:ind w:left="720"/>
        <w:jc w:val="both"/>
        <w:rPr>
          <w:iCs/>
          <w:szCs w:val="24"/>
        </w:rPr>
      </w:pPr>
      <w:r w:rsidRPr="007F6907">
        <w:rPr>
          <w:b w:val="0"/>
          <w:bCs/>
          <w:iCs/>
          <w:szCs w:val="24"/>
        </w:rPr>
        <w:t>les</w:t>
      </w:r>
      <w:r w:rsidRPr="007F6907">
        <w:rPr>
          <w:iCs/>
          <w:szCs w:val="24"/>
        </w:rPr>
        <w:t xml:space="preserve"> </w:t>
      </w:r>
      <w:r w:rsidRPr="007F6907">
        <w:rPr>
          <w:b w:val="0"/>
          <w:iCs/>
          <w:szCs w:val="24"/>
        </w:rPr>
        <w:t>clauses techniques</w:t>
      </w:r>
      <w:r w:rsidRPr="007F6907">
        <w:rPr>
          <w:iCs/>
          <w:szCs w:val="24"/>
        </w:rPr>
        <w:t xml:space="preserve"> </w:t>
      </w:r>
      <w:r w:rsidRPr="007F6907">
        <w:rPr>
          <w:b w:val="0"/>
          <w:bCs/>
          <w:iCs/>
          <w:szCs w:val="24"/>
        </w:rPr>
        <w:t xml:space="preserve">précisent les principales caractéristiques techniques de fonctionnement requises, ainsi que d’autres exigences, telles que les valeurs maximum ou minimum garanties, selon le cas. Si nécessaire, l’Autorité contractante inclut un formulaire ad hoc (pièce jointe à la lettre de soumission) dans lequel le </w:t>
      </w:r>
      <w:r w:rsidRPr="007F6907">
        <w:rPr>
          <w:b w:val="0"/>
          <w:szCs w:val="24"/>
        </w:rPr>
        <w:t>Soumissionnaire</w:t>
      </w:r>
      <w:r w:rsidRPr="007F6907" w:rsidDel="002A4657">
        <w:rPr>
          <w:b w:val="0"/>
          <w:bCs/>
          <w:iCs/>
          <w:szCs w:val="24"/>
        </w:rPr>
        <w:t xml:space="preserve"> </w:t>
      </w:r>
      <w:r w:rsidRPr="007F6907">
        <w:rPr>
          <w:b w:val="0"/>
          <w:bCs/>
          <w:iCs/>
          <w:szCs w:val="24"/>
        </w:rPr>
        <w:t xml:space="preserve">fournit des informations détaillées sur les valeurs acceptables ou garanties des caractéristiques de fonctionnement. </w:t>
      </w:r>
    </w:p>
    <w:p w14:paraId="59AA7309" w14:textId="77777777" w:rsidR="00CF59DB" w:rsidRPr="007F6907" w:rsidRDefault="00CF59DB" w:rsidP="00CF59DB">
      <w:pPr>
        <w:spacing w:after="200"/>
        <w:jc w:val="both"/>
        <w:rPr>
          <w:rFonts w:ascii="Times New Roman" w:hAnsi="Times New Roman" w:cs="Times New Roman"/>
          <w:iCs/>
          <w:sz w:val="24"/>
          <w:szCs w:val="24"/>
        </w:rPr>
      </w:pPr>
      <w:r w:rsidRPr="007F6907">
        <w:rPr>
          <w:rFonts w:ascii="Times New Roman" w:hAnsi="Times New Roman" w:cs="Times New Roman"/>
          <w:iCs/>
          <w:sz w:val="24"/>
          <w:szCs w:val="24"/>
        </w:rPr>
        <w:t xml:space="preserve">Lorsque l’Autorité contractante exige du </w:t>
      </w:r>
      <w:r w:rsidRPr="007F6907">
        <w:rPr>
          <w:rFonts w:ascii="Times New Roman" w:hAnsi="Times New Roman" w:cs="Times New Roman"/>
          <w:sz w:val="24"/>
          <w:szCs w:val="24"/>
        </w:rPr>
        <w:t>Soumissionnaire</w:t>
      </w:r>
      <w:r w:rsidRPr="007F6907" w:rsidDel="002A4657">
        <w:rPr>
          <w:rFonts w:ascii="Times New Roman" w:hAnsi="Times New Roman" w:cs="Times New Roman"/>
          <w:iCs/>
          <w:sz w:val="24"/>
          <w:szCs w:val="24"/>
        </w:rPr>
        <w:t xml:space="preserve"> </w:t>
      </w:r>
      <w:r w:rsidRPr="007F6907">
        <w:rPr>
          <w:rFonts w:ascii="Times New Roman" w:hAnsi="Times New Roman" w:cs="Times New Roman"/>
          <w:iCs/>
          <w:sz w:val="24"/>
          <w:szCs w:val="24"/>
        </w:rPr>
        <w:t>qu’il fournisse dans son offre une partie ou toutes les clauses techniques, documents techniques, ou a</w:t>
      </w:r>
      <w:r>
        <w:rPr>
          <w:rFonts w:ascii="Times New Roman" w:hAnsi="Times New Roman" w:cs="Times New Roman"/>
          <w:iCs/>
          <w:sz w:val="24"/>
          <w:szCs w:val="24"/>
        </w:rPr>
        <w:t xml:space="preserve">utres informations techniques, </w:t>
      </w:r>
      <w:r w:rsidRPr="007F6907">
        <w:rPr>
          <w:rFonts w:ascii="Times New Roman" w:hAnsi="Times New Roman" w:cs="Times New Roman"/>
          <w:iCs/>
          <w:sz w:val="24"/>
          <w:szCs w:val="24"/>
        </w:rPr>
        <w:t>il spécifie en détail la nature et la quantité des informations demandées, ainsi que leur présentation dans l’offre.</w:t>
      </w:r>
    </w:p>
    <w:p w14:paraId="7B0C1501" w14:textId="77777777" w:rsidR="00CF59DB" w:rsidRPr="007F6907" w:rsidRDefault="00CF59DB" w:rsidP="00CF59DB">
      <w:pPr>
        <w:spacing w:after="200"/>
        <w:jc w:val="both"/>
        <w:rPr>
          <w:rFonts w:ascii="Times New Roman" w:hAnsi="Times New Roman" w:cs="Times New Roman"/>
          <w:i/>
          <w:iCs/>
          <w:sz w:val="24"/>
          <w:szCs w:val="24"/>
        </w:rPr>
      </w:pPr>
      <w:r w:rsidRPr="007F6907">
        <w:rPr>
          <w:rFonts w:ascii="Times New Roman" w:hAnsi="Times New Roman" w:cs="Times New Roman"/>
          <w:i/>
          <w:iCs/>
          <w:sz w:val="24"/>
          <w:szCs w:val="24"/>
        </w:rPr>
        <w:t xml:space="preserve">[Si un résumé des clauses techniques doit être fourni, l’Autorité contractante insère l’information dans le Tableau ci-dessous. Le </w:t>
      </w:r>
      <w:r w:rsidRPr="007F6907">
        <w:rPr>
          <w:rFonts w:ascii="Times New Roman" w:hAnsi="Times New Roman" w:cs="Times New Roman"/>
          <w:i/>
          <w:sz w:val="24"/>
          <w:szCs w:val="24"/>
        </w:rPr>
        <w:t>Soumissionnaire</w:t>
      </w:r>
      <w:r w:rsidRPr="007F6907" w:rsidDel="002A4657">
        <w:rPr>
          <w:rFonts w:ascii="Times New Roman" w:hAnsi="Times New Roman" w:cs="Times New Roman"/>
          <w:i/>
          <w:iCs/>
          <w:sz w:val="24"/>
          <w:szCs w:val="24"/>
        </w:rPr>
        <w:t xml:space="preserve"> </w:t>
      </w:r>
      <w:r w:rsidRPr="007F6907">
        <w:rPr>
          <w:rFonts w:ascii="Times New Roman" w:hAnsi="Times New Roman" w:cs="Times New Roman"/>
          <w:i/>
          <w:iCs/>
          <w:sz w:val="24"/>
          <w:szCs w:val="24"/>
        </w:rPr>
        <w:t>prépare un tableau analogue montrant que les conditions sont remplies]</w:t>
      </w:r>
    </w:p>
    <w:p w14:paraId="198EC76B" w14:textId="77777777" w:rsidR="00CF59DB" w:rsidRPr="007F6907" w:rsidRDefault="00CF59DB" w:rsidP="00CF59DB">
      <w:pPr>
        <w:spacing w:after="200"/>
        <w:jc w:val="both"/>
        <w:rPr>
          <w:rFonts w:ascii="Times New Roman" w:hAnsi="Times New Roman" w:cs="Times New Roman"/>
          <w:b/>
          <w:iCs/>
          <w:sz w:val="24"/>
          <w:szCs w:val="24"/>
        </w:rPr>
      </w:pPr>
      <w:r w:rsidRPr="007F6907">
        <w:rPr>
          <w:rFonts w:ascii="Times New Roman" w:hAnsi="Times New Roman" w:cs="Times New Roman"/>
          <w:b/>
          <w:iCs/>
          <w:sz w:val="24"/>
          <w:szCs w:val="24"/>
        </w:rPr>
        <w:t>Résumé des Spécifications Techniques</w:t>
      </w:r>
    </w:p>
    <w:p w14:paraId="158517AF" w14:textId="77777777" w:rsidR="00CF59DB" w:rsidRPr="007F6907" w:rsidRDefault="00CF59DB" w:rsidP="00CF59DB">
      <w:pPr>
        <w:spacing w:after="200"/>
        <w:jc w:val="both"/>
        <w:rPr>
          <w:rFonts w:ascii="Times New Roman" w:hAnsi="Times New Roman" w:cs="Times New Roman"/>
          <w:b/>
          <w:sz w:val="24"/>
          <w:szCs w:val="24"/>
        </w:rPr>
      </w:pPr>
      <w:r w:rsidRPr="007F6907">
        <w:rPr>
          <w:rFonts w:ascii="Times New Roman" w:hAnsi="Times New Roman" w:cs="Times New Roman"/>
          <w:b/>
          <w:iCs/>
          <w:sz w:val="24"/>
          <w:szCs w:val="24"/>
        </w:rPr>
        <w:t>Les Fournitures et/ou Services connexes devront être conformes aux spécifications et normes suivantes.</w:t>
      </w:r>
    </w:p>
    <w:p w14:paraId="5983FD1F" w14:textId="77777777" w:rsidR="009E4526" w:rsidRPr="009E4526" w:rsidRDefault="009E4526" w:rsidP="009E4526">
      <w:pPr>
        <w:numPr>
          <w:ilvl w:val="0"/>
          <w:numId w:val="100"/>
        </w:numPr>
        <w:spacing w:after="0" w:line="240" w:lineRule="auto"/>
        <w:jc w:val="both"/>
        <w:rPr>
          <w:rFonts w:ascii="Times New Roman" w:eastAsia="Calibri" w:hAnsi="Times New Roman" w:cs="Times New Roman"/>
          <w:b/>
          <w:color w:val="333333"/>
          <w:sz w:val="28"/>
          <w:szCs w:val="28"/>
        </w:rPr>
      </w:pPr>
      <w:r w:rsidRPr="009E4526">
        <w:rPr>
          <w:rFonts w:ascii="Times New Roman" w:eastAsia="Calibri" w:hAnsi="Times New Roman" w:cs="Times New Roman"/>
          <w:b/>
          <w:color w:val="333333"/>
          <w:sz w:val="28"/>
          <w:szCs w:val="28"/>
        </w:rPr>
        <w:t xml:space="preserve">Lot 1 : Un (01) véhicule Minibus 06 places haut standing </w:t>
      </w:r>
    </w:p>
    <w:tbl>
      <w:tblPr>
        <w:tblW w:w="10800" w:type="dxa"/>
        <w:tblInd w:w="-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815"/>
        <w:gridCol w:w="2268"/>
        <w:gridCol w:w="5103"/>
        <w:gridCol w:w="1614"/>
      </w:tblGrid>
      <w:tr w:rsidR="009E4526" w:rsidRPr="009E4526" w14:paraId="05F9B637" w14:textId="77777777" w:rsidTr="00FD3A2A">
        <w:trPr>
          <w:cantSplit/>
        </w:trPr>
        <w:tc>
          <w:tcPr>
            <w:tcW w:w="4083" w:type="dxa"/>
            <w:gridSpan w:val="2"/>
            <w:tcBorders>
              <w:top w:val="single" w:sz="6" w:space="0" w:color="auto"/>
              <w:left w:val="single" w:sz="6" w:space="0" w:color="auto"/>
              <w:bottom w:val="nil"/>
              <w:right w:val="single" w:sz="6" w:space="0" w:color="auto"/>
            </w:tcBorders>
            <w:hideMark/>
          </w:tcPr>
          <w:p w14:paraId="37928087"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b/>
                <w:i/>
                <w:color w:val="333333"/>
              </w:rPr>
              <w:t> </w:t>
            </w:r>
          </w:p>
          <w:p w14:paraId="0A5994F6"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b/>
                <w:i/>
                <w:color w:val="333333"/>
              </w:rPr>
              <w:t>Désignation</w:t>
            </w:r>
          </w:p>
        </w:tc>
        <w:tc>
          <w:tcPr>
            <w:tcW w:w="6717" w:type="dxa"/>
            <w:gridSpan w:val="2"/>
            <w:tcBorders>
              <w:top w:val="single" w:sz="6" w:space="0" w:color="auto"/>
              <w:left w:val="single" w:sz="6" w:space="0" w:color="auto"/>
              <w:bottom w:val="single" w:sz="6" w:space="0" w:color="auto"/>
              <w:right w:val="single" w:sz="4" w:space="0" w:color="auto"/>
            </w:tcBorders>
            <w:hideMark/>
          </w:tcPr>
          <w:p w14:paraId="29B453A5" w14:textId="77777777" w:rsidR="009E4526" w:rsidRPr="009E4526" w:rsidRDefault="009E4526" w:rsidP="009E4526">
            <w:pPr>
              <w:spacing w:after="0" w:line="240" w:lineRule="auto"/>
              <w:rPr>
                <w:rFonts w:ascii="Times New Roman" w:eastAsia="Calibri" w:hAnsi="Times New Roman" w:cs="Times New Roman"/>
                <w:b/>
                <w:bCs/>
                <w:color w:val="333333"/>
              </w:rPr>
            </w:pPr>
            <w:r w:rsidRPr="009E4526">
              <w:rPr>
                <w:rFonts w:ascii="Times New Roman" w:eastAsia="Calibri" w:hAnsi="Times New Roman" w:cs="Times New Roman"/>
                <w:b/>
                <w:color w:val="333333"/>
              </w:rPr>
              <w:t>Caractéristiques Techniques</w:t>
            </w:r>
          </w:p>
        </w:tc>
      </w:tr>
      <w:tr w:rsidR="009E4526" w:rsidRPr="009E4526" w14:paraId="6408F278" w14:textId="77777777" w:rsidTr="00FD3A2A">
        <w:tc>
          <w:tcPr>
            <w:tcW w:w="4083" w:type="dxa"/>
            <w:gridSpan w:val="2"/>
            <w:tcBorders>
              <w:top w:val="nil"/>
              <w:left w:val="single" w:sz="6" w:space="0" w:color="auto"/>
              <w:bottom w:val="single" w:sz="6" w:space="0" w:color="auto"/>
              <w:right w:val="single" w:sz="6" w:space="0" w:color="auto"/>
            </w:tcBorders>
            <w:hideMark/>
          </w:tcPr>
          <w:p w14:paraId="57D00437"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b/>
                <w:i/>
                <w:color w:val="333333"/>
              </w:rPr>
              <w:t> </w:t>
            </w:r>
          </w:p>
        </w:tc>
        <w:tc>
          <w:tcPr>
            <w:tcW w:w="5103" w:type="dxa"/>
            <w:tcBorders>
              <w:top w:val="single" w:sz="6" w:space="0" w:color="auto"/>
              <w:left w:val="single" w:sz="6" w:space="0" w:color="auto"/>
              <w:bottom w:val="single" w:sz="6" w:space="0" w:color="auto"/>
              <w:right w:val="single" w:sz="6" w:space="0" w:color="auto"/>
            </w:tcBorders>
            <w:hideMark/>
          </w:tcPr>
          <w:p w14:paraId="623EA093"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b/>
                <w:i/>
                <w:color w:val="333333"/>
              </w:rPr>
              <w:t>Demandées</w:t>
            </w:r>
          </w:p>
        </w:tc>
        <w:tc>
          <w:tcPr>
            <w:tcW w:w="1614" w:type="dxa"/>
            <w:tcBorders>
              <w:top w:val="single" w:sz="6" w:space="0" w:color="auto"/>
              <w:left w:val="single" w:sz="6" w:space="0" w:color="auto"/>
              <w:bottom w:val="single" w:sz="6" w:space="0" w:color="auto"/>
              <w:right w:val="single" w:sz="6" w:space="0" w:color="auto"/>
            </w:tcBorders>
            <w:hideMark/>
          </w:tcPr>
          <w:p w14:paraId="17A3052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b/>
                <w:i/>
                <w:color w:val="333333"/>
              </w:rPr>
              <w:t>Proposées</w:t>
            </w:r>
          </w:p>
        </w:tc>
      </w:tr>
      <w:tr w:rsidR="009E4526" w:rsidRPr="009E4526" w14:paraId="3F173A8A"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464ACED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Origine</w:t>
            </w:r>
          </w:p>
        </w:tc>
        <w:tc>
          <w:tcPr>
            <w:tcW w:w="5103" w:type="dxa"/>
            <w:tcBorders>
              <w:top w:val="single" w:sz="6" w:space="0" w:color="auto"/>
              <w:left w:val="single" w:sz="6" w:space="0" w:color="auto"/>
              <w:bottom w:val="single" w:sz="6" w:space="0" w:color="auto"/>
              <w:right w:val="single" w:sz="6" w:space="0" w:color="auto"/>
            </w:tcBorders>
            <w:hideMark/>
          </w:tcPr>
          <w:p w14:paraId="3EEEFC5B"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A préciser</w:t>
            </w:r>
          </w:p>
        </w:tc>
        <w:tc>
          <w:tcPr>
            <w:tcW w:w="1614" w:type="dxa"/>
            <w:tcBorders>
              <w:top w:val="single" w:sz="6" w:space="0" w:color="auto"/>
              <w:left w:val="single" w:sz="6" w:space="0" w:color="auto"/>
              <w:bottom w:val="single" w:sz="6" w:space="0" w:color="auto"/>
              <w:right w:val="single" w:sz="6" w:space="0" w:color="auto"/>
            </w:tcBorders>
          </w:tcPr>
          <w:p w14:paraId="71540380"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1AE0A8D2"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792D8F7B"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Marque</w:t>
            </w:r>
          </w:p>
        </w:tc>
        <w:tc>
          <w:tcPr>
            <w:tcW w:w="5103" w:type="dxa"/>
            <w:tcBorders>
              <w:top w:val="single" w:sz="6" w:space="0" w:color="auto"/>
              <w:left w:val="single" w:sz="6" w:space="0" w:color="auto"/>
              <w:bottom w:val="single" w:sz="6" w:space="0" w:color="auto"/>
              <w:right w:val="single" w:sz="6" w:space="0" w:color="auto"/>
            </w:tcBorders>
            <w:hideMark/>
          </w:tcPr>
          <w:p w14:paraId="63E6493C"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A préciser</w:t>
            </w:r>
          </w:p>
        </w:tc>
        <w:tc>
          <w:tcPr>
            <w:tcW w:w="1614" w:type="dxa"/>
            <w:tcBorders>
              <w:top w:val="single" w:sz="6" w:space="0" w:color="auto"/>
              <w:left w:val="single" w:sz="6" w:space="0" w:color="auto"/>
              <w:bottom w:val="single" w:sz="6" w:space="0" w:color="auto"/>
              <w:right w:val="single" w:sz="6" w:space="0" w:color="auto"/>
            </w:tcBorders>
          </w:tcPr>
          <w:p w14:paraId="14945DD6"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04FBEBB5" w14:textId="77777777" w:rsidTr="00FD3A2A">
        <w:trPr>
          <w:trHeight w:val="413"/>
        </w:trPr>
        <w:tc>
          <w:tcPr>
            <w:tcW w:w="4083" w:type="dxa"/>
            <w:gridSpan w:val="2"/>
            <w:tcBorders>
              <w:top w:val="single" w:sz="6" w:space="0" w:color="auto"/>
              <w:left w:val="single" w:sz="6" w:space="0" w:color="auto"/>
              <w:bottom w:val="single" w:sz="6" w:space="0" w:color="auto"/>
              <w:right w:val="single" w:sz="6" w:space="0" w:color="auto"/>
            </w:tcBorders>
            <w:hideMark/>
          </w:tcPr>
          <w:p w14:paraId="37B93E1B"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Cabine </w:t>
            </w:r>
          </w:p>
        </w:tc>
        <w:tc>
          <w:tcPr>
            <w:tcW w:w="5103" w:type="dxa"/>
            <w:tcBorders>
              <w:top w:val="single" w:sz="6" w:space="0" w:color="auto"/>
              <w:left w:val="single" w:sz="6" w:space="0" w:color="auto"/>
              <w:bottom w:val="single" w:sz="6" w:space="0" w:color="auto"/>
              <w:right w:val="single" w:sz="6" w:space="0" w:color="auto"/>
            </w:tcBorders>
          </w:tcPr>
          <w:p w14:paraId="58906607" w14:textId="77777777" w:rsidR="009E4526" w:rsidRPr="009E4526" w:rsidRDefault="009E4526" w:rsidP="009E4526">
            <w:pPr>
              <w:spacing w:after="0" w:line="240" w:lineRule="auto"/>
              <w:rPr>
                <w:rFonts w:ascii="Times New Roman" w:eastAsia="Calibri" w:hAnsi="Times New Roman" w:cs="Times New Roman"/>
                <w:bCs/>
                <w:color w:val="333333"/>
              </w:rPr>
            </w:pPr>
            <w:r w:rsidRPr="009E4526">
              <w:rPr>
                <w:rFonts w:ascii="Times New Roman" w:eastAsia="Calibri" w:hAnsi="Times New Roman" w:cs="Times New Roman"/>
                <w:color w:val="333333"/>
              </w:rPr>
              <w:t> </w:t>
            </w:r>
            <w:r w:rsidRPr="009E4526">
              <w:rPr>
                <w:rFonts w:ascii="Times New Roman" w:eastAsia="Calibri" w:hAnsi="Times New Roman" w:cs="Times New Roman"/>
                <w:bCs/>
                <w:color w:val="333333"/>
              </w:rPr>
              <w:t>2+2+2 places luxes</w:t>
            </w:r>
          </w:p>
          <w:p w14:paraId="36A6FAAD"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Climatisation avant et arrière</w:t>
            </w:r>
          </w:p>
          <w:p w14:paraId="3EEB9A69"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Siège individuel</w:t>
            </w:r>
          </w:p>
          <w:p w14:paraId="6F8F86A2"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Table de réunion rabattable</w:t>
            </w:r>
          </w:p>
        </w:tc>
        <w:tc>
          <w:tcPr>
            <w:tcW w:w="1614" w:type="dxa"/>
            <w:tcBorders>
              <w:top w:val="single" w:sz="6" w:space="0" w:color="auto"/>
              <w:left w:val="single" w:sz="6" w:space="0" w:color="auto"/>
              <w:bottom w:val="single" w:sz="6" w:space="0" w:color="auto"/>
              <w:right w:val="single" w:sz="6" w:space="0" w:color="auto"/>
            </w:tcBorders>
          </w:tcPr>
          <w:p w14:paraId="702CE28B"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0116DD48"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4F8E1FF2"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Puissance maxi kW/Tr. Mn</w:t>
            </w:r>
          </w:p>
        </w:tc>
        <w:tc>
          <w:tcPr>
            <w:tcW w:w="5103" w:type="dxa"/>
            <w:tcBorders>
              <w:top w:val="single" w:sz="6" w:space="0" w:color="auto"/>
              <w:left w:val="single" w:sz="6" w:space="0" w:color="auto"/>
              <w:bottom w:val="single" w:sz="6" w:space="0" w:color="auto"/>
              <w:right w:val="single" w:sz="6" w:space="0" w:color="auto"/>
            </w:tcBorders>
          </w:tcPr>
          <w:p w14:paraId="1A6C72AA"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140 à 160 </w:t>
            </w:r>
            <w:proofErr w:type="spellStart"/>
            <w:r w:rsidRPr="009E4526">
              <w:rPr>
                <w:rFonts w:ascii="Times New Roman" w:eastAsia="Calibri" w:hAnsi="Times New Roman" w:cs="Times New Roman"/>
                <w:color w:val="333333"/>
              </w:rPr>
              <w:t>Kw</w:t>
            </w:r>
            <w:proofErr w:type="spellEnd"/>
            <w:r w:rsidRPr="009E4526">
              <w:rPr>
                <w:rFonts w:ascii="Times New Roman" w:eastAsia="Calibri" w:hAnsi="Times New Roman" w:cs="Times New Roman"/>
                <w:color w:val="333333"/>
              </w:rPr>
              <w:t>/4 200 Tr.mn</w:t>
            </w:r>
          </w:p>
        </w:tc>
        <w:tc>
          <w:tcPr>
            <w:tcW w:w="1614" w:type="dxa"/>
            <w:tcBorders>
              <w:top w:val="single" w:sz="6" w:space="0" w:color="auto"/>
              <w:left w:val="single" w:sz="6" w:space="0" w:color="auto"/>
              <w:bottom w:val="single" w:sz="6" w:space="0" w:color="auto"/>
              <w:right w:val="single" w:sz="6" w:space="0" w:color="auto"/>
            </w:tcBorders>
          </w:tcPr>
          <w:p w14:paraId="4D779EE0"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49617C39"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6533C7D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Couple maxi Nm/Tr.mn</w:t>
            </w:r>
          </w:p>
        </w:tc>
        <w:tc>
          <w:tcPr>
            <w:tcW w:w="5103" w:type="dxa"/>
            <w:tcBorders>
              <w:top w:val="single" w:sz="6" w:space="0" w:color="auto"/>
              <w:left w:val="single" w:sz="6" w:space="0" w:color="auto"/>
              <w:bottom w:val="single" w:sz="6" w:space="0" w:color="auto"/>
              <w:right w:val="single" w:sz="4" w:space="0" w:color="auto"/>
            </w:tcBorders>
          </w:tcPr>
          <w:p w14:paraId="0E86047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440/1350-2400 Tr.mn</w:t>
            </w:r>
          </w:p>
        </w:tc>
        <w:tc>
          <w:tcPr>
            <w:tcW w:w="1614" w:type="dxa"/>
            <w:tcBorders>
              <w:top w:val="single" w:sz="6" w:space="0" w:color="auto"/>
              <w:left w:val="single" w:sz="6" w:space="0" w:color="auto"/>
              <w:bottom w:val="single" w:sz="6" w:space="0" w:color="auto"/>
              <w:right w:val="single" w:sz="4" w:space="0" w:color="auto"/>
            </w:tcBorders>
          </w:tcPr>
          <w:p w14:paraId="4665C5C9"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5A944226"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3BE76622"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Garde au sol</w:t>
            </w:r>
          </w:p>
        </w:tc>
        <w:tc>
          <w:tcPr>
            <w:tcW w:w="5103" w:type="dxa"/>
            <w:tcBorders>
              <w:top w:val="single" w:sz="6" w:space="0" w:color="auto"/>
              <w:left w:val="single" w:sz="6" w:space="0" w:color="auto"/>
              <w:bottom w:val="single" w:sz="6" w:space="0" w:color="auto"/>
              <w:right w:val="single" w:sz="4" w:space="0" w:color="auto"/>
            </w:tcBorders>
          </w:tcPr>
          <w:p w14:paraId="3745EE82"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160 à 175 mm</w:t>
            </w:r>
          </w:p>
        </w:tc>
        <w:tc>
          <w:tcPr>
            <w:tcW w:w="1614" w:type="dxa"/>
            <w:tcBorders>
              <w:top w:val="single" w:sz="6" w:space="0" w:color="auto"/>
              <w:left w:val="single" w:sz="6" w:space="0" w:color="auto"/>
              <w:bottom w:val="single" w:sz="6" w:space="0" w:color="auto"/>
              <w:right w:val="single" w:sz="4" w:space="0" w:color="auto"/>
            </w:tcBorders>
          </w:tcPr>
          <w:p w14:paraId="10DBC7FF"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2024B895"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04BA94B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Source d’énergie</w:t>
            </w:r>
          </w:p>
        </w:tc>
        <w:tc>
          <w:tcPr>
            <w:tcW w:w="5103" w:type="dxa"/>
            <w:tcBorders>
              <w:top w:val="single" w:sz="6" w:space="0" w:color="auto"/>
              <w:left w:val="single" w:sz="6" w:space="0" w:color="auto"/>
              <w:bottom w:val="single" w:sz="6" w:space="0" w:color="auto"/>
              <w:right w:val="single" w:sz="4" w:space="0" w:color="auto"/>
            </w:tcBorders>
          </w:tcPr>
          <w:p w14:paraId="04E7A29F"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Essence</w:t>
            </w:r>
          </w:p>
        </w:tc>
        <w:tc>
          <w:tcPr>
            <w:tcW w:w="1614" w:type="dxa"/>
            <w:tcBorders>
              <w:top w:val="single" w:sz="6" w:space="0" w:color="auto"/>
              <w:left w:val="single" w:sz="6" w:space="0" w:color="auto"/>
              <w:bottom w:val="single" w:sz="6" w:space="0" w:color="auto"/>
              <w:right w:val="single" w:sz="4" w:space="0" w:color="auto"/>
            </w:tcBorders>
          </w:tcPr>
          <w:p w14:paraId="45567073"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7B49D47B"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3BC9E693"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Direction </w:t>
            </w:r>
          </w:p>
        </w:tc>
        <w:tc>
          <w:tcPr>
            <w:tcW w:w="5103" w:type="dxa"/>
            <w:tcBorders>
              <w:top w:val="single" w:sz="6" w:space="0" w:color="auto"/>
              <w:left w:val="single" w:sz="6" w:space="0" w:color="auto"/>
              <w:bottom w:val="single" w:sz="6" w:space="0" w:color="auto"/>
              <w:right w:val="single" w:sz="4" w:space="0" w:color="auto"/>
            </w:tcBorders>
          </w:tcPr>
          <w:p w14:paraId="4B9F62F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Assistée </w:t>
            </w:r>
          </w:p>
        </w:tc>
        <w:tc>
          <w:tcPr>
            <w:tcW w:w="1614" w:type="dxa"/>
            <w:tcBorders>
              <w:top w:val="single" w:sz="6" w:space="0" w:color="auto"/>
              <w:left w:val="single" w:sz="6" w:space="0" w:color="auto"/>
              <w:bottom w:val="single" w:sz="6" w:space="0" w:color="auto"/>
              <w:right w:val="single" w:sz="4" w:space="0" w:color="auto"/>
            </w:tcBorders>
          </w:tcPr>
          <w:p w14:paraId="3CA40468"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72B22BF7"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5A69768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Moteur </w:t>
            </w:r>
          </w:p>
        </w:tc>
        <w:tc>
          <w:tcPr>
            <w:tcW w:w="5103" w:type="dxa"/>
            <w:tcBorders>
              <w:top w:val="single" w:sz="6" w:space="0" w:color="auto"/>
              <w:left w:val="single" w:sz="6" w:space="0" w:color="auto"/>
              <w:bottom w:val="single" w:sz="6" w:space="0" w:color="auto"/>
              <w:right w:val="single" w:sz="4" w:space="0" w:color="auto"/>
            </w:tcBorders>
          </w:tcPr>
          <w:p w14:paraId="1AF619CD"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Essence </w:t>
            </w:r>
          </w:p>
        </w:tc>
        <w:tc>
          <w:tcPr>
            <w:tcW w:w="1614" w:type="dxa"/>
            <w:tcBorders>
              <w:top w:val="single" w:sz="6" w:space="0" w:color="auto"/>
              <w:left w:val="single" w:sz="6" w:space="0" w:color="auto"/>
              <w:bottom w:val="single" w:sz="6" w:space="0" w:color="auto"/>
              <w:right w:val="single" w:sz="4" w:space="0" w:color="auto"/>
            </w:tcBorders>
          </w:tcPr>
          <w:p w14:paraId="6E489CBF"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6B1D7A5A"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384DA82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Cylindrée cm3</w:t>
            </w:r>
          </w:p>
        </w:tc>
        <w:tc>
          <w:tcPr>
            <w:tcW w:w="5103" w:type="dxa"/>
            <w:tcBorders>
              <w:top w:val="single" w:sz="6" w:space="0" w:color="auto"/>
              <w:left w:val="single" w:sz="6" w:space="0" w:color="auto"/>
              <w:bottom w:val="single" w:sz="6" w:space="0" w:color="auto"/>
              <w:right w:val="single" w:sz="4" w:space="0" w:color="auto"/>
            </w:tcBorders>
          </w:tcPr>
          <w:p w14:paraId="1639B38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1 950 à 2 </w:t>
            </w:r>
            <w:proofErr w:type="gramStart"/>
            <w:r w:rsidRPr="009E4526">
              <w:rPr>
                <w:rFonts w:ascii="Times New Roman" w:eastAsia="Calibri" w:hAnsi="Times New Roman" w:cs="Times New Roman"/>
                <w:color w:val="333333"/>
              </w:rPr>
              <w:t>000  cm</w:t>
            </w:r>
            <w:proofErr w:type="gramEnd"/>
            <w:r w:rsidRPr="009E4526">
              <w:rPr>
                <w:rFonts w:ascii="Times New Roman" w:eastAsia="Calibri" w:hAnsi="Times New Roman" w:cs="Times New Roman"/>
                <w:color w:val="333333"/>
                <w:vertAlign w:val="superscript"/>
              </w:rPr>
              <w:t>3</w:t>
            </w:r>
          </w:p>
        </w:tc>
        <w:tc>
          <w:tcPr>
            <w:tcW w:w="1614" w:type="dxa"/>
            <w:tcBorders>
              <w:top w:val="single" w:sz="6" w:space="0" w:color="auto"/>
              <w:left w:val="single" w:sz="6" w:space="0" w:color="auto"/>
              <w:bottom w:val="single" w:sz="6" w:space="0" w:color="auto"/>
              <w:right w:val="single" w:sz="4" w:space="0" w:color="auto"/>
            </w:tcBorders>
          </w:tcPr>
          <w:p w14:paraId="3EA8C1BE"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0A012891"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64EBB0D9"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Réservoir</w:t>
            </w:r>
          </w:p>
        </w:tc>
        <w:tc>
          <w:tcPr>
            <w:tcW w:w="5103" w:type="dxa"/>
            <w:tcBorders>
              <w:top w:val="single" w:sz="6" w:space="0" w:color="auto"/>
              <w:left w:val="single" w:sz="6" w:space="0" w:color="auto"/>
              <w:bottom w:val="single" w:sz="6" w:space="0" w:color="auto"/>
              <w:right w:val="single" w:sz="4" w:space="0" w:color="auto"/>
            </w:tcBorders>
          </w:tcPr>
          <w:p w14:paraId="40EC733C"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55 à 70 Litres</w:t>
            </w:r>
          </w:p>
        </w:tc>
        <w:tc>
          <w:tcPr>
            <w:tcW w:w="1614" w:type="dxa"/>
            <w:tcBorders>
              <w:top w:val="single" w:sz="6" w:space="0" w:color="auto"/>
              <w:left w:val="single" w:sz="6" w:space="0" w:color="auto"/>
              <w:bottom w:val="single" w:sz="6" w:space="0" w:color="auto"/>
              <w:right w:val="single" w:sz="4" w:space="0" w:color="auto"/>
            </w:tcBorders>
          </w:tcPr>
          <w:p w14:paraId="4A0DAF0B"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11BCC26C"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697E07E8"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Transmission </w:t>
            </w:r>
          </w:p>
        </w:tc>
        <w:tc>
          <w:tcPr>
            <w:tcW w:w="5103" w:type="dxa"/>
            <w:tcBorders>
              <w:top w:val="single" w:sz="6" w:space="0" w:color="auto"/>
              <w:left w:val="single" w:sz="6" w:space="0" w:color="auto"/>
              <w:bottom w:val="single" w:sz="6" w:space="0" w:color="auto"/>
              <w:right w:val="single" w:sz="4" w:space="0" w:color="auto"/>
            </w:tcBorders>
          </w:tcPr>
          <w:p w14:paraId="23024931"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Automatique </w:t>
            </w:r>
          </w:p>
        </w:tc>
        <w:tc>
          <w:tcPr>
            <w:tcW w:w="1614" w:type="dxa"/>
            <w:tcBorders>
              <w:top w:val="single" w:sz="6" w:space="0" w:color="auto"/>
              <w:left w:val="single" w:sz="6" w:space="0" w:color="auto"/>
              <w:bottom w:val="single" w:sz="6" w:space="0" w:color="auto"/>
              <w:right w:val="single" w:sz="4" w:space="0" w:color="auto"/>
            </w:tcBorders>
          </w:tcPr>
          <w:p w14:paraId="29BEA495"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68833909" w14:textId="77777777" w:rsidTr="00FD3A2A">
        <w:trPr>
          <w:trHeight w:val="337"/>
        </w:trPr>
        <w:tc>
          <w:tcPr>
            <w:tcW w:w="1815" w:type="dxa"/>
            <w:tcBorders>
              <w:top w:val="single" w:sz="6" w:space="0" w:color="auto"/>
              <w:left w:val="single" w:sz="6" w:space="0" w:color="auto"/>
              <w:bottom w:val="nil"/>
              <w:right w:val="single" w:sz="6" w:space="0" w:color="auto"/>
            </w:tcBorders>
            <w:vAlign w:val="bottom"/>
            <w:hideMark/>
          </w:tcPr>
          <w:p w14:paraId="117B57F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Suspensions</w:t>
            </w:r>
          </w:p>
        </w:tc>
        <w:tc>
          <w:tcPr>
            <w:tcW w:w="2268" w:type="dxa"/>
            <w:tcBorders>
              <w:top w:val="single" w:sz="6" w:space="0" w:color="auto"/>
              <w:left w:val="single" w:sz="6" w:space="0" w:color="auto"/>
              <w:bottom w:val="single" w:sz="6" w:space="0" w:color="auto"/>
              <w:right w:val="single" w:sz="6" w:space="0" w:color="auto"/>
            </w:tcBorders>
            <w:hideMark/>
          </w:tcPr>
          <w:p w14:paraId="43EB6BF0"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Avant </w:t>
            </w:r>
          </w:p>
        </w:tc>
        <w:tc>
          <w:tcPr>
            <w:tcW w:w="5103" w:type="dxa"/>
            <w:tcBorders>
              <w:top w:val="single" w:sz="6" w:space="0" w:color="auto"/>
              <w:left w:val="single" w:sz="6" w:space="0" w:color="auto"/>
              <w:bottom w:val="single" w:sz="6" w:space="0" w:color="auto"/>
              <w:right w:val="single" w:sz="6" w:space="0" w:color="auto"/>
            </w:tcBorders>
          </w:tcPr>
          <w:p w14:paraId="3998A6A9"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Suspensions à Roues indépendantes</w:t>
            </w:r>
          </w:p>
        </w:tc>
        <w:tc>
          <w:tcPr>
            <w:tcW w:w="1614" w:type="dxa"/>
            <w:tcBorders>
              <w:top w:val="single" w:sz="6" w:space="0" w:color="auto"/>
              <w:left w:val="single" w:sz="6" w:space="0" w:color="auto"/>
              <w:bottom w:val="single" w:sz="6" w:space="0" w:color="auto"/>
              <w:right w:val="single" w:sz="6" w:space="0" w:color="auto"/>
            </w:tcBorders>
          </w:tcPr>
          <w:p w14:paraId="303E7E62"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2DA15798" w14:textId="77777777" w:rsidTr="00FD3A2A">
        <w:tc>
          <w:tcPr>
            <w:tcW w:w="1815" w:type="dxa"/>
            <w:tcBorders>
              <w:top w:val="nil"/>
              <w:left w:val="single" w:sz="6" w:space="0" w:color="auto"/>
              <w:bottom w:val="single" w:sz="4" w:space="0" w:color="auto"/>
              <w:right w:val="single" w:sz="6" w:space="0" w:color="auto"/>
            </w:tcBorders>
            <w:hideMark/>
          </w:tcPr>
          <w:p w14:paraId="0D2FFA6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tc>
        <w:tc>
          <w:tcPr>
            <w:tcW w:w="2268" w:type="dxa"/>
            <w:tcBorders>
              <w:top w:val="single" w:sz="6" w:space="0" w:color="auto"/>
              <w:left w:val="single" w:sz="6" w:space="0" w:color="auto"/>
              <w:bottom w:val="single" w:sz="4" w:space="0" w:color="auto"/>
              <w:right w:val="single" w:sz="6" w:space="0" w:color="auto"/>
            </w:tcBorders>
            <w:hideMark/>
          </w:tcPr>
          <w:p w14:paraId="04A5AC4B"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Arrière</w:t>
            </w:r>
          </w:p>
        </w:tc>
        <w:tc>
          <w:tcPr>
            <w:tcW w:w="5103" w:type="dxa"/>
            <w:tcBorders>
              <w:top w:val="single" w:sz="6" w:space="0" w:color="auto"/>
              <w:left w:val="single" w:sz="6" w:space="0" w:color="auto"/>
              <w:bottom w:val="single" w:sz="6" w:space="0" w:color="auto"/>
              <w:right w:val="single" w:sz="6" w:space="0" w:color="auto"/>
            </w:tcBorders>
          </w:tcPr>
          <w:p w14:paraId="62CF642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Suspensions à Roues indépendantes </w:t>
            </w:r>
          </w:p>
        </w:tc>
        <w:tc>
          <w:tcPr>
            <w:tcW w:w="1614" w:type="dxa"/>
            <w:tcBorders>
              <w:top w:val="single" w:sz="6" w:space="0" w:color="auto"/>
              <w:left w:val="single" w:sz="6" w:space="0" w:color="auto"/>
              <w:bottom w:val="single" w:sz="6" w:space="0" w:color="auto"/>
              <w:right w:val="single" w:sz="6" w:space="0" w:color="auto"/>
            </w:tcBorders>
          </w:tcPr>
          <w:p w14:paraId="4943159F"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08062E5A" w14:textId="77777777" w:rsidTr="00FD3A2A">
        <w:trPr>
          <w:cantSplit/>
        </w:trPr>
        <w:tc>
          <w:tcPr>
            <w:tcW w:w="1815" w:type="dxa"/>
            <w:vMerge w:val="restart"/>
            <w:tcBorders>
              <w:top w:val="nil"/>
              <w:left w:val="single" w:sz="6" w:space="0" w:color="auto"/>
              <w:bottom w:val="single" w:sz="4" w:space="0" w:color="auto"/>
              <w:right w:val="single" w:sz="4" w:space="0" w:color="auto"/>
            </w:tcBorders>
            <w:hideMark/>
          </w:tcPr>
          <w:p w14:paraId="21AA2C1A"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Système de freinage</w:t>
            </w:r>
          </w:p>
        </w:tc>
        <w:tc>
          <w:tcPr>
            <w:tcW w:w="2268" w:type="dxa"/>
            <w:tcBorders>
              <w:top w:val="single" w:sz="6" w:space="0" w:color="auto"/>
              <w:left w:val="nil"/>
              <w:bottom w:val="single" w:sz="6" w:space="0" w:color="auto"/>
              <w:right w:val="single" w:sz="6" w:space="0" w:color="auto"/>
            </w:tcBorders>
            <w:hideMark/>
          </w:tcPr>
          <w:p w14:paraId="186A98AC"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Avant </w:t>
            </w:r>
          </w:p>
        </w:tc>
        <w:tc>
          <w:tcPr>
            <w:tcW w:w="5103" w:type="dxa"/>
            <w:tcBorders>
              <w:top w:val="single" w:sz="6" w:space="0" w:color="auto"/>
              <w:left w:val="single" w:sz="6" w:space="0" w:color="auto"/>
              <w:bottom w:val="single" w:sz="6" w:space="0" w:color="auto"/>
              <w:right w:val="single" w:sz="6" w:space="0" w:color="auto"/>
            </w:tcBorders>
          </w:tcPr>
          <w:p w14:paraId="4C6FACF1"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Disques </w:t>
            </w:r>
          </w:p>
        </w:tc>
        <w:tc>
          <w:tcPr>
            <w:tcW w:w="1614" w:type="dxa"/>
            <w:tcBorders>
              <w:top w:val="single" w:sz="6" w:space="0" w:color="auto"/>
              <w:left w:val="single" w:sz="6" w:space="0" w:color="auto"/>
              <w:bottom w:val="single" w:sz="6" w:space="0" w:color="auto"/>
              <w:right w:val="single" w:sz="6" w:space="0" w:color="auto"/>
            </w:tcBorders>
          </w:tcPr>
          <w:p w14:paraId="734A64B3"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3CB8F168" w14:textId="77777777" w:rsidTr="00FD3A2A">
        <w:trPr>
          <w:cantSplit/>
        </w:trPr>
        <w:tc>
          <w:tcPr>
            <w:tcW w:w="1815" w:type="dxa"/>
            <w:vMerge/>
            <w:tcBorders>
              <w:top w:val="nil"/>
              <w:left w:val="single" w:sz="6" w:space="0" w:color="auto"/>
              <w:bottom w:val="single" w:sz="4" w:space="0" w:color="auto"/>
              <w:right w:val="single" w:sz="4" w:space="0" w:color="auto"/>
            </w:tcBorders>
            <w:vAlign w:val="center"/>
            <w:hideMark/>
          </w:tcPr>
          <w:p w14:paraId="702CE7F7" w14:textId="77777777" w:rsidR="009E4526" w:rsidRPr="009E4526" w:rsidRDefault="009E4526" w:rsidP="009E4526">
            <w:pPr>
              <w:spacing w:after="0" w:line="240" w:lineRule="auto"/>
              <w:rPr>
                <w:rFonts w:ascii="Times New Roman" w:eastAsia="Calibri" w:hAnsi="Times New Roman" w:cs="Times New Roman"/>
                <w:color w:val="333333"/>
              </w:rPr>
            </w:pPr>
          </w:p>
        </w:tc>
        <w:tc>
          <w:tcPr>
            <w:tcW w:w="2268" w:type="dxa"/>
            <w:tcBorders>
              <w:top w:val="single" w:sz="6" w:space="0" w:color="auto"/>
              <w:left w:val="nil"/>
              <w:bottom w:val="single" w:sz="4" w:space="0" w:color="auto"/>
              <w:right w:val="single" w:sz="6" w:space="0" w:color="auto"/>
            </w:tcBorders>
            <w:hideMark/>
          </w:tcPr>
          <w:p w14:paraId="05CBF48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Arrière </w:t>
            </w:r>
          </w:p>
        </w:tc>
        <w:tc>
          <w:tcPr>
            <w:tcW w:w="5103" w:type="dxa"/>
            <w:tcBorders>
              <w:top w:val="single" w:sz="6" w:space="0" w:color="auto"/>
              <w:left w:val="single" w:sz="6" w:space="0" w:color="auto"/>
              <w:bottom w:val="single" w:sz="6" w:space="0" w:color="auto"/>
              <w:right w:val="single" w:sz="6" w:space="0" w:color="auto"/>
            </w:tcBorders>
          </w:tcPr>
          <w:p w14:paraId="7C71AEF1"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 Disques </w:t>
            </w:r>
          </w:p>
        </w:tc>
        <w:tc>
          <w:tcPr>
            <w:tcW w:w="1614" w:type="dxa"/>
            <w:tcBorders>
              <w:top w:val="single" w:sz="6" w:space="0" w:color="auto"/>
              <w:left w:val="single" w:sz="6" w:space="0" w:color="auto"/>
              <w:bottom w:val="single" w:sz="6" w:space="0" w:color="auto"/>
              <w:right w:val="single" w:sz="6" w:space="0" w:color="auto"/>
            </w:tcBorders>
          </w:tcPr>
          <w:p w14:paraId="30515F12"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61DF451F" w14:textId="77777777" w:rsidTr="00FD3A2A">
        <w:trPr>
          <w:cantSplit/>
        </w:trPr>
        <w:tc>
          <w:tcPr>
            <w:tcW w:w="1815" w:type="dxa"/>
            <w:vMerge w:val="restart"/>
            <w:tcBorders>
              <w:top w:val="single" w:sz="4" w:space="0" w:color="auto"/>
              <w:left w:val="single" w:sz="6" w:space="0" w:color="auto"/>
              <w:right w:val="single" w:sz="4" w:space="0" w:color="auto"/>
            </w:tcBorders>
            <w:hideMark/>
          </w:tcPr>
          <w:p w14:paraId="1E1201A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p w14:paraId="33D5C8C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Dimensions</w:t>
            </w:r>
          </w:p>
          <w:p w14:paraId="2B83FF6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tc>
        <w:tc>
          <w:tcPr>
            <w:tcW w:w="2268" w:type="dxa"/>
            <w:tcBorders>
              <w:top w:val="single" w:sz="4" w:space="0" w:color="auto"/>
              <w:left w:val="single" w:sz="4" w:space="0" w:color="auto"/>
              <w:bottom w:val="single" w:sz="6" w:space="0" w:color="auto"/>
              <w:right w:val="single" w:sz="6" w:space="0" w:color="auto"/>
            </w:tcBorders>
            <w:hideMark/>
          </w:tcPr>
          <w:p w14:paraId="01E9604C"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Longueur </w:t>
            </w:r>
          </w:p>
        </w:tc>
        <w:tc>
          <w:tcPr>
            <w:tcW w:w="5103" w:type="dxa"/>
            <w:tcBorders>
              <w:top w:val="single" w:sz="6" w:space="0" w:color="auto"/>
              <w:left w:val="single" w:sz="6" w:space="0" w:color="auto"/>
              <w:bottom w:val="single" w:sz="6" w:space="0" w:color="auto"/>
              <w:right w:val="single" w:sz="6" w:space="0" w:color="auto"/>
            </w:tcBorders>
          </w:tcPr>
          <w:p w14:paraId="711FE33A"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5 130 à 5 140 mm</w:t>
            </w:r>
          </w:p>
        </w:tc>
        <w:tc>
          <w:tcPr>
            <w:tcW w:w="1614" w:type="dxa"/>
            <w:tcBorders>
              <w:top w:val="single" w:sz="6" w:space="0" w:color="auto"/>
              <w:left w:val="single" w:sz="6" w:space="0" w:color="auto"/>
              <w:bottom w:val="single" w:sz="6" w:space="0" w:color="auto"/>
              <w:right w:val="single" w:sz="6" w:space="0" w:color="auto"/>
            </w:tcBorders>
          </w:tcPr>
          <w:p w14:paraId="6F5D1AEF"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35D84F3C" w14:textId="77777777" w:rsidTr="00FD3A2A">
        <w:trPr>
          <w:cantSplit/>
        </w:trPr>
        <w:tc>
          <w:tcPr>
            <w:tcW w:w="1815" w:type="dxa"/>
            <w:vMerge/>
            <w:tcBorders>
              <w:left w:val="single" w:sz="6" w:space="0" w:color="auto"/>
              <w:right w:val="single" w:sz="4" w:space="0" w:color="auto"/>
            </w:tcBorders>
            <w:vAlign w:val="center"/>
            <w:hideMark/>
          </w:tcPr>
          <w:p w14:paraId="4D6BB1AB" w14:textId="77777777" w:rsidR="009E4526" w:rsidRPr="009E4526" w:rsidRDefault="009E4526" w:rsidP="009E4526">
            <w:pPr>
              <w:spacing w:after="0" w:line="240" w:lineRule="auto"/>
              <w:rPr>
                <w:rFonts w:ascii="Times New Roman" w:eastAsia="Calibri" w:hAnsi="Times New Roman" w:cs="Times New Roman"/>
                <w:color w:val="333333"/>
              </w:rPr>
            </w:pPr>
          </w:p>
        </w:tc>
        <w:tc>
          <w:tcPr>
            <w:tcW w:w="2268" w:type="dxa"/>
            <w:tcBorders>
              <w:top w:val="nil"/>
              <w:left w:val="single" w:sz="4" w:space="0" w:color="auto"/>
              <w:bottom w:val="single" w:sz="6" w:space="0" w:color="auto"/>
              <w:right w:val="single" w:sz="6" w:space="0" w:color="auto"/>
            </w:tcBorders>
            <w:hideMark/>
          </w:tcPr>
          <w:p w14:paraId="378BCD2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Largeur </w:t>
            </w:r>
          </w:p>
        </w:tc>
        <w:tc>
          <w:tcPr>
            <w:tcW w:w="5103" w:type="dxa"/>
            <w:tcBorders>
              <w:top w:val="single" w:sz="6" w:space="0" w:color="auto"/>
              <w:left w:val="single" w:sz="6" w:space="0" w:color="auto"/>
              <w:bottom w:val="single" w:sz="6" w:space="0" w:color="auto"/>
              <w:right w:val="single" w:sz="6" w:space="0" w:color="auto"/>
            </w:tcBorders>
          </w:tcPr>
          <w:p w14:paraId="094B324F"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1 900 à 1 930 mm</w:t>
            </w:r>
          </w:p>
        </w:tc>
        <w:tc>
          <w:tcPr>
            <w:tcW w:w="1614" w:type="dxa"/>
            <w:tcBorders>
              <w:top w:val="single" w:sz="6" w:space="0" w:color="auto"/>
              <w:left w:val="single" w:sz="6" w:space="0" w:color="auto"/>
              <w:bottom w:val="single" w:sz="6" w:space="0" w:color="auto"/>
              <w:right w:val="single" w:sz="6" w:space="0" w:color="auto"/>
            </w:tcBorders>
          </w:tcPr>
          <w:p w14:paraId="24D5B6F3"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2876F66F" w14:textId="77777777" w:rsidTr="00FD3A2A">
        <w:trPr>
          <w:cantSplit/>
        </w:trPr>
        <w:tc>
          <w:tcPr>
            <w:tcW w:w="1815" w:type="dxa"/>
            <w:vMerge/>
            <w:tcBorders>
              <w:left w:val="single" w:sz="6" w:space="0" w:color="auto"/>
              <w:right w:val="single" w:sz="4" w:space="0" w:color="auto"/>
            </w:tcBorders>
            <w:vAlign w:val="center"/>
            <w:hideMark/>
          </w:tcPr>
          <w:p w14:paraId="46648B29" w14:textId="77777777" w:rsidR="009E4526" w:rsidRPr="009E4526" w:rsidRDefault="009E4526" w:rsidP="009E4526">
            <w:pPr>
              <w:spacing w:after="0" w:line="240" w:lineRule="auto"/>
              <w:rPr>
                <w:rFonts w:ascii="Times New Roman" w:eastAsia="Calibri" w:hAnsi="Times New Roman" w:cs="Times New Roman"/>
                <w:color w:val="333333"/>
              </w:rPr>
            </w:pPr>
          </w:p>
        </w:tc>
        <w:tc>
          <w:tcPr>
            <w:tcW w:w="2268" w:type="dxa"/>
            <w:tcBorders>
              <w:top w:val="nil"/>
              <w:left w:val="single" w:sz="4" w:space="0" w:color="auto"/>
              <w:bottom w:val="single" w:sz="6" w:space="0" w:color="auto"/>
              <w:right w:val="single" w:sz="6" w:space="0" w:color="auto"/>
            </w:tcBorders>
            <w:hideMark/>
          </w:tcPr>
          <w:p w14:paraId="1A3B7FFC" w14:textId="77777777" w:rsidR="009E4526" w:rsidRPr="009E4526" w:rsidRDefault="009E4526" w:rsidP="009E4526">
            <w:pPr>
              <w:spacing w:after="0" w:line="240" w:lineRule="auto"/>
              <w:rPr>
                <w:rFonts w:ascii="Times New Roman" w:eastAsia="Calibri" w:hAnsi="Times New Roman" w:cs="Times New Roman"/>
                <w:color w:val="333333"/>
              </w:rPr>
            </w:pPr>
            <w:proofErr w:type="gramStart"/>
            <w:r w:rsidRPr="009E4526">
              <w:rPr>
                <w:rFonts w:ascii="Times New Roman" w:eastAsia="Calibri" w:hAnsi="Times New Roman" w:cs="Times New Roman"/>
                <w:color w:val="333333"/>
              </w:rPr>
              <w:t>hauteur</w:t>
            </w:r>
            <w:proofErr w:type="gramEnd"/>
          </w:p>
        </w:tc>
        <w:tc>
          <w:tcPr>
            <w:tcW w:w="5103" w:type="dxa"/>
            <w:tcBorders>
              <w:top w:val="single" w:sz="6" w:space="0" w:color="auto"/>
              <w:left w:val="single" w:sz="6" w:space="0" w:color="auto"/>
              <w:bottom w:val="single" w:sz="6" w:space="0" w:color="auto"/>
              <w:right w:val="single" w:sz="6" w:space="0" w:color="auto"/>
            </w:tcBorders>
          </w:tcPr>
          <w:p w14:paraId="77A9A316"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1900 à 1905 mm</w:t>
            </w:r>
          </w:p>
        </w:tc>
        <w:tc>
          <w:tcPr>
            <w:tcW w:w="1614" w:type="dxa"/>
            <w:tcBorders>
              <w:top w:val="single" w:sz="6" w:space="0" w:color="auto"/>
              <w:left w:val="single" w:sz="6" w:space="0" w:color="auto"/>
              <w:bottom w:val="single" w:sz="6" w:space="0" w:color="auto"/>
              <w:right w:val="single" w:sz="6" w:space="0" w:color="auto"/>
            </w:tcBorders>
          </w:tcPr>
          <w:p w14:paraId="41E27A34"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2B79F243" w14:textId="77777777" w:rsidTr="00FD3A2A">
        <w:tc>
          <w:tcPr>
            <w:tcW w:w="1815" w:type="dxa"/>
            <w:vMerge/>
            <w:tcBorders>
              <w:left w:val="single" w:sz="6" w:space="0" w:color="auto"/>
              <w:bottom w:val="single" w:sz="6" w:space="0" w:color="auto"/>
              <w:right w:val="single" w:sz="4" w:space="0" w:color="auto"/>
            </w:tcBorders>
          </w:tcPr>
          <w:p w14:paraId="76D8B61F" w14:textId="77777777" w:rsidR="009E4526" w:rsidRPr="009E4526" w:rsidRDefault="009E4526" w:rsidP="009E4526">
            <w:pPr>
              <w:spacing w:after="0" w:line="240" w:lineRule="auto"/>
              <w:rPr>
                <w:rFonts w:ascii="Times New Roman" w:eastAsia="Calibri" w:hAnsi="Times New Roman" w:cs="Times New Roman"/>
                <w:color w:val="333333"/>
              </w:rPr>
            </w:pPr>
          </w:p>
        </w:tc>
        <w:tc>
          <w:tcPr>
            <w:tcW w:w="2268" w:type="dxa"/>
            <w:tcBorders>
              <w:top w:val="single" w:sz="6" w:space="0" w:color="auto"/>
              <w:left w:val="single" w:sz="4" w:space="0" w:color="auto"/>
              <w:bottom w:val="single" w:sz="6" w:space="0" w:color="auto"/>
              <w:right w:val="single" w:sz="6" w:space="0" w:color="auto"/>
            </w:tcBorders>
          </w:tcPr>
          <w:p w14:paraId="72CFAD22"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Empattement</w:t>
            </w:r>
          </w:p>
        </w:tc>
        <w:tc>
          <w:tcPr>
            <w:tcW w:w="5103" w:type="dxa"/>
            <w:tcBorders>
              <w:top w:val="single" w:sz="6" w:space="0" w:color="auto"/>
              <w:left w:val="single" w:sz="6" w:space="0" w:color="auto"/>
              <w:bottom w:val="single" w:sz="6" w:space="0" w:color="auto"/>
              <w:right w:val="single" w:sz="4" w:space="0" w:color="auto"/>
            </w:tcBorders>
          </w:tcPr>
          <w:p w14:paraId="2431E48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3 000 à 3 400 mm</w:t>
            </w:r>
          </w:p>
        </w:tc>
        <w:tc>
          <w:tcPr>
            <w:tcW w:w="1614" w:type="dxa"/>
            <w:tcBorders>
              <w:top w:val="single" w:sz="6" w:space="0" w:color="auto"/>
              <w:left w:val="single" w:sz="6" w:space="0" w:color="auto"/>
              <w:bottom w:val="single" w:sz="6" w:space="0" w:color="auto"/>
              <w:right w:val="single" w:sz="4" w:space="0" w:color="auto"/>
            </w:tcBorders>
          </w:tcPr>
          <w:p w14:paraId="29187CD6"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1008B584"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004FC9FD"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Consommation urbaine aux 100 kms</w:t>
            </w:r>
          </w:p>
        </w:tc>
        <w:tc>
          <w:tcPr>
            <w:tcW w:w="5103" w:type="dxa"/>
            <w:tcBorders>
              <w:top w:val="single" w:sz="6" w:space="0" w:color="auto"/>
              <w:left w:val="single" w:sz="6" w:space="0" w:color="auto"/>
              <w:bottom w:val="single" w:sz="6" w:space="0" w:color="auto"/>
              <w:right w:val="single" w:sz="4" w:space="0" w:color="auto"/>
            </w:tcBorders>
          </w:tcPr>
          <w:p w14:paraId="100493A1"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6,5 à 7,3 Litres</w:t>
            </w:r>
          </w:p>
        </w:tc>
        <w:tc>
          <w:tcPr>
            <w:tcW w:w="1614" w:type="dxa"/>
            <w:tcBorders>
              <w:top w:val="single" w:sz="6" w:space="0" w:color="auto"/>
              <w:left w:val="single" w:sz="6" w:space="0" w:color="auto"/>
              <w:bottom w:val="single" w:sz="6" w:space="0" w:color="auto"/>
              <w:right w:val="single" w:sz="4" w:space="0" w:color="auto"/>
            </w:tcBorders>
          </w:tcPr>
          <w:p w14:paraId="1AA03B1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tc>
      </w:tr>
      <w:tr w:rsidR="009E4526" w:rsidRPr="009E4526" w14:paraId="41A87E75" w14:textId="77777777" w:rsidTr="00FD3A2A">
        <w:tc>
          <w:tcPr>
            <w:tcW w:w="4083" w:type="dxa"/>
            <w:gridSpan w:val="2"/>
            <w:tcBorders>
              <w:top w:val="single" w:sz="6" w:space="0" w:color="auto"/>
              <w:left w:val="single" w:sz="6" w:space="0" w:color="auto"/>
              <w:bottom w:val="single" w:sz="6" w:space="0" w:color="auto"/>
              <w:right w:val="single" w:sz="6" w:space="0" w:color="auto"/>
            </w:tcBorders>
            <w:hideMark/>
          </w:tcPr>
          <w:p w14:paraId="392836CB"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Pneumatique </w:t>
            </w:r>
          </w:p>
        </w:tc>
        <w:tc>
          <w:tcPr>
            <w:tcW w:w="5103" w:type="dxa"/>
            <w:tcBorders>
              <w:top w:val="single" w:sz="6" w:space="0" w:color="auto"/>
              <w:left w:val="single" w:sz="6" w:space="0" w:color="auto"/>
              <w:bottom w:val="single" w:sz="6" w:space="0" w:color="auto"/>
              <w:right w:val="single" w:sz="4" w:space="0" w:color="auto"/>
            </w:tcBorders>
          </w:tcPr>
          <w:p w14:paraId="56CACB5D"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225/555 R 17</w:t>
            </w:r>
          </w:p>
        </w:tc>
        <w:tc>
          <w:tcPr>
            <w:tcW w:w="1614" w:type="dxa"/>
            <w:tcBorders>
              <w:top w:val="single" w:sz="6" w:space="0" w:color="auto"/>
              <w:left w:val="single" w:sz="6" w:space="0" w:color="auto"/>
              <w:bottom w:val="single" w:sz="6" w:space="0" w:color="auto"/>
              <w:right w:val="single" w:sz="4" w:space="0" w:color="auto"/>
            </w:tcBorders>
          </w:tcPr>
          <w:p w14:paraId="3CE894FD" w14:textId="77777777" w:rsidR="009E4526" w:rsidRPr="009E4526" w:rsidRDefault="009E4526" w:rsidP="009E4526">
            <w:pPr>
              <w:spacing w:after="0" w:line="240" w:lineRule="auto"/>
              <w:rPr>
                <w:rFonts w:ascii="Times New Roman" w:eastAsia="Calibri" w:hAnsi="Times New Roman" w:cs="Times New Roman"/>
                <w:color w:val="333333"/>
              </w:rPr>
            </w:pPr>
          </w:p>
        </w:tc>
      </w:tr>
      <w:tr w:rsidR="009E4526" w:rsidRPr="009E4526" w14:paraId="4207E17B" w14:textId="77777777" w:rsidTr="00FD3A2A">
        <w:trPr>
          <w:cantSplit/>
        </w:trPr>
        <w:tc>
          <w:tcPr>
            <w:tcW w:w="4083" w:type="dxa"/>
            <w:gridSpan w:val="2"/>
            <w:tcBorders>
              <w:top w:val="nil"/>
              <w:left w:val="single" w:sz="6" w:space="0" w:color="auto"/>
              <w:bottom w:val="single" w:sz="6" w:space="0" w:color="auto"/>
              <w:right w:val="single" w:sz="6" w:space="0" w:color="auto"/>
            </w:tcBorders>
            <w:hideMark/>
          </w:tcPr>
          <w:p w14:paraId="78083275"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p w14:paraId="6D84982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w:t>
            </w:r>
          </w:p>
          <w:p w14:paraId="12CF0949"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Autres</w:t>
            </w:r>
          </w:p>
          <w:p w14:paraId="2BA3F0A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Equipements </w:t>
            </w:r>
          </w:p>
        </w:tc>
        <w:tc>
          <w:tcPr>
            <w:tcW w:w="5103" w:type="dxa"/>
            <w:tcBorders>
              <w:top w:val="single" w:sz="6" w:space="0" w:color="auto"/>
              <w:left w:val="single" w:sz="6" w:space="0" w:color="auto"/>
              <w:bottom w:val="single" w:sz="6" w:space="0" w:color="auto"/>
              <w:right w:val="single" w:sz="6" w:space="0" w:color="auto"/>
            </w:tcBorders>
            <w:hideMark/>
          </w:tcPr>
          <w:p w14:paraId="4B53831E"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1 Roue de secours,</w:t>
            </w:r>
          </w:p>
          <w:p w14:paraId="5DD9F0EF"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1 Manuel d’utilisation en français</w:t>
            </w:r>
          </w:p>
          <w:p w14:paraId="0CFCF54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1 Cric et Manivelle</w:t>
            </w:r>
          </w:p>
          <w:p w14:paraId="5F59EF84"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Triangle et Extincteur </w:t>
            </w:r>
          </w:p>
          <w:p w14:paraId="1846958A" w14:textId="77777777" w:rsidR="009E4526" w:rsidRPr="009E4526" w:rsidRDefault="009E4526" w:rsidP="009E4526">
            <w:pPr>
              <w:spacing w:after="0" w:line="240" w:lineRule="auto"/>
              <w:rPr>
                <w:rFonts w:ascii="Times New Roman" w:eastAsia="Calibri" w:hAnsi="Times New Roman" w:cs="Times New Roman"/>
                <w:color w:val="333333"/>
              </w:rPr>
            </w:pPr>
            <w:r w:rsidRPr="009E4526">
              <w:rPr>
                <w:rFonts w:ascii="Times New Roman" w:eastAsia="Calibri" w:hAnsi="Times New Roman" w:cs="Times New Roman"/>
                <w:color w:val="333333"/>
              </w:rPr>
              <w:t xml:space="preserve">Fournir la preuve de disposer des équipements Techniques : DATA RETRAIL STORAGE Serveur et XENTRY DIAGNOSIS KIT 3 </w:t>
            </w:r>
          </w:p>
        </w:tc>
        <w:tc>
          <w:tcPr>
            <w:tcW w:w="1614" w:type="dxa"/>
            <w:tcBorders>
              <w:top w:val="single" w:sz="6" w:space="0" w:color="auto"/>
              <w:left w:val="single" w:sz="6" w:space="0" w:color="auto"/>
              <w:bottom w:val="single" w:sz="6" w:space="0" w:color="auto"/>
              <w:right w:val="single" w:sz="6" w:space="0" w:color="auto"/>
            </w:tcBorders>
          </w:tcPr>
          <w:p w14:paraId="66E388E7" w14:textId="77777777" w:rsidR="009E4526" w:rsidRPr="009E4526" w:rsidRDefault="009E4526" w:rsidP="009E4526">
            <w:pPr>
              <w:spacing w:after="0" w:line="240" w:lineRule="auto"/>
              <w:rPr>
                <w:rFonts w:ascii="Times New Roman" w:eastAsia="Calibri" w:hAnsi="Times New Roman" w:cs="Times New Roman"/>
                <w:color w:val="333333"/>
              </w:rPr>
            </w:pPr>
          </w:p>
        </w:tc>
      </w:tr>
    </w:tbl>
    <w:p w14:paraId="4362042D" w14:textId="77777777" w:rsidR="009E4526" w:rsidRPr="009E4526" w:rsidRDefault="009E4526" w:rsidP="009E4526">
      <w:pPr>
        <w:rPr>
          <w:rFonts w:ascii="Calibri" w:eastAsia="Calibri" w:hAnsi="Calibri" w:cs="Times New Roman"/>
        </w:rPr>
      </w:pPr>
    </w:p>
    <w:p w14:paraId="2EE193E2" w14:textId="77777777" w:rsidR="001E44D8" w:rsidRDefault="001E44D8" w:rsidP="00CF59DB">
      <w:pPr>
        <w:spacing w:after="0" w:line="240" w:lineRule="auto"/>
        <w:rPr>
          <w:color w:val="333333"/>
          <w:sz w:val="32"/>
          <w:szCs w:val="28"/>
        </w:rPr>
      </w:pPr>
    </w:p>
    <w:p w14:paraId="346603CC" w14:textId="77777777" w:rsidR="00F26B5E" w:rsidRPr="007A6821" w:rsidRDefault="00F26B5E" w:rsidP="00F26B5E">
      <w:pPr>
        <w:pStyle w:val="Paragraphedeliste"/>
        <w:numPr>
          <w:ilvl w:val="0"/>
          <w:numId w:val="106"/>
        </w:numPr>
        <w:spacing w:after="0" w:line="240" w:lineRule="auto"/>
        <w:jc w:val="both"/>
        <w:rPr>
          <w:rFonts w:ascii="Times New Roman" w:hAnsi="Times New Roman" w:cs="Times New Roman"/>
          <w:color w:val="333333"/>
          <w:sz w:val="28"/>
          <w:szCs w:val="28"/>
        </w:rPr>
      </w:pPr>
      <w:r w:rsidRPr="007A6821">
        <w:rPr>
          <w:rFonts w:ascii="Times New Roman" w:hAnsi="Times New Roman" w:cs="Times New Roman"/>
          <w:color w:val="333333"/>
          <w:sz w:val="28"/>
          <w:szCs w:val="28"/>
        </w:rPr>
        <w:t xml:space="preserve">Lot 2 : Un (01) véhicule </w:t>
      </w:r>
      <w:r w:rsidRPr="00C861EA">
        <w:rPr>
          <w:rFonts w:ascii="Times New Roman" w:hAnsi="Times New Roman" w:cs="Times New Roman"/>
          <w:color w:val="333333"/>
          <w:sz w:val="28"/>
          <w:szCs w:val="28"/>
        </w:rPr>
        <w:t>4X4 STATION WAGON VXR Diesel</w:t>
      </w:r>
      <w:r>
        <w:rPr>
          <w:rFonts w:ascii="Arial Black" w:hAnsi="Arial Black"/>
          <w:i/>
          <w:sz w:val="24"/>
          <w:szCs w:val="24"/>
        </w:rPr>
        <w:t> </w:t>
      </w:r>
      <w:r w:rsidRPr="007A6821">
        <w:rPr>
          <w:rFonts w:ascii="Times New Roman" w:hAnsi="Times New Roman" w:cs="Times New Roman"/>
          <w:color w:val="333333"/>
          <w:sz w:val="28"/>
          <w:szCs w:val="28"/>
        </w:rPr>
        <w:t xml:space="preserve">/ </w:t>
      </w:r>
      <w:r>
        <w:rPr>
          <w:rFonts w:ascii="Times New Roman" w:hAnsi="Times New Roman" w:cs="Times New Roman"/>
          <w:color w:val="333333"/>
          <w:sz w:val="28"/>
          <w:szCs w:val="28"/>
        </w:rPr>
        <w:t>Deux</w:t>
      </w:r>
      <w:r w:rsidRPr="007A6821">
        <w:rPr>
          <w:rFonts w:ascii="Times New Roman" w:hAnsi="Times New Roman" w:cs="Times New Roman"/>
          <w:color w:val="333333"/>
          <w:sz w:val="28"/>
          <w:szCs w:val="28"/>
        </w:rPr>
        <w:t xml:space="preserve"> (0</w:t>
      </w:r>
      <w:r>
        <w:rPr>
          <w:rFonts w:ascii="Times New Roman" w:hAnsi="Times New Roman" w:cs="Times New Roman"/>
          <w:color w:val="333333"/>
          <w:sz w:val="28"/>
          <w:szCs w:val="28"/>
        </w:rPr>
        <w:t>2</w:t>
      </w:r>
      <w:r w:rsidRPr="007A6821">
        <w:rPr>
          <w:rFonts w:ascii="Times New Roman" w:hAnsi="Times New Roman" w:cs="Times New Roman"/>
          <w:color w:val="333333"/>
          <w:sz w:val="28"/>
          <w:szCs w:val="28"/>
        </w:rPr>
        <w:t>) véhicule TXL Gasoil</w:t>
      </w:r>
      <w:r>
        <w:rPr>
          <w:rFonts w:ascii="Times New Roman" w:hAnsi="Times New Roman" w:cs="Times New Roman"/>
          <w:color w:val="333333"/>
          <w:sz w:val="28"/>
          <w:szCs w:val="28"/>
        </w:rPr>
        <w:t>.</w:t>
      </w:r>
      <w:r w:rsidRPr="007A6821">
        <w:rPr>
          <w:rFonts w:ascii="Times New Roman" w:hAnsi="Times New Roman" w:cs="Times New Roman"/>
          <w:color w:val="333333"/>
          <w:sz w:val="28"/>
          <w:szCs w:val="28"/>
        </w:rPr>
        <w:t xml:space="preserve"> </w:t>
      </w:r>
    </w:p>
    <w:p w14:paraId="48AC8B44" w14:textId="77777777" w:rsidR="00F26B5E" w:rsidRDefault="00F26B5E" w:rsidP="00F26B5E">
      <w:pPr>
        <w:pStyle w:val="Paragraphedeliste"/>
        <w:numPr>
          <w:ilvl w:val="0"/>
          <w:numId w:val="106"/>
        </w:numPr>
        <w:spacing w:after="0" w:line="240" w:lineRule="auto"/>
        <w:jc w:val="both"/>
        <w:rPr>
          <w:rFonts w:ascii="Times New Roman" w:hAnsi="Times New Roman" w:cs="Times New Roman"/>
          <w:b/>
          <w:sz w:val="24"/>
          <w:szCs w:val="24"/>
        </w:rPr>
      </w:pPr>
      <w:r>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 xml:space="preserve">Lot </w:t>
      </w:r>
      <w:r>
        <w:rPr>
          <w:rFonts w:ascii="Times New Roman" w:hAnsi="Times New Roman" w:cs="Times New Roman"/>
          <w:color w:val="333333"/>
          <w:sz w:val="28"/>
          <w:szCs w:val="28"/>
        </w:rPr>
        <w:t>3</w:t>
      </w:r>
      <w:r w:rsidRPr="007A6821">
        <w:rPr>
          <w:rFonts w:ascii="Times New Roman" w:hAnsi="Times New Roman" w:cs="Times New Roman"/>
          <w:color w:val="333333"/>
          <w:sz w:val="28"/>
          <w:szCs w:val="28"/>
        </w:rPr>
        <w:t> :</w:t>
      </w:r>
      <w:r w:rsidRPr="00F26B5E">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 xml:space="preserve">Un (01) véhicule </w:t>
      </w:r>
      <w:proofErr w:type="spellStart"/>
      <w:r w:rsidRPr="007A6821">
        <w:rPr>
          <w:rFonts w:ascii="Times New Roman" w:hAnsi="Times New Roman" w:cs="Times New Roman"/>
          <w:color w:val="333333"/>
          <w:sz w:val="28"/>
          <w:szCs w:val="28"/>
        </w:rPr>
        <w:t>Hilux</w:t>
      </w:r>
      <w:proofErr w:type="spellEnd"/>
      <w:r w:rsidRPr="007A6821">
        <w:rPr>
          <w:rFonts w:ascii="Times New Roman" w:hAnsi="Times New Roman" w:cs="Times New Roman"/>
          <w:color w:val="333333"/>
          <w:sz w:val="28"/>
          <w:szCs w:val="28"/>
        </w:rPr>
        <w:t xml:space="preserve"> MEDIUM Gasoil /</w:t>
      </w:r>
      <w:r w:rsidRPr="00F26B5E">
        <w:rPr>
          <w:rFonts w:ascii="Times New Roman" w:hAnsi="Times New Roman" w:cs="Times New Roman"/>
          <w:color w:val="333333"/>
          <w:sz w:val="28"/>
          <w:szCs w:val="28"/>
        </w:rPr>
        <w:t xml:space="preserve"> </w:t>
      </w:r>
      <w:r w:rsidRPr="007A6821">
        <w:rPr>
          <w:rFonts w:ascii="Times New Roman" w:hAnsi="Times New Roman" w:cs="Times New Roman"/>
          <w:color w:val="333333"/>
          <w:sz w:val="28"/>
          <w:szCs w:val="28"/>
        </w:rPr>
        <w:t>Un (01) véhicule Corolla essence / Un (01) véhicule BJ.</w:t>
      </w:r>
    </w:p>
    <w:p w14:paraId="49726FF5" w14:textId="21777CB3" w:rsidR="00D4640A" w:rsidRDefault="00D4640A" w:rsidP="003F7A9C">
      <w:pPr>
        <w:spacing w:after="200" w:line="240" w:lineRule="auto"/>
        <w:jc w:val="both"/>
        <w:rPr>
          <w:rFonts w:ascii="Times New Roman" w:eastAsia="Times New Roman" w:hAnsi="Times New Roman" w:cs="Times New Roman"/>
          <w:sz w:val="24"/>
          <w:szCs w:val="24"/>
          <w:lang w:eastAsia="fr-FR"/>
        </w:rPr>
      </w:pPr>
    </w:p>
    <w:p w14:paraId="1B129AF1" w14:textId="77777777" w:rsidR="005D63AA" w:rsidRPr="005D63AA" w:rsidRDefault="005D63AA" w:rsidP="005D63AA">
      <w:pPr>
        <w:spacing w:after="0" w:line="240" w:lineRule="auto"/>
        <w:jc w:val="center"/>
        <w:rPr>
          <w:rFonts w:ascii="Times New Roman" w:eastAsia="Times New Roman" w:hAnsi="Times New Roman" w:cs="Times New Roman"/>
          <w:b/>
          <w:bCs/>
          <w:sz w:val="24"/>
          <w:szCs w:val="24"/>
          <w:u w:val="single"/>
          <w:lang w:eastAsia="fr-FR"/>
        </w:rPr>
      </w:pPr>
      <w:r w:rsidRPr="005D63AA">
        <w:rPr>
          <w:rFonts w:ascii="Times New Roman" w:eastAsia="Times New Roman" w:hAnsi="Times New Roman" w:cs="Times New Roman"/>
          <w:b/>
          <w:bCs/>
          <w:sz w:val="24"/>
          <w:szCs w:val="24"/>
          <w:u w:val="double"/>
          <w:lang w:eastAsia="fr-FR"/>
        </w:rPr>
        <w:t>CARACTERISTIQUES TECHNIQUES</w:t>
      </w:r>
    </w:p>
    <w:p w14:paraId="33CEDB14" w14:textId="15B0F7BC" w:rsidR="005D63AA" w:rsidRPr="005D63AA" w:rsidRDefault="005D63AA" w:rsidP="005D63AA">
      <w:pPr>
        <w:spacing w:after="0" w:line="240" w:lineRule="auto"/>
        <w:jc w:val="center"/>
        <w:rPr>
          <w:rFonts w:ascii="Times New Roman" w:eastAsia="Times New Roman" w:hAnsi="Times New Roman" w:cs="Times New Roman"/>
          <w:b/>
          <w:bCs/>
          <w:iCs/>
          <w:sz w:val="24"/>
          <w:szCs w:val="24"/>
          <w:lang w:eastAsia="fr-FR"/>
        </w:rPr>
      </w:pPr>
      <w:r w:rsidRPr="005D63AA">
        <w:rPr>
          <w:rFonts w:ascii="Arial Black" w:eastAsia="Times New Roman" w:hAnsi="Arial Black" w:cs="Times New Roman"/>
          <w:i/>
          <w:sz w:val="24"/>
          <w:szCs w:val="24"/>
          <w:lang w:eastAsia="fr-FR"/>
        </w:rPr>
        <w:t xml:space="preserve"> </w:t>
      </w:r>
      <w:bookmarkStart w:id="69" w:name="_Hlk86752399"/>
      <w:r w:rsidRPr="005D63AA">
        <w:rPr>
          <w:rFonts w:ascii="Times New Roman" w:eastAsia="Times New Roman" w:hAnsi="Times New Roman" w:cs="Times New Roman"/>
          <w:b/>
          <w:bCs/>
          <w:iCs/>
          <w:sz w:val="24"/>
          <w:szCs w:val="24"/>
          <w:lang w:eastAsia="fr-FR"/>
        </w:rPr>
        <w:t xml:space="preserve">VEHICULE 4X4 STATION WAGON VXR DIESEL </w:t>
      </w:r>
      <w:bookmarkEnd w:id="69"/>
    </w:p>
    <w:p w14:paraId="21B76BB4" w14:textId="77777777" w:rsidR="005D63AA" w:rsidRPr="005D63AA" w:rsidRDefault="005D63AA" w:rsidP="005D63AA">
      <w:pPr>
        <w:spacing w:after="0" w:line="240" w:lineRule="auto"/>
        <w:jc w:val="center"/>
        <w:rPr>
          <w:rFonts w:ascii="Times New Roman" w:eastAsia="Times New Roman" w:hAnsi="Times New Roman" w:cs="Times New Roman"/>
          <w:sz w:val="24"/>
          <w:szCs w:val="24"/>
          <w:lang w:eastAsia="fr-FR"/>
        </w:rPr>
      </w:pPr>
    </w:p>
    <w:tbl>
      <w:tblPr>
        <w:tblW w:w="10940" w:type="dxa"/>
        <w:tblInd w:w="-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20"/>
        <w:gridCol w:w="180"/>
        <w:gridCol w:w="1010"/>
        <w:gridCol w:w="6092"/>
        <w:gridCol w:w="2038"/>
      </w:tblGrid>
      <w:tr w:rsidR="005D63AA" w:rsidRPr="00625034" w14:paraId="48FB8B74" w14:textId="77777777" w:rsidTr="00625034">
        <w:trPr>
          <w:trHeight w:val="337"/>
        </w:trPr>
        <w:tc>
          <w:tcPr>
            <w:tcW w:w="2810" w:type="dxa"/>
            <w:gridSpan w:val="3"/>
            <w:tcBorders>
              <w:top w:val="single" w:sz="4" w:space="0" w:color="auto"/>
            </w:tcBorders>
            <w:shd w:val="pct10" w:color="000000" w:fill="FFFFFF"/>
          </w:tcPr>
          <w:p w14:paraId="14AB9F47" w14:textId="77777777" w:rsidR="005D63AA" w:rsidRPr="00625034" w:rsidRDefault="005D63AA" w:rsidP="005D63AA">
            <w:pPr>
              <w:spacing w:after="0" w:line="360" w:lineRule="auto"/>
              <w:jc w:val="center"/>
              <w:rPr>
                <w:rFonts w:ascii="Times New Roman" w:eastAsia="Times New Roman" w:hAnsi="Times New Roman" w:cs="Times New Roman"/>
                <w:i/>
                <w:sz w:val="24"/>
                <w:szCs w:val="24"/>
                <w:lang w:eastAsia="fr-FR"/>
              </w:rPr>
            </w:pPr>
            <w:r w:rsidRPr="00625034">
              <w:rPr>
                <w:rFonts w:ascii="Times New Roman" w:eastAsia="Times New Roman" w:hAnsi="Times New Roman" w:cs="Times New Roman"/>
                <w:i/>
                <w:sz w:val="24"/>
                <w:szCs w:val="24"/>
                <w:lang w:eastAsia="fr-FR"/>
              </w:rPr>
              <w:t>Désignation</w:t>
            </w:r>
          </w:p>
        </w:tc>
        <w:tc>
          <w:tcPr>
            <w:tcW w:w="6092" w:type="dxa"/>
            <w:tcBorders>
              <w:top w:val="single" w:sz="4" w:space="0" w:color="auto"/>
            </w:tcBorders>
            <w:shd w:val="pct10" w:color="000000" w:fill="FFFFFF"/>
          </w:tcPr>
          <w:p w14:paraId="170A13D4" w14:textId="77777777" w:rsidR="005D63AA" w:rsidRPr="00625034" w:rsidRDefault="005D63AA" w:rsidP="005D63AA">
            <w:pPr>
              <w:spacing w:after="0" w:line="360" w:lineRule="auto"/>
              <w:jc w:val="center"/>
              <w:rPr>
                <w:rFonts w:ascii="Times New Roman" w:eastAsia="Times New Roman" w:hAnsi="Times New Roman" w:cs="Times New Roman"/>
                <w:i/>
                <w:sz w:val="24"/>
                <w:szCs w:val="24"/>
                <w:lang w:eastAsia="fr-FR"/>
              </w:rPr>
            </w:pPr>
            <w:r w:rsidRPr="00625034">
              <w:rPr>
                <w:rFonts w:ascii="Times New Roman" w:eastAsia="Times New Roman" w:hAnsi="Times New Roman" w:cs="Times New Roman"/>
                <w:i/>
                <w:sz w:val="24"/>
                <w:szCs w:val="24"/>
                <w:lang w:eastAsia="fr-FR"/>
              </w:rPr>
              <w:t>Demandées</w:t>
            </w:r>
          </w:p>
        </w:tc>
        <w:tc>
          <w:tcPr>
            <w:tcW w:w="2038" w:type="dxa"/>
            <w:tcBorders>
              <w:top w:val="single" w:sz="4" w:space="0" w:color="auto"/>
            </w:tcBorders>
            <w:shd w:val="pct10" w:color="000000" w:fill="FFFFFF"/>
          </w:tcPr>
          <w:p w14:paraId="78A765DB" w14:textId="77777777" w:rsidR="005D63AA" w:rsidRPr="00625034" w:rsidRDefault="005D63AA" w:rsidP="005D63AA">
            <w:pPr>
              <w:spacing w:after="0" w:line="360" w:lineRule="auto"/>
              <w:jc w:val="center"/>
              <w:rPr>
                <w:rFonts w:ascii="Times New Roman" w:eastAsia="Times New Roman" w:hAnsi="Times New Roman" w:cs="Times New Roman"/>
                <w:i/>
                <w:sz w:val="24"/>
                <w:szCs w:val="24"/>
                <w:lang w:eastAsia="fr-FR"/>
              </w:rPr>
            </w:pPr>
            <w:r w:rsidRPr="00625034">
              <w:rPr>
                <w:rFonts w:ascii="Times New Roman" w:eastAsia="Times New Roman" w:hAnsi="Times New Roman" w:cs="Times New Roman"/>
                <w:i/>
                <w:sz w:val="24"/>
                <w:szCs w:val="24"/>
                <w:lang w:eastAsia="fr-FR"/>
              </w:rPr>
              <w:t>Proposées</w:t>
            </w:r>
          </w:p>
        </w:tc>
      </w:tr>
      <w:tr w:rsidR="005D63AA" w:rsidRPr="00625034" w14:paraId="374933D5" w14:textId="77777777" w:rsidTr="00625034">
        <w:trPr>
          <w:trHeight w:val="230"/>
        </w:trPr>
        <w:tc>
          <w:tcPr>
            <w:tcW w:w="2810" w:type="dxa"/>
            <w:gridSpan w:val="3"/>
          </w:tcPr>
          <w:p w14:paraId="7521B595"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Origine</w:t>
            </w:r>
          </w:p>
          <w:p w14:paraId="29400A2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6092" w:type="dxa"/>
          </w:tcPr>
          <w:p w14:paraId="18D2E2F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038" w:type="dxa"/>
          </w:tcPr>
          <w:p w14:paraId="6D5A2BA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139D535A" w14:textId="77777777" w:rsidTr="00625034">
        <w:tc>
          <w:tcPr>
            <w:tcW w:w="2810" w:type="dxa"/>
            <w:gridSpan w:val="3"/>
          </w:tcPr>
          <w:p w14:paraId="0E56329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Marque</w:t>
            </w:r>
          </w:p>
        </w:tc>
        <w:tc>
          <w:tcPr>
            <w:tcW w:w="6092" w:type="dxa"/>
          </w:tcPr>
          <w:p w14:paraId="1BDFBE3F"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038" w:type="dxa"/>
          </w:tcPr>
          <w:p w14:paraId="7192463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7C3152B3" w14:textId="77777777" w:rsidTr="00625034">
        <w:tc>
          <w:tcPr>
            <w:tcW w:w="2810" w:type="dxa"/>
            <w:gridSpan w:val="3"/>
          </w:tcPr>
          <w:p w14:paraId="1593585F"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Type </w:t>
            </w:r>
          </w:p>
        </w:tc>
        <w:tc>
          <w:tcPr>
            <w:tcW w:w="6092" w:type="dxa"/>
          </w:tcPr>
          <w:p w14:paraId="50B2029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038" w:type="dxa"/>
          </w:tcPr>
          <w:p w14:paraId="581A18A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6C36722C" w14:textId="77777777" w:rsidTr="00625034">
        <w:tc>
          <w:tcPr>
            <w:tcW w:w="2810" w:type="dxa"/>
            <w:gridSpan w:val="3"/>
          </w:tcPr>
          <w:p w14:paraId="0B3EA387"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p w14:paraId="7D14275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p w14:paraId="09352DE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p w14:paraId="582E20D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p w14:paraId="7CAE23CD"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p w14:paraId="3FA077E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Cabine </w:t>
            </w:r>
          </w:p>
        </w:tc>
        <w:tc>
          <w:tcPr>
            <w:tcW w:w="6092" w:type="dxa"/>
          </w:tcPr>
          <w:p w14:paraId="0A25435F" w14:textId="77777777" w:rsidR="005D63AA" w:rsidRPr="00625034" w:rsidRDefault="005D63AA" w:rsidP="009A5606">
            <w:pPr>
              <w:spacing w:after="0" w:line="240" w:lineRule="auto"/>
              <w:jc w:val="both"/>
              <w:rPr>
                <w:rFonts w:ascii="Times New Roman" w:eastAsia="Times New Roman" w:hAnsi="Times New Roman" w:cs="Times New Roman"/>
                <w:sz w:val="24"/>
                <w:szCs w:val="24"/>
                <w:lang w:eastAsia="fr-FR"/>
              </w:rPr>
            </w:pPr>
            <w:r w:rsidRPr="00625034">
              <w:rPr>
                <w:rFonts w:ascii="Times New Roman" w:eastAsia="Times New Roman" w:hAnsi="Times New Roman" w:cs="Times New Roman"/>
                <w:bCs/>
                <w:sz w:val="24"/>
                <w:szCs w:val="24"/>
                <w:lang w:eastAsia="fr-FR"/>
              </w:rPr>
              <w:t>7</w:t>
            </w:r>
            <w:r w:rsidRPr="00625034">
              <w:rPr>
                <w:rFonts w:ascii="Times New Roman" w:eastAsia="Times New Roman" w:hAnsi="Times New Roman" w:cs="Times New Roman"/>
                <w:b/>
                <w:bCs/>
                <w:sz w:val="24"/>
                <w:szCs w:val="24"/>
                <w:lang w:eastAsia="fr-FR"/>
              </w:rPr>
              <w:t xml:space="preserve"> </w:t>
            </w:r>
            <w:r w:rsidRPr="00625034">
              <w:rPr>
                <w:rFonts w:ascii="Times New Roman" w:eastAsia="Times New Roman" w:hAnsi="Times New Roman" w:cs="Times New Roman"/>
                <w:sz w:val="24"/>
                <w:szCs w:val="24"/>
                <w:lang w:eastAsia="fr-FR"/>
              </w:rPr>
              <w:t xml:space="preserve">places assises - climatisation Automatique quadri-zone - boîte de vitesses automatique -  allumage automatique des feux – camera avant/arrière/côtés - Sellerie et garnissage cuir - écrans tactile 12.3 pouces - colonne de direction – réglage électrique des sièges -  radio CD/MP3 USB, Bluetooth, Apple </w:t>
            </w:r>
            <w:proofErr w:type="spellStart"/>
            <w:r w:rsidRPr="00625034">
              <w:rPr>
                <w:rFonts w:ascii="Times New Roman" w:eastAsia="Times New Roman" w:hAnsi="Times New Roman" w:cs="Times New Roman"/>
                <w:sz w:val="24"/>
                <w:szCs w:val="24"/>
                <w:lang w:eastAsia="fr-FR"/>
              </w:rPr>
              <w:t>CarPlay</w:t>
            </w:r>
            <w:proofErr w:type="spellEnd"/>
            <w:r w:rsidRPr="00625034">
              <w:rPr>
                <w:rFonts w:ascii="Times New Roman" w:eastAsia="Times New Roman" w:hAnsi="Times New Roman" w:cs="Times New Roman"/>
                <w:sz w:val="24"/>
                <w:szCs w:val="24"/>
                <w:lang w:eastAsia="fr-FR"/>
              </w:rPr>
              <w:t xml:space="preserve">, </w:t>
            </w:r>
            <w:proofErr w:type="spellStart"/>
            <w:r w:rsidRPr="00625034">
              <w:rPr>
                <w:rFonts w:ascii="Times New Roman" w:eastAsia="Times New Roman" w:hAnsi="Times New Roman" w:cs="Times New Roman"/>
                <w:sz w:val="24"/>
                <w:szCs w:val="24"/>
                <w:lang w:eastAsia="fr-FR"/>
              </w:rPr>
              <w:t>android</w:t>
            </w:r>
            <w:proofErr w:type="spellEnd"/>
            <w:r w:rsidRPr="00625034">
              <w:rPr>
                <w:rFonts w:ascii="Times New Roman" w:eastAsia="Times New Roman" w:hAnsi="Times New Roman" w:cs="Times New Roman"/>
                <w:sz w:val="24"/>
                <w:szCs w:val="24"/>
                <w:lang w:eastAsia="fr-FR"/>
              </w:rPr>
              <w:t xml:space="preserve"> auto </w:t>
            </w:r>
            <w:proofErr w:type="spellStart"/>
            <w:r w:rsidRPr="00625034">
              <w:rPr>
                <w:rFonts w:ascii="Times New Roman" w:eastAsia="Times New Roman" w:hAnsi="Times New Roman" w:cs="Times New Roman"/>
                <w:sz w:val="24"/>
                <w:szCs w:val="24"/>
                <w:lang w:eastAsia="fr-FR"/>
              </w:rPr>
              <w:t>Mirrorlink</w:t>
            </w:r>
            <w:proofErr w:type="spellEnd"/>
            <w:r w:rsidRPr="00625034">
              <w:rPr>
                <w:rFonts w:ascii="Times New Roman" w:eastAsia="Times New Roman" w:hAnsi="Times New Roman" w:cs="Times New Roman"/>
                <w:sz w:val="24"/>
                <w:szCs w:val="24"/>
                <w:lang w:eastAsia="fr-FR"/>
              </w:rPr>
              <w:t xml:space="preserve"> – toit ouvrant électrique - lève vitres électrique Avant et Arrière – aide au stationnement avant/arrière - boîte de vitesses automatique – phares LED-  fermeture centralisée auto après démarrage– volant réglable électriquement en hauteur et en profondeur -  airbag conducteur, passagers et latéraux - ABS</w:t>
            </w:r>
          </w:p>
        </w:tc>
        <w:tc>
          <w:tcPr>
            <w:tcW w:w="2038" w:type="dxa"/>
          </w:tcPr>
          <w:p w14:paraId="5296548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38707AF2" w14:textId="77777777" w:rsidTr="00625034">
        <w:tc>
          <w:tcPr>
            <w:tcW w:w="2810" w:type="dxa"/>
            <w:gridSpan w:val="3"/>
          </w:tcPr>
          <w:p w14:paraId="7FC6F0B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Carrosserie</w:t>
            </w:r>
          </w:p>
        </w:tc>
        <w:tc>
          <w:tcPr>
            <w:tcW w:w="6092" w:type="dxa"/>
          </w:tcPr>
          <w:p w14:paraId="0E0DFB65"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Station wagon </w:t>
            </w:r>
          </w:p>
        </w:tc>
        <w:tc>
          <w:tcPr>
            <w:tcW w:w="2038" w:type="dxa"/>
          </w:tcPr>
          <w:p w14:paraId="497213D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743B8B79" w14:textId="77777777" w:rsidTr="00625034">
        <w:tc>
          <w:tcPr>
            <w:tcW w:w="2810" w:type="dxa"/>
            <w:gridSpan w:val="3"/>
          </w:tcPr>
          <w:p w14:paraId="4E296D3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Source d’énergie</w:t>
            </w:r>
          </w:p>
        </w:tc>
        <w:tc>
          <w:tcPr>
            <w:tcW w:w="6092" w:type="dxa"/>
          </w:tcPr>
          <w:p w14:paraId="264F552F"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Gas-oil</w:t>
            </w:r>
          </w:p>
        </w:tc>
        <w:tc>
          <w:tcPr>
            <w:tcW w:w="2038" w:type="dxa"/>
          </w:tcPr>
          <w:p w14:paraId="4C83B82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4C8459BE" w14:textId="77777777" w:rsidTr="00625034">
        <w:tc>
          <w:tcPr>
            <w:tcW w:w="2810" w:type="dxa"/>
            <w:gridSpan w:val="3"/>
          </w:tcPr>
          <w:p w14:paraId="2B6297B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Moteur</w:t>
            </w:r>
          </w:p>
        </w:tc>
        <w:tc>
          <w:tcPr>
            <w:tcW w:w="6092" w:type="dxa"/>
          </w:tcPr>
          <w:p w14:paraId="006343F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Diesel, 6 cylindres en lignes </w:t>
            </w:r>
          </w:p>
        </w:tc>
        <w:tc>
          <w:tcPr>
            <w:tcW w:w="2038" w:type="dxa"/>
          </w:tcPr>
          <w:p w14:paraId="7B321CB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042927C0" w14:textId="77777777" w:rsidTr="00625034">
        <w:tc>
          <w:tcPr>
            <w:tcW w:w="2810" w:type="dxa"/>
            <w:gridSpan w:val="3"/>
          </w:tcPr>
          <w:p w14:paraId="0C73BE5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Cylindrée cm3</w:t>
            </w:r>
          </w:p>
        </w:tc>
        <w:tc>
          <w:tcPr>
            <w:tcW w:w="6092" w:type="dxa"/>
          </w:tcPr>
          <w:p w14:paraId="4F59F42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3000 à 3500 cc</w:t>
            </w:r>
          </w:p>
        </w:tc>
        <w:tc>
          <w:tcPr>
            <w:tcW w:w="2038" w:type="dxa"/>
          </w:tcPr>
          <w:p w14:paraId="48F8999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A18CA77" w14:textId="77777777" w:rsidTr="00625034">
        <w:tc>
          <w:tcPr>
            <w:tcW w:w="2810" w:type="dxa"/>
            <w:gridSpan w:val="3"/>
          </w:tcPr>
          <w:p w14:paraId="39E6A7D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Puissance maxi </w:t>
            </w:r>
            <w:proofErr w:type="spellStart"/>
            <w:r w:rsidRPr="00625034">
              <w:rPr>
                <w:rFonts w:ascii="Times New Roman" w:eastAsia="Times New Roman" w:hAnsi="Times New Roman" w:cs="Times New Roman"/>
                <w:sz w:val="24"/>
                <w:szCs w:val="24"/>
                <w:lang w:eastAsia="fr-FR"/>
              </w:rPr>
              <w:t>ch</w:t>
            </w:r>
            <w:proofErr w:type="spellEnd"/>
            <w:r w:rsidRPr="00625034">
              <w:rPr>
                <w:rFonts w:ascii="Times New Roman" w:eastAsia="Times New Roman" w:hAnsi="Times New Roman" w:cs="Times New Roman"/>
                <w:sz w:val="24"/>
                <w:szCs w:val="24"/>
                <w:lang w:eastAsia="fr-FR"/>
              </w:rPr>
              <w:t>/ Trs.mn</w:t>
            </w:r>
          </w:p>
        </w:tc>
        <w:tc>
          <w:tcPr>
            <w:tcW w:w="6092" w:type="dxa"/>
          </w:tcPr>
          <w:p w14:paraId="60C1108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300 à 306/4000 à 4200</w:t>
            </w:r>
          </w:p>
        </w:tc>
        <w:tc>
          <w:tcPr>
            <w:tcW w:w="2038" w:type="dxa"/>
          </w:tcPr>
          <w:p w14:paraId="69A42B2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4079F879" w14:textId="77777777" w:rsidTr="00625034">
        <w:tc>
          <w:tcPr>
            <w:tcW w:w="2810" w:type="dxa"/>
            <w:gridSpan w:val="3"/>
          </w:tcPr>
          <w:p w14:paraId="041C19C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Puissance maxi kw/Tr.mn</w:t>
            </w:r>
          </w:p>
        </w:tc>
        <w:tc>
          <w:tcPr>
            <w:tcW w:w="6092" w:type="dxa"/>
          </w:tcPr>
          <w:p w14:paraId="4515223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200 à 225/4000 à 4200</w:t>
            </w:r>
          </w:p>
        </w:tc>
        <w:tc>
          <w:tcPr>
            <w:tcW w:w="2038" w:type="dxa"/>
          </w:tcPr>
          <w:p w14:paraId="56CE395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479C7CF6" w14:textId="77777777" w:rsidTr="00625034">
        <w:tc>
          <w:tcPr>
            <w:tcW w:w="2810" w:type="dxa"/>
            <w:gridSpan w:val="3"/>
          </w:tcPr>
          <w:p w14:paraId="223E133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Couple maxi Nm /Trs.mn</w:t>
            </w:r>
          </w:p>
        </w:tc>
        <w:tc>
          <w:tcPr>
            <w:tcW w:w="6092" w:type="dxa"/>
          </w:tcPr>
          <w:p w14:paraId="42734BD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700 à 7200/1600-2600</w:t>
            </w:r>
          </w:p>
        </w:tc>
        <w:tc>
          <w:tcPr>
            <w:tcW w:w="2038" w:type="dxa"/>
          </w:tcPr>
          <w:p w14:paraId="5C3064E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0AA659C2" w14:textId="77777777" w:rsidTr="00625034">
        <w:trPr>
          <w:cantSplit/>
        </w:trPr>
        <w:tc>
          <w:tcPr>
            <w:tcW w:w="2810" w:type="dxa"/>
            <w:gridSpan w:val="3"/>
          </w:tcPr>
          <w:p w14:paraId="5972D14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roofErr w:type="spellStart"/>
            <w:r w:rsidRPr="00625034">
              <w:rPr>
                <w:rFonts w:ascii="Times New Roman" w:eastAsia="Times New Roman" w:hAnsi="Times New Roman" w:cs="Times New Roman"/>
                <w:sz w:val="24"/>
                <w:szCs w:val="24"/>
                <w:lang w:eastAsia="fr-FR"/>
              </w:rPr>
              <w:t>Consom</w:t>
            </w:r>
            <w:proofErr w:type="spellEnd"/>
            <w:r w:rsidRPr="00625034">
              <w:rPr>
                <w:rFonts w:ascii="Times New Roman" w:eastAsia="Times New Roman" w:hAnsi="Times New Roman" w:cs="Times New Roman"/>
                <w:sz w:val="24"/>
                <w:szCs w:val="24"/>
                <w:lang w:eastAsia="fr-FR"/>
              </w:rPr>
              <w:t>/urbaine/100Kms</w:t>
            </w:r>
          </w:p>
        </w:tc>
        <w:tc>
          <w:tcPr>
            <w:tcW w:w="6092" w:type="dxa"/>
          </w:tcPr>
          <w:p w14:paraId="24D4019D"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038" w:type="dxa"/>
            <w:tcBorders>
              <w:bottom w:val="single" w:sz="6" w:space="0" w:color="auto"/>
            </w:tcBorders>
          </w:tcPr>
          <w:p w14:paraId="744EB5EE"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19A894C" w14:textId="77777777" w:rsidTr="00625034">
        <w:trPr>
          <w:cantSplit/>
        </w:trPr>
        <w:tc>
          <w:tcPr>
            <w:tcW w:w="2810" w:type="dxa"/>
            <w:gridSpan w:val="3"/>
          </w:tcPr>
          <w:p w14:paraId="2ACE2957"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Garde au sol</w:t>
            </w:r>
          </w:p>
        </w:tc>
        <w:tc>
          <w:tcPr>
            <w:tcW w:w="6092" w:type="dxa"/>
          </w:tcPr>
          <w:p w14:paraId="4214BB7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200 à 235 mm</w:t>
            </w:r>
          </w:p>
        </w:tc>
        <w:tc>
          <w:tcPr>
            <w:tcW w:w="2038" w:type="dxa"/>
            <w:tcBorders>
              <w:bottom w:val="single" w:sz="6" w:space="0" w:color="auto"/>
            </w:tcBorders>
          </w:tcPr>
          <w:p w14:paraId="3069457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0EB60BB" w14:textId="77777777" w:rsidTr="00625034">
        <w:trPr>
          <w:cantSplit/>
        </w:trPr>
        <w:tc>
          <w:tcPr>
            <w:tcW w:w="2810" w:type="dxa"/>
            <w:gridSpan w:val="3"/>
            <w:tcBorders>
              <w:bottom w:val="nil"/>
            </w:tcBorders>
          </w:tcPr>
          <w:p w14:paraId="309202C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Transmission</w:t>
            </w:r>
          </w:p>
        </w:tc>
        <w:tc>
          <w:tcPr>
            <w:tcW w:w="6092" w:type="dxa"/>
            <w:tcBorders>
              <w:left w:val="nil"/>
              <w:bottom w:val="nil"/>
            </w:tcBorders>
          </w:tcPr>
          <w:p w14:paraId="6C8046EE"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Boite de vitesses automatique </w:t>
            </w:r>
          </w:p>
        </w:tc>
        <w:tc>
          <w:tcPr>
            <w:tcW w:w="2038" w:type="dxa"/>
            <w:tcBorders>
              <w:left w:val="nil"/>
              <w:bottom w:val="nil"/>
            </w:tcBorders>
          </w:tcPr>
          <w:p w14:paraId="102E07B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0B0D7A9C" w14:textId="77777777" w:rsidTr="00625034">
        <w:tc>
          <w:tcPr>
            <w:tcW w:w="1800" w:type="dxa"/>
            <w:gridSpan w:val="2"/>
            <w:tcBorders>
              <w:bottom w:val="nil"/>
              <w:right w:val="nil"/>
            </w:tcBorders>
            <w:vAlign w:val="center"/>
          </w:tcPr>
          <w:p w14:paraId="70EAD0EE" w14:textId="77777777" w:rsidR="005D63AA" w:rsidRPr="00625034" w:rsidRDefault="005D63AA" w:rsidP="005D63AA">
            <w:pPr>
              <w:spacing w:after="0" w:line="240" w:lineRule="auto"/>
              <w:jc w:val="center"/>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Suspensions</w:t>
            </w:r>
          </w:p>
        </w:tc>
        <w:tc>
          <w:tcPr>
            <w:tcW w:w="1010" w:type="dxa"/>
            <w:tcBorders>
              <w:top w:val="single" w:sz="4" w:space="0" w:color="auto"/>
              <w:bottom w:val="single" w:sz="4" w:space="0" w:color="auto"/>
            </w:tcBorders>
            <w:vAlign w:val="center"/>
          </w:tcPr>
          <w:p w14:paraId="7B5E22F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6092" w:type="dxa"/>
            <w:tcBorders>
              <w:right w:val="single" w:sz="6" w:space="0" w:color="auto"/>
            </w:tcBorders>
          </w:tcPr>
          <w:p w14:paraId="6571065F"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Double triangle</w:t>
            </w:r>
          </w:p>
        </w:tc>
        <w:tc>
          <w:tcPr>
            <w:tcW w:w="2038" w:type="dxa"/>
            <w:tcBorders>
              <w:left w:val="single" w:sz="6" w:space="0" w:color="auto"/>
            </w:tcBorders>
          </w:tcPr>
          <w:p w14:paraId="3C0E48D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3462BE2C" w14:textId="77777777" w:rsidTr="00625034">
        <w:tc>
          <w:tcPr>
            <w:tcW w:w="1800" w:type="dxa"/>
            <w:gridSpan w:val="2"/>
            <w:tcBorders>
              <w:top w:val="nil"/>
              <w:right w:val="nil"/>
            </w:tcBorders>
          </w:tcPr>
          <w:p w14:paraId="1F257AF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1010" w:type="dxa"/>
            <w:tcBorders>
              <w:top w:val="single" w:sz="4" w:space="0" w:color="auto"/>
              <w:bottom w:val="nil"/>
            </w:tcBorders>
          </w:tcPr>
          <w:p w14:paraId="7BEBAD85"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6092" w:type="dxa"/>
            <w:tcBorders>
              <w:top w:val="nil"/>
              <w:right w:val="single" w:sz="6" w:space="0" w:color="auto"/>
            </w:tcBorders>
          </w:tcPr>
          <w:p w14:paraId="1B6CCC5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Suspensions multi-bras</w:t>
            </w:r>
          </w:p>
        </w:tc>
        <w:tc>
          <w:tcPr>
            <w:tcW w:w="2038" w:type="dxa"/>
            <w:tcBorders>
              <w:top w:val="nil"/>
              <w:left w:val="single" w:sz="6" w:space="0" w:color="auto"/>
            </w:tcBorders>
          </w:tcPr>
          <w:p w14:paraId="37E702C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79EE918C" w14:textId="77777777" w:rsidTr="00625034">
        <w:tc>
          <w:tcPr>
            <w:tcW w:w="1800" w:type="dxa"/>
            <w:gridSpan w:val="2"/>
            <w:tcBorders>
              <w:top w:val="nil"/>
              <w:right w:val="nil"/>
            </w:tcBorders>
          </w:tcPr>
          <w:p w14:paraId="4B26801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 variable adaptive</w:t>
            </w:r>
          </w:p>
        </w:tc>
        <w:tc>
          <w:tcPr>
            <w:tcW w:w="1010" w:type="dxa"/>
            <w:tcBorders>
              <w:top w:val="single" w:sz="4" w:space="0" w:color="auto"/>
              <w:bottom w:val="nil"/>
            </w:tcBorders>
          </w:tcPr>
          <w:p w14:paraId="1F0BDD1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6092" w:type="dxa"/>
            <w:tcBorders>
              <w:top w:val="nil"/>
              <w:right w:val="single" w:sz="6" w:space="0" w:color="auto"/>
            </w:tcBorders>
          </w:tcPr>
          <w:p w14:paraId="252DE88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Toyota </w:t>
            </w:r>
            <w:proofErr w:type="spellStart"/>
            <w:r w:rsidRPr="00625034">
              <w:rPr>
                <w:rFonts w:ascii="Times New Roman" w:eastAsia="Times New Roman" w:hAnsi="Times New Roman" w:cs="Times New Roman"/>
                <w:sz w:val="24"/>
                <w:szCs w:val="24"/>
                <w:lang w:eastAsia="fr-FR"/>
              </w:rPr>
              <w:t>Electronic</w:t>
            </w:r>
            <w:proofErr w:type="spellEnd"/>
            <w:r w:rsidRPr="00625034">
              <w:rPr>
                <w:rFonts w:ascii="Times New Roman" w:eastAsia="Times New Roman" w:hAnsi="Times New Roman" w:cs="Times New Roman"/>
                <w:sz w:val="24"/>
                <w:szCs w:val="24"/>
                <w:lang w:eastAsia="fr-FR"/>
              </w:rPr>
              <w:t xml:space="preserve"> </w:t>
            </w:r>
            <w:proofErr w:type="spellStart"/>
            <w:r w:rsidRPr="00625034">
              <w:rPr>
                <w:rFonts w:ascii="Times New Roman" w:eastAsia="Times New Roman" w:hAnsi="Times New Roman" w:cs="Times New Roman"/>
                <w:sz w:val="24"/>
                <w:szCs w:val="24"/>
                <w:lang w:eastAsia="fr-FR"/>
              </w:rPr>
              <w:t>Modulated</w:t>
            </w:r>
            <w:proofErr w:type="spellEnd"/>
            <w:r w:rsidRPr="00625034">
              <w:rPr>
                <w:rFonts w:ascii="Times New Roman" w:eastAsia="Times New Roman" w:hAnsi="Times New Roman" w:cs="Times New Roman"/>
                <w:sz w:val="24"/>
                <w:szCs w:val="24"/>
                <w:lang w:eastAsia="fr-FR"/>
              </w:rPr>
              <w:t xml:space="preserve"> Suspension (TEMS)</w:t>
            </w:r>
          </w:p>
        </w:tc>
        <w:tc>
          <w:tcPr>
            <w:tcW w:w="2038" w:type="dxa"/>
            <w:tcBorders>
              <w:top w:val="nil"/>
              <w:left w:val="single" w:sz="6" w:space="0" w:color="auto"/>
            </w:tcBorders>
          </w:tcPr>
          <w:p w14:paraId="6D3DE10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28BC2292" w14:textId="77777777" w:rsidTr="00625034">
        <w:tc>
          <w:tcPr>
            <w:tcW w:w="1800" w:type="dxa"/>
            <w:gridSpan w:val="2"/>
            <w:tcBorders>
              <w:top w:val="nil"/>
              <w:bottom w:val="nil"/>
              <w:right w:val="nil"/>
            </w:tcBorders>
          </w:tcPr>
          <w:p w14:paraId="5052972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Système freinage</w:t>
            </w:r>
          </w:p>
        </w:tc>
        <w:tc>
          <w:tcPr>
            <w:tcW w:w="1010" w:type="dxa"/>
            <w:tcBorders>
              <w:top w:val="single" w:sz="6" w:space="0" w:color="auto"/>
              <w:bottom w:val="single" w:sz="4" w:space="0" w:color="auto"/>
            </w:tcBorders>
          </w:tcPr>
          <w:p w14:paraId="0B7C9CC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6092" w:type="dxa"/>
            <w:tcBorders>
              <w:right w:val="single" w:sz="6" w:space="0" w:color="auto"/>
            </w:tcBorders>
          </w:tcPr>
          <w:p w14:paraId="4697B60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roofErr w:type="gramStart"/>
            <w:r w:rsidRPr="00625034">
              <w:rPr>
                <w:rFonts w:ascii="Times New Roman" w:eastAsia="Times New Roman" w:hAnsi="Times New Roman" w:cs="Times New Roman"/>
                <w:sz w:val="24"/>
                <w:szCs w:val="24"/>
                <w:lang w:eastAsia="fr-FR"/>
              </w:rPr>
              <w:t>à</w:t>
            </w:r>
            <w:proofErr w:type="gramEnd"/>
            <w:r w:rsidRPr="00625034">
              <w:rPr>
                <w:rFonts w:ascii="Times New Roman" w:eastAsia="Times New Roman" w:hAnsi="Times New Roman" w:cs="Times New Roman"/>
                <w:sz w:val="24"/>
                <w:szCs w:val="24"/>
                <w:lang w:eastAsia="fr-FR"/>
              </w:rPr>
              <w:t xml:space="preserve"> disques ventilés</w:t>
            </w:r>
          </w:p>
        </w:tc>
        <w:tc>
          <w:tcPr>
            <w:tcW w:w="2038" w:type="dxa"/>
            <w:tcBorders>
              <w:left w:val="single" w:sz="6" w:space="0" w:color="auto"/>
            </w:tcBorders>
          </w:tcPr>
          <w:p w14:paraId="452E9FF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3F4646D8" w14:textId="77777777" w:rsidTr="00625034">
        <w:tc>
          <w:tcPr>
            <w:tcW w:w="1800" w:type="dxa"/>
            <w:gridSpan w:val="2"/>
            <w:tcBorders>
              <w:top w:val="nil"/>
              <w:bottom w:val="nil"/>
              <w:right w:val="nil"/>
            </w:tcBorders>
          </w:tcPr>
          <w:p w14:paraId="5487125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1010" w:type="dxa"/>
            <w:tcBorders>
              <w:top w:val="single" w:sz="4" w:space="0" w:color="auto"/>
              <w:bottom w:val="nil"/>
            </w:tcBorders>
          </w:tcPr>
          <w:p w14:paraId="5CD711CE"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6092" w:type="dxa"/>
            <w:tcBorders>
              <w:right w:val="single" w:sz="6" w:space="0" w:color="auto"/>
            </w:tcBorders>
          </w:tcPr>
          <w:p w14:paraId="41D2FE4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roofErr w:type="gramStart"/>
            <w:r w:rsidRPr="00625034">
              <w:rPr>
                <w:rFonts w:ascii="Times New Roman" w:eastAsia="Times New Roman" w:hAnsi="Times New Roman" w:cs="Times New Roman"/>
                <w:sz w:val="24"/>
                <w:szCs w:val="24"/>
                <w:lang w:eastAsia="fr-FR"/>
              </w:rPr>
              <w:t>à</w:t>
            </w:r>
            <w:proofErr w:type="gramEnd"/>
            <w:r w:rsidRPr="00625034">
              <w:rPr>
                <w:rFonts w:ascii="Times New Roman" w:eastAsia="Times New Roman" w:hAnsi="Times New Roman" w:cs="Times New Roman"/>
                <w:sz w:val="24"/>
                <w:szCs w:val="24"/>
                <w:lang w:eastAsia="fr-FR"/>
              </w:rPr>
              <w:t xml:space="preserve"> disques ventilés</w:t>
            </w:r>
          </w:p>
        </w:tc>
        <w:tc>
          <w:tcPr>
            <w:tcW w:w="2038" w:type="dxa"/>
            <w:tcBorders>
              <w:left w:val="single" w:sz="6" w:space="0" w:color="auto"/>
            </w:tcBorders>
          </w:tcPr>
          <w:p w14:paraId="5670C51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57F38F3" w14:textId="77777777" w:rsidTr="00625034">
        <w:trPr>
          <w:cantSplit/>
        </w:trPr>
        <w:tc>
          <w:tcPr>
            <w:tcW w:w="2810" w:type="dxa"/>
            <w:gridSpan w:val="3"/>
          </w:tcPr>
          <w:p w14:paraId="0618A27E"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Réservoir</w:t>
            </w:r>
          </w:p>
        </w:tc>
        <w:tc>
          <w:tcPr>
            <w:tcW w:w="6092" w:type="dxa"/>
          </w:tcPr>
          <w:p w14:paraId="7A1E5CF7"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80 l+30 l =110 l</w:t>
            </w:r>
          </w:p>
        </w:tc>
        <w:tc>
          <w:tcPr>
            <w:tcW w:w="2038" w:type="dxa"/>
          </w:tcPr>
          <w:p w14:paraId="79E15B7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6036BEBF" w14:textId="77777777" w:rsidTr="00625034">
        <w:trPr>
          <w:cantSplit/>
        </w:trPr>
        <w:tc>
          <w:tcPr>
            <w:tcW w:w="2810" w:type="dxa"/>
            <w:gridSpan w:val="3"/>
          </w:tcPr>
          <w:p w14:paraId="0CB8B632"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Direction assistée</w:t>
            </w:r>
          </w:p>
        </w:tc>
        <w:tc>
          <w:tcPr>
            <w:tcW w:w="6092" w:type="dxa"/>
          </w:tcPr>
          <w:p w14:paraId="25324F91"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Assistée</w:t>
            </w:r>
          </w:p>
        </w:tc>
        <w:tc>
          <w:tcPr>
            <w:tcW w:w="2038" w:type="dxa"/>
          </w:tcPr>
          <w:p w14:paraId="16233862"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43914F1B" w14:textId="77777777" w:rsidTr="00625034">
        <w:trPr>
          <w:cantSplit/>
        </w:trPr>
        <w:tc>
          <w:tcPr>
            <w:tcW w:w="2810" w:type="dxa"/>
            <w:gridSpan w:val="3"/>
          </w:tcPr>
          <w:p w14:paraId="2F40999A"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Pneumatique</w:t>
            </w:r>
          </w:p>
        </w:tc>
        <w:tc>
          <w:tcPr>
            <w:tcW w:w="6092" w:type="dxa"/>
          </w:tcPr>
          <w:p w14:paraId="5C51783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265/65R18</w:t>
            </w:r>
          </w:p>
        </w:tc>
        <w:tc>
          <w:tcPr>
            <w:tcW w:w="2038" w:type="dxa"/>
          </w:tcPr>
          <w:p w14:paraId="3C7DDCED"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1D9B0BC" w14:textId="77777777" w:rsidTr="00625034">
        <w:tc>
          <w:tcPr>
            <w:tcW w:w="1620" w:type="dxa"/>
            <w:tcBorders>
              <w:top w:val="nil"/>
              <w:bottom w:val="nil"/>
              <w:right w:val="nil"/>
            </w:tcBorders>
          </w:tcPr>
          <w:p w14:paraId="3894A4F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Dimensions</w:t>
            </w:r>
          </w:p>
        </w:tc>
        <w:tc>
          <w:tcPr>
            <w:tcW w:w="1190" w:type="dxa"/>
            <w:gridSpan w:val="2"/>
          </w:tcPr>
          <w:p w14:paraId="398854C5"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Longueur</w:t>
            </w:r>
          </w:p>
        </w:tc>
        <w:tc>
          <w:tcPr>
            <w:tcW w:w="6092" w:type="dxa"/>
          </w:tcPr>
          <w:p w14:paraId="3E28CB47"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5000 à 5130 mm</w:t>
            </w:r>
          </w:p>
        </w:tc>
        <w:tc>
          <w:tcPr>
            <w:tcW w:w="2038" w:type="dxa"/>
          </w:tcPr>
          <w:p w14:paraId="3E0B481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03C06BB4" w14:textId="77777777" w:rsidTr="00625034">
        <w:tc>
          <w:tcPr>
            <w:tcW w:w="1620" w:type="dxa"/>
            <w:tcBorders>
              <w:top w:val="nil"/>
              <w:bottom w:val="nil"/>
              <w:right w:val="nil"/>
            </w:tcBorders>
          </w:tcPr>
          <w:p w14:paraId="275E0B58"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1190" w:type="dxa"/>
            <w:gridSpan w:val="2"/>
          </w:tcPr>
          <w:p w14:paraId="5DE5E9C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Largeur</w:t>
            </w:r>
          </w:p>
        </w:tc>
        <w:tc>
          <w:tcPr>
            <w:tcW w:w="6092" w:type="dxa"/>
          </w:tcPr>
          <w:p w14:paraId="5846B46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1900 à 1980 mm</w:t>
            </w:r>
          </w:p>
        </w:tc>
        <w:tc>
          <w:tcPr>
            <w:tcW w:w="2038" w:type="dxa"/>
          </w:tcPr>
          <w:p w14:paraId="2B840BAB"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4DE0564E" w14:textId="77777777" w:rsidTr="00625034">
        <w:tc>
          <w:tcPr>
            <w:tcW w:w="1620" w:type="dxa"/>
            <w:tcBorders>
              <w:top w:val="nil"/>
              <w:bottom w:val="nil"/>
              <w:right w:val="nil"/>
            </w:tcBorders>
          </w:tcPr>
          <w:p w14:paraId="07F07DEF"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1190" w:type="dxa"/>
            <w:gridSpan w:val="2"/>
          </w:tcPr>
          <w:p w14:paraId="301BED60"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Hauteur</w:t>
            </w:r>
          </w:p>
        </w:tc>
        <w:tc>
          <w:tcPr>
            <w:tcW w:w="6092" w:type="dxa"/>
          </w:tcPr>
          <w:p w14:paraId="3A6E5484"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1900 à 1920mm</w:t>
            </w:r>
          </w:p>
        </w:tc>
        <w:tc>
          <w:tcPr>
            <w:tcW w:w="2038" w:type="dxa"/>
          </w:tcPr>
          <w:p w14:paraId="35AD213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2AF5DFA6" w14:textId="77777777" w:rsidTr="00625034">
        <w:tc>
          <w:tcPr>
            <w:tcW w:w="1620" w:type="dxa"/>
            <w:tcBorders>
              <w:top w:val="nil"/>
              <w:bottom w:val="nil"/>
              <w:right w:val="nil"/>
            </w:tcBorders>
          </w:tcPr>
          <w:p w14:paraId="325BDCEE"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c>
          <w:tcPr>
            <w:tcW w:w="1190" w:type="dxa"/>
            <w:gridSpan w:val="2"/>
            <w:tcBorders>
              <w:bottom w:val="nil"/>
            </w:tcBorders>
          </w:tcPr>
          <w:p w14:paraId="09377433"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Empattement</w:t>
            </w:r>
          </w:p>
        </w:tc>
        <w:tc>
          <w:tcPr>
            <w:tcW w:w="6092" w:type="dxa"/>
          </w:tcPr>
          <w:p w14:paraId="2F7184E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2800 à </w:t>
            </w:r>
            <w:smartTag w:uri="urn:schemas-microsoft-com:office:smarttags" w:element="metricconverter">
              <w:smartTagPr>
                <w:attr w:name="ProductID" w:val="2850 mm"/>
              </w:smartTagPr>
              <w:r w:rsidRPr="00625034">
                <w:rPr>
                  <w:rFonts w:ascii="Times New Roman" w:eastAsia="Times New Roman" w:hAnsi="Times New Roman" w:cs="Times New Roman"/>
                  <w:sz w:val="24"/>
                  <w:szCs w:val="24"/>
                  <w:lang w:eastAsia="fr-FR"/>
                </w:rPr>
                <w:t>2850 mm</w:t>
              </w:r>
            </w:smartTag>
          </w:p>
        </w:tc>
        <w:tc>
          <w:tcPr>
            <w:tcW w:w="2038" w:type="dxa"/>
          </w:tcPr>
          <w:p w14:paraId="310514A6"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p>
        </w:tc>
      </w:tr>
      <w:tr w:rsidR="005D63AA" w:rsidRPr="00625034" w14:paraId="59152B30" w14:textId="77777777" w:rsidTr="00625034">
        <w:tc>
          <w:tcPr>
            <w:tcW w:w="2810" w:type="dxa"/>
            <w:gridSpan w:val="3"/>
          </w:tcPr>
          <w:p w14:paraId="3591B7C0" w14:textId="77777777" w:rsidR="005D63AA" w:rsidRPr="00625034" w:rsidRDefault="005D63AA" w:rsidP="005D63AA">
            <w:pPr>
              <w:spacing w:after="0" w:line="240" w:lineRule="auto"/>
              <w:jc w:val="center"/>
              <w:rPr>
                <w:rFonts w:ascii="Times New Roman" w:eastAsia="Times New Roman" w:hAnsi="Times New Roman" w:cs="Times New Roman"/>
                <w:sz w:val="24"/>
                <w:szCs w:val="24"/>
                <w:lang w:eastAsia="fr-FR"/>
              </w:rPr>
            </w:pPr>
          </w:p>
          <w:p w14:paraId="32430F6D" w14:textId="77777777" w:rsidR="005D63AA" w:rsidRPr="00625034" w:rsidRDefault="005D63AA" w:rsidP="005D63AA">
            <w:pPr>
              <w:spacing w:after="0" w:line="240" w:lineRule="auto"/>
              <w:jc w:val="center"/>
              <w:rPr>
                <w:rFonts w:ascii="Times New Roman" w:eastAsia="Times New Roman" w:hAnsi="Times New Roman" w:cs="Times New Roman"/>
                <w:sz w:val="24"/>
                <w:szCs w:val="24"/>
                <w:lang w:eastAsia="fr-FR"/>
              </w:rPr>
            </w:pPr>
          </w:p>
          <w:p w14:paraId="51B397CC"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                   </w:t>
            </w:r>
          </w:p>
          <w:p w14:paraId="71D346B9" w14:textId="77777777" w:rsidR="005D63AA" w:rsidRPr="00625034" w:rsidRDefault="005D63AA" w:rsidP="005D63A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                   Autres</w:t>
            </w:r>
          </w:p>
          <w:p w14:paraId="514D0A56" w14:textId="77777777" w:rsidR="005D63AA" w:rsidRPr="00625034" w:rsidRDefault="005D63AA" w:rsidP="005D63AA">
            <w:pPr>
              <w:spacing w:after="0" w:line="240" w:lineRule="auto"/>
              <w:jc w:val="center"/>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Equipements</w:t>
            </w:r>
          </w:p>
        </w:tc>
        <w:tc>
          <w:tcPr>
            <w:tcW w:w="6092" w:type="dxa"/>
          </w:tcPr>
          <w:p w14:paraId="13926B13"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 roue de secours </w:t>
            </w:r>
          </w:p>
          <w:p w14:paraId="7322659B"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 trousse à outils avec cric et manivelle  </w:t>
            </w:r>
          </w:p>
          <w:p w14:paraId="09A0E3DF"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 manuel d’utilisateur en français </w:t>
            </w:r>
          </w:p>
          <w:p w14:paraId="7C529F86"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ABS</w:t>
            </w:r>
          </w:p>
          <w:p w14:paraId="08BEDCC2"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Jantes alu</w:t>
            </w:r>
          </w:p>
          <w:p w14:paraId="1D27A25F"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Avertisseur sonore renforcé</w:t>
            </w:r>
          </w:p>
          <w:p w14:paraId="148CCA37" w14:textId="77777777" w:rsidR="005D63AA" w:rsidRPr="00625034" w:rsidRDefault="005D63AA" w:rsidP="005D63AA">
            <w:pPr>
              <w:numPr>
                <w:ilvl w:val="0"/>
                <w:numId w:val="105"/>
              </w:numPr>
              <w:tabs>
                <w:tab w:val="clear" w:pos="360"/>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Système antivol renforcé</w:t>
            </w:r>
          </w:p>
        </w:tc>
        <w:tc>
          <w:tcPr>
            <w:tcW w:w="2038" w:type="dxa"/>
          </w:tcPr>
          <w:p w14:paraId="78366031" w14:textId="77777777" w:rsidR="005D63AA" w:rsidRPr="00625034" w:rsidRDefault="005D63AA" w:rsidP="005D63AA">
            <w:pPr>
              <w:spacing w:after="0" w:line="240" w:lineRule="auto"/>
              <w:ind w:left="45"/>
              <w:rPr>
                <w:rFonts w:ascii="Times New Roman" w:eastAsia="Times New Roman" w:hAnsi="Times New Roman" w:cs="Times New Roman"/>
                <w:sz w:val="24"/>
                <w:szCs w:val="24"/>
                <w:lang w:eastAsia="fr-FR"/>
              </w:rPr>
            </w:pPr>
          </w:p>
        </w:tc>
      </w:tr>
    </w:tbl>
    <w:p w14:paraId="7FF7A276" w14:textId="5A2074FD" w:rsidR="005D63AA" w:rsidRDefault="005D63AA" w:rsidP="003F7A9C">
      <w:pPr>
        <w:spacing w:after="200" w:line="240" w:lineRule="auto"/>
        <w:jc w:val="both"/>
        <w:rPr>
          <w:rFonts w:ascii="Times New Roman" w:eastAsia="Times New Roman" w:hAnsi="Times New Roman" w:cs="Times New Roman"/>
          <w:sz w:val="24"/>
          <w:szCs w:val="24"/>
          <w:lang w:eastAsia="fr-FR"/>
        </w:rPr>
      </w:pPr>
    </w:p>
    <w:p w14:paraId="2A34EBF2" w14:textId="4B4C7B2E" w:rsidR="005D63AA" w:rsidRDefault="005D63AA" w:rsidP="003F7A9C">
      <w:pPr>
        <w:spacing w:after="200" w:line="240" w:lineRule="auto"/>
        <w:jc w:val="both"/>
        <w:rPr>
          <w:rFonts w:ascii="Times New Roman" w:eastAsia="Times New Roman" w:hAnsi="Times New Roman" w:cs="Times New Roman"/>
          <w:sz w:val="24"/>
          <w:szCs w:val="24"/>
          <w:lang w:eastAsia="fr-FR"/>
        </w:rPr>
      </w:pPr>
    </w:p>
    <w:p w14:paraId="4C446CAA" w14:textId="6455DCA2" w:rsidR="0009507A" w:rsidRPr="0009507A" w:rsidRDefault="0009507A" w:rsidP="0009507A">
      <w:pPr>
        <w:spacing w:after="0" w:line="240" w:lineRule="auto"/>
        <w:jc w:val="center"/>
        <w:rPr>
          <w:rFonts w:ascii="Arial Black" w:eastAsia="Times New Roman" w:hAnsi="Arial Black" w:cs="Times New Roman"/>
          <w:b/>
          <w:i/>
          <w:sz w:val="28"/>
          <w:szCs w:val="20"/>
          <w:lang w:eastAsia="fr-FR"/>
        </w:rPr>
      </w:pPr>
      <w:r w:rsidRPr="0009507A">
        <w:rPr>
          <w:rFonts w:ascii="Arial Black" w:eastAsia="Times New Roman" w:hAnsi="Arial Black" w:cs="Times New Roman"/>
          <w:b/>
          <w:i/>
          <w:sz w:val="28"/>
          <w:szCs w:val="20"/>
          <w:lang w:eastAsia="fr-FR"/>
        </w:rPr>
        <w:t xml:space="preserve">VEHICULE 4X4 double cabines Diesel </w:t>
      </w:r>
    </w:p>
    <w:p w14:paraId="78099AFC" w14:textId="77777777" w:rsidR="0009507A" w:rsidRPr="0009507A" w:rsidRDefault="0009507A" w:rsidP="0009507A">
      <w:pPr>
        <w:spacing w:after="0" w:line="240" w:lineRule="auto"/>
        <w:jc w:val="center"/>
        <w:rPr>
          <w:rFonts w:ascii="Times New Roman" w:eastAsia="Times New Roman" w:hAnsi="Times New Roman" w:cs="Times New Roman"/>
          <w:sz w:val="16"/>
          <w:szCs w:val="20"/>
          <w:lang w:eastAsia="fr-FR"/>
        </w:rPr>
      </w:pPr>
    </w:p>
    <w:tbl>
      <w:tblPr>
        <w:tblW w:w="10980" w:type="dxa"/>
        <w:tblInd w:w="-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460"/>
        <w:gridCol w:w="60"/>
        <w:gridCol w:w="854"/>
        <w:gridCol w:w="5086"/>
        <w:gridCol w:w="2520"/>
      </w:tblGrid>
      <w:tr w:rsidR="0009507A" w:rsidRPr="0009507A" w14:paraId="22FCF027" w14:textId="77777777" w:rsidTr="0009507A">
        <w:trPr>
          <w:cantSplit/>
        </w:trPr>
        <w:tc>
          <w:tcPr>
            <w:tcW w:w="3374" w:type="dxa"/>
            <w:gridSpan w:val="3"/>
            <w:tcBorders>
              <w:bottom w:val="nil"/>
            </w:tcBorders>
            <w:shd w:val="clear" w:color="auto" w:fill="CCCCCC"/>
          </w:tcPr>
          <w:p w14:paraId="238B9E99" w14:textId="77777777" w:rsidR="0009507A" w:rsidRPr="0009507A" w:rsidRDefault="0009507A" w:rsidP="0009507A">
            <w:pPr>
              <w:spacing w:after="0" w:line="240" w:lineRule="auto"/>
              <w:jc w:val="center"/>
              <w:rPr>
                <w:rFonts w:ascii="Arial Black" w:eastAsia="Times New Roman" w:hAnsi="Arial Black" w:cs="Times New Roman"/>
                <w:b/>
                <w:i/>
                <w:sz w:val="24"/>
                <w:szCs w:val="20"/>
                <w:lang w:eastAsia="fr-FR"/>
              </w:rPr>
            </w:pPr>
            <w:r w:rsidRPr="0009507A">
              <w:rPr>
                <w:rFonts w:ascii="Arial Black" w:eastAsia="Times New Roman" w:hAnsi="Arial Black" w:cs="Times New Roman"/>
                <w:b/>
                <w:i/>
                <w:sz w:val="24"/>
                <w:szCs w:val="20"/>
                <w:lang w:eastAsia="fr-FR"/>
              </w:rPr>
              <w:t>Désignation</w:t>
            </w:r>
          </w:p>
        </w:tc>
        <w:tc>
          <w:tcPr>
            <w:tcW w:w="7606" w:type="dxa"/>
            <w:gridSpan w:val="2"/>
            <w:tcBorders>
              <w:right w:val="single" w:sz="4" w:space="0" w:color="auto"/>
            </w:tcBorders>
            <w:shd w:val="clear" w:color="auto" w:fill="CCCCCC"/>
          </w:tcPr>
          <w:p w14:paraId="3E502089" w14:textId="77777777" w:rsidR="0009507A" w:rsidRPr="0009507A" w:rsidRDefault="0009507A" w:rsidP="0009507A">
            <w:pPr>
              <w:keepNext/>
              <w:spacing w:after="0" w:line="240" w:lineRule="auto"/>
              <w:jc w:val="center"/>
              <w:outlineLvl w:val="0"/>
              <w:rPr>
                <w:rFonts w:ascii="Arial Black" w:eastAsia="Times New Roman" w:hAnsi="Arial Black" w:cs="Times New Roman"/>
                <w:b/>
                <w:bCs/>
                <w:i/>
                <w:iCs/>
                <w:sz w:val="24"/>
                <w:szCs w:val="24"/>
                <w:lang w:eastAsia="fr-FR"/>
              </w:rPr>
            </w:pPr>
            <w:r w:rsidRPr="0009507A">
              <w:rPr>
                <w:rFonts w:ascii="Arial Black" w:eastAsia="Times New Roman" w:hAnsi="Arial Black" w:cs="Times New Roman"/>
                <w:b/>
                <w:bCs/>
                <w:i/>
                <w:iCs/>
                <w:sz w:val="24"/>
                <w:szCs w:val="24"/>
                <w:lang w:eastAsia="fr-FR"/>
              </w:rPr>
              <w:t>Caractéristiques Techniques</w:t>
            </w:r>
          </w:p>
        </w:tc>
      </w:tr>
      <w:tr w:rsidR="0009507A" w:rsidRPr="0009507A" w14:paraId="15A45E29" w14:textId="77777777" w:rsidTr="0009507A">
        <w:tc>
          <w:tcPr>
            <w:tcW w:w="3374" w:type="dxa"/>
            <w:gridSpan w:val="3"/>
            <w:tcBorders>
              <w:top w:val="nil"/>
            </w:tcBorders>
            <w:shd w:val="clear" w:color="auto" w:fill="CCCCCC"/>
          </w:tcPr>
          <w:p w14:paraId="5C95CD7A" w14:textId="77777777" w:rsidR="0009507A" w:rsidRPr="0009507A" w:rsidRDefault="0009507A" w:rsidP="0009507A">
            <w:pPr>
              <w:spacing w:after="0" w:line="240" w:lineRule="auto"/>
              <w:jc w:val="center"/>
              <w:rPr>
                <w:rFonts w:ascii="Arial Black" w:eastAsia="Times New Roman" w:hAnsi="Arial Black" w:cs="Times New Roman"/>
                <w:b/>
                <w:i/>
                <w:sz w:val="24"/>
                <w:szCs w:val="20"/>
                <w:lang w:eastAsia="fr-FR"/>
              </w:rPr>
            </w:pPr>
          </w:p>
        </w:tc>
        <w:tc>
          <w:tcPr>
            <w:tcW w:w="5086" w:type="dxa"/>
            <w:shd w:val="clear" w:color="auto" w:fill="CCCCCC"/>
          </w:tcPr>
          <w:p w14:paraId="79F89BD5" w14:textId="77777777" w:rsidR="0009507A" w:rsidRPr="0009507A" w:rsidRDefault="0009507A" w:rsidP="0009507A">
            <w:pPr>
              <w:tabs>
                <w:tab w:val="left" w:pos="493"/>
              </w:tabs>
              <w:spacing w:after="0" w:line="240" w:lineRule="auto"/>
              <w:jc w:val="center"/>
              <w:rPr>
                <w:rFonts w:ascii="Arial Black" w:eastAsia="Times New Roman" w:hAnsi="Arial Black" w:cs="Times New Roman"/>
                <w:b/>
                <w:i/>
                <w:sz w:val="24"/>
                <w:szCs w:val="20"/>
                <w:lang w:eastAsia="fr-FR"/>
              </w:rPr>
            </w:pPr>
            <w:r w:rsidRPr="0009507A">
              <w:rPr>
                <w:rFonts w:ascii="Arial Black" w:eastAsia="Times New Roman" w:hAnsi="Arial Black" w:cs="Times New Roman"/>
                <w:b/>
                <w:i/>
                <w:sz w:val="24"/>
                <w:szCs w:val="20"/>
                <w:lang w:eastAsia="fr-FR"/>
              </w:rPr>
              <w:t>Demandées</w:t>
            </w:r>
          </w:p>
        </w:tc>
        <w:tc>
          <w:tcPr>
            <w:tcW w:w="2520" w:type="dxa"/>
            <w:shd w:val="clear" w:color="auto" w:fill="CCCCCC"/>
          </w:tcPr>
          <w:p w14:paraId="517F2467" w14:textId="77777777" w:rsidR="0009507A" w:rsidRPr="0009507A" w:rsidRDefault="0009507A" w:rsidP="0009507A">
            <w:pPr>
              <w:spacing w:after="0" w:line="240" w:lineRule="auto"/>
              <w:jc w:val="center"/>
              <w:rPr>
                <w:rFonts w:ascii="Arial Black" w:eastAsia="Times New Roman" w:hAnsi="Arial Black" w:cs="Times New Roman"/>
                <w:b/>
                <w:i/>
                <w:sz w:val="24"/>
                <w:szCs w:val="20"/>
                <w:lang w:eastAsia="fr-FR"/>
              </w:rPr>
            </w:pPr>
            <w:r w:rsidRPr="0009507A">
              <w:rPr>
                <w:rFonts w:ascii="Arial Black" w:eastAsia="Times New Roman" w:hAnsi="Arial Black" w:cs="Times New Roman"/>
                <w:b/>
                <w:i/>
                <w:sz w:val="24"/>
                <w:szCs w:val="20"/>
                <w:lang w:eastAsia="fr-FR"/>
              </w:rPr>
              <w:t>Proposées</w:t>
            </w:r>
          </w:p>
        </w:tc>
      </w:tr>
      <w:tr w:rsidR="0009507A" w:rsidRPr="0009507A" w14:paraId="35D41802" w14:textId="77777777" w:rsidTr="0009507A">
        <w:tc>
          <w:tcPr>
            <w:tcW w:w="3374" w:type="dxa"/>
            <w:gridSpan w:val="3"/>
          </w:tcPr>
          <w:p w14:paraId="5DBCFD1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Origine </w:t>
            </w:r>
          </w:p>
        </w:tc>
        <w:tc>
          <w:tcPr>
            <w:tcW w:w="5086" w:type="dxa"/>
          </w:tcPr>
          <w:p w14:paraId="36467662"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préciser</w:t>
            </w:r>
          </w:p>
        </w:tc>
        <w:tc>
          <w:tcPr>
            <w:tcW w:w="2520" w:type="dxa"/>
          </w:tcPr>
          <w:p w14:paraId="48386052"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4765E082" w14:textId="77777777" w:rsidTr="0009507A">
        <w:tc>
          <w:tcPr>
            <w:tcW w:w="3374" w:type="dxa"/>
            <w:gridSpan w:val="3"/>
          </w:tcPr>
          <w:p w14:paraId="24A9E5F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Marque</w:t>
            </w:r>
          </w:p>
        </w:tc>
        <w:tc>
          <w:tcPr>
            <w:tcW w:w="5086" w:type="dxa"/>
          </w:tcPr>
          <w:p w14:paraId="24E8C58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préciser</w:t>
            </w:r>
          </w:p>
        </w:tc>
        <w:tc>
          <w:tcPr>
            <w:tcW w:w="2520" w:type="dxa"/>
          </w:tcPr>
          <w:p w14:paraId="10EF4CE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501E0DB0" w14:textId="77777777" w:rsidTr="0009507A">
        <w:trPr>
          <w:cantSplit/>
        </w:trPr>
        <w:tc>
          <w:tcPr>
            <w:tcW w:w="3374" w:type="dxa"/>
            <w:gridSpan w:val="3"/>
            <w:vAlign w:val="center"/>
          </w:tcPr>
          <w:p w14:paraId="2A62A39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Cabine </w:t>
            </w:r>
          </w:p>
        </w:tc>
        <w:tc>
          <w:tcPr>
            <w:tcW w:w="5086" w:type="dxa"/>
          </w:tcPr>
          <w:p w14:paraId="252B5CFC" w14:textId="4B0B5F05" w:rsidR="0009507A" w:rsidRPr="0009507A" w:rsidRDefault="0009507A" w:rsidP="0009507A">
            <w:pPr>
              <w:spacing w:after="0" w:line="240" w:lineRule="auto"/>
              <w:jc w:val="both"/>
              <w:rPr>
                <w:rFonts w:ascii="Bookman Old Style" w:eastAsia="Times New Roman" w:hAnsi="Bookman Old Style" w:cs="Times New Roman"/>
                <w:lang w:eastAsia="fr-FR"/>
              </w:rPr>
            </w:pPr>
            <w:r w:rsidRPr="0009507A">
              <w:rPr>
                <w:rFonts w:ascii="Bookman Old Style" w:eastAsia="Times New Roman" w:hAnsi="Bookman Old Style" w:cs="Times New Roman"/>
                <w:lang w:eastAsia="fr-FR"/>
              </w:rPr>
              <w:t>Quatre (4) portières latérales, 4/5 places assises, climatisé, airbag avant, côté conducteur et passager, ABS – Radio CD - lève vitres électrique commande à distance.</w:t>
            </w:r>
          </w:p>
        </w:tc>
        <w:tc>
          <w:tcPr>
            <w:tcW w:w="2520" w:type="dxa"/>
          </w:tcPr>
          <w:p w14:paraId="0B9AE3B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3A24E3B8" w14:textId="77777777" w:rsidTr="0009507A">
        <w:trPr>
          <w:cantSplit/>
        </w:trPr>
        <w:tc>
          <w:tcPr>
            <w:tcW w:w="3374" w:type="dxa"/>
            <w:gridSpan w:val="3"/>
            <w:tcBorders>
              <w:bottom w:val="nil"/>
            </w:tcBorders>
          </w:tcPr>
          <w:p w14:paraId="2BFFF39A"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Sécurité cabine</w:t>
            </w:r>
          </w:p>
        </w:tc>
        <w:tc>
          <w:tcPr>
            <w:tcW w:w="5086" w:type="dxa"/>
          </w:tcPr>
          <w:p w14:paraId="15312C8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Cadre de protection lunette arrière</w:t>
            </w:r>
          </w:p>
        </w:tc>
        <w:tc>
          <w:tcPr>
            <w:tcW w:w="2520" w:type="dxa"/>
          </w:tcPr>
          <w:p w14:paraId="1A86A2EB"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6E06EEE2" w14:textId="77777777" w:rsidTr="0009507A">
        <w:trPr>
          <w:cantSplit/>
        </w:trPr>
        <w:tc>
          <w:tcPr>
            <w:tcW w:w="3374" w:type="dxa"/>
            <w:gridSpan w:val="3"/>
            <w:tcBorders>
              <w:bottom w:val="nil"/>
            </w:tcBorders>
          </w:tcPr>
          <w:p w14:paraId="3440D53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Puissance en kW/Tr.mn</w:t>
            </w:r>
          </w:p>
        </w:tc>
        <w:tc>
          <w:tcPr>
            <w:tcW w:w="5086" w:type="dxa"/>
          </w:tcPr>
          <w:p w14:paraId="3640BB35"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65 à 70 / 3900 à 4000</w:t>
            </w:r>
          </w:p>
        </w:tc>
        <w:tc>
          <w:tcPr>
            <w:tcW w:w="2520" w:type="dxa"/>
          </w:tcPr>
          <w:p w14:paraId="6C5AAF60"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62C737D8" w14:textId="77777777" w:rsidTr="0009507A">
        <w:trPr>
          <w:cantSplit/>
        </w:trPr>
        <w:tc>
          <w:tcPr>
            <w:tcW w:w="3374" w:type="dxa"/>
            <w:gridSpan w:val="3"/>
            <w:tcBorders>
              <w:bottom w:val="nil"/>
            </w:tcBorders>
          </w:tcPr>
          <w:p w14:paraId="1B073B6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Couple en Nm/Tr.mn</w:t>
            </w:r>
          </w:p>
        </w:tc>
        <w:tc>
          <w:tcPr>
            <w:tcW w:w="5086" w:type="dxa"/>
          </w:tcPr>
          <w:p w14:paraId="7F7FB10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190 à 197 / 2000 à 2200</w:t>
            </w:r>
          </w:p>
        </w:tc>
        <w:tc>
          <w:tcPr>
            <w:tcW w:w="2520" w:type="dxa"/>
          </w:tcPr>
          <w:p w14:paraId="60B6E04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2990563A" w14:textId="77777777" w:rsidTr="0009507A">
        <w:tc>
          <w:tcPr>
            <w:tcW w:w="3374" w:type="dxa"/>
            <w:gridSpan w:val="3"/>
          </w:tcPr>
          <w:p w14:paraId="0FB645D1"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Carrosserie et châssis</w:t>
            </w:r>
          </w:p>
        </w:tc>
        <w:tc>
          <w:tcPr>
            <w:tcW w:w="5086" w:type="dxa"/>
          </w:tcPr>
          <w:p w14:paraId="5EA12F6D" w14:textId="77777777" w:rsidR="0009507A" w:rsidRPr="0009507A" w:rsidRDefault="0009507A" w:rsidP="0009507A">
            <w:pPr>
              <w:spacing w:after="0" w:line="240" w:lineRule="auto"/>
              <w:rPr>
                <w:rFonts w:ascii="Times New Roman" w:eastAsia="Times New Roman" w:hAnsi="Times New Roman" w:cs="Times New Roman"/>
                <w:sz w:val="24"/>
                <w:szCs w:val="20"/>
                <w:lang w:val="en-GB" w:eastAsia="fr-FR"/>
              </w:rPr>
            </w:pPr>
            <w:r w:rsidRPr="0009507A">
              <w:rPr>
                <w:rFonts w:ascii="Times New Roman" w:eastAsia="Times New Roman" w:hAnsi="Times New Roman" w:cs="Times New Roman"/>
                <w:sz w:val="24"/>
                <w:szCs w:val="20"/>
                <w:lang w:val="en-GB" w:eastAsia="fr-FR"/>
              </w:rPr>
              <w:t xml:space="preserve">Pick-up double </w:t>
            </w:r>
            <w:proofErr w:type="spellStart"/>
            <w:r w:rsidRPr="0009507A">
              <w:rPr>
                <w:rFonts w:ascii="Times New Roman" w:eastAsia="Times New Roman" w:hAnsi="Times New Roman" w:cs="Times New Roman"/>
                <w:sz w:val="24"/>
                <w:szCs w:val="20"/>
                <w:lang w:val="en-GB" w:eastAsia="fr-FR"/>
              </w:rPr>
              <w:t>cabines</w:t>
            </w:r>
            <w:proofErr w:type="spellEnd"/>
          </w:p>
        </w:tc>
        <w:tc>
          <w:tcPr>
            <w:tcW w:w="2520" w:type="dxa"/>
          </w:tcPr>
          <w:p w14:paraId="68A553E5" w14:textId="77777777" w:rsidR="0009507A" w:rsidRPr="0009507A" w:rsidRDefault="0009507A" w:rsidP="0009507A">
            <w:pPr>
              <w:spacing w:after="0" w:line="240" w:lineRule="auto"/>
              <w:rPr>
                <w:rFonts w:ascii="Times New Roman" w:eastAsia="Times New Roman" w:hAnsi="Times New Roman" w:cs="Times New Roman"/>
                <w:sz w:val="24"/>
                <w:szCs w:val="20"/>
                <w:lang w:val="en-GB" w:eastAsia="fr-FR"/>
              </w:rPr>
            </w:pPr>
          </w:p>
        </w:tc>
      </w:tr>
      <w:tr w:rsidR="0009507A" w:rsidRPr="0009507A" w14:paraId="18579BE6" w14:textId="77777777" w:rsidTr="0009507A">
        <w:tc>
          <w:tcPr>
            <w:tcW w:w="3374" w:type="dxa"/>
            <w:gridSpan w:val="3"/>
          </w:tcPr>
          <w:p w14:paraId="2148C757"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Source d’énergie</w:t>
            </w:r>
          </w:p>
        </w:tc>
        <w:tc>
          <w:tcPr>
            <w:tcW w:w="5086" w:type="dxa"/>
          </w:tcPr>
          <w:p w14:paraId="0014070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Gas-oil</w:t>
            </w:r>
          </w:p>
        </w:tc>
        <w:tc>
          <w:tcPr>
            <w:tcW w:w="2520" w:type="dxa"/>
          </w:tcPr>
          <w:p w14:paraId="1B5EA11D"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006344EA" w14:textId="77777777" w:rsidTr="0009507A">
        <w:tc>
          <w:tcPr>
            <w:tcW w:w="3374" w:type="dxa"/>
            <w:gridSpan w:val="3"/>
          </w:tcPr>
          <w:p w14:paraId="740476C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Nombre de cylindre</w:t>
            </w:r>
          </w:p>
        </w:tc>
        <w:tc>
          <w:tcPr>
            <w:tcW w:w="5086" w:type="dxa"/>
          </w:tcPr>
          <w:p w14:paraId="6A4EBC2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4 en ligne</w:t>
            </w:r>
          </w:p>
        </w:tc>
        <w:tc>
          <w:tcPr>
            <w:tcW w:w="2520" w:type="dxa"/>
          </w:tcPr>
          <w:p w14:paraId="69947BE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3AE2C672" w14:textId="77777777" w:rsidTr="0009507A">
        <w:tc>
          <w:tcPr>
            <w:tcW w:w="3374" w:type="dxa"/>
            <w:gridSpan w:val="3"/>
          </w:tcPr>
          <w:p w14:paraId="7B576440"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Cylindrée cm3</w:t>
            </w:r>
          </w:p>
        </w:tc>
        <w:tc>
          <w:tcPr>
            <w:tcW w:w="5086" w:type="dxa"/>
          </w:tcPr>
          <w:p w14:paraId="62ADE1A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2900 à 3000 cc</w:t>
            </w:r>
          </w:p>
        </w:tc>
        <w:tc>
          <w:tcPr>
            <w:tcW w:w="2520" w:type="dxa"/>
          </w:tcPr>
          <w:p w14:paraId="43B6122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32752061" w14:textId="77777777" w:rsidTr="0009507A">
        <w:trPr>
          <w:cantSplit/>
        </w:trPr>
        <w:tc>
          <w:tcPr>
            <w:tcW w:w="3374" w:type="dxa"/>
            <w:gridSpan w:val="3"/>
            <w:tcBorders>
              <w:bottom w:val="nil"/>
            </w:tcBorders>
          </w:tcPr>
          <w:p w14:paraId="28E3D550"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Transmission </w:t>
            </w:r>
          </w:p>
        </w:tc>
        <w:tc>
          <w:tcPr>
            <w:tcW w:w="5086" w:type="dxa"/>
          </w:tcPr>
          <w:p w14:paraId="477B25FE" w14:textId="77777777" w:rsidR="0009507A" w:rsidRPr="0009507A" w:rsidRDefault="0009507A" w:rsidP="0009507A">
            <w:pPr>
              <w:spacing w:after="0" w:line="240" w:lineRule="auto"/>
              <w:rPr>
                <w:rFonts w:ascii="Bookman Old Style" w:eastAsia="Times New Roman" w:hAnsi="Bookman Old Style" w:cs="Times New Roman"/>
                <w:b/>
                <w:sz w:val="20"/>
                <w:szCs w:val="20"/>
                <w:lang w:eastAsia="fr-FR"/>
              </w:rPr>
            </w:pPr>
            <w:r w:rsidRPr="0009507A">
              <w:rPr>
                <w:rFonts w:ascii="Bookman Old Style" w:eastAsia="Times New Roman" w:hAnsi="Bookman Old Style" w:cs="Times New Roman"/>
                <w:b/>
                <w:sz w:val="20"/>
                <w:szCs w:val="20"/>
                <w:lang w:eastAsia="fr-FR"/>
              </w:rPr>
              <w:t>Boîte de vitesses manuelle à cinq rapports</w:t>
            </w:r>
          </w:p>
        </w:tc>
        <w:tc>
          <w:tcPr>
            <w:tcW w:w="2520" w:type="dxa"/>
          </w:tcPr>
          <w:p w14:paraId="5A6D697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1C2C7B9B" w14:textId="77777777" w:rsidTr="0009507A">
        <w:trPr>
          <w:cantSplit/>
        </w:trPr>
        <w:tc>
          <w:tcPr>
            <w:tcW w:w="2520" w:type="dxa"/>
            <w:gridSpan w:val="2"/>
            <w:vMerge w:val="restart"/>
            <w:tcBorders>
              <w:bottom w:val="nil"/>
            </w:tcBorders>
            <w:vAlign w:val="center"/>
          </w:tcPr>
          <w:p w14:paraId="5267EAA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Suspensions</w:t>
            </w:r>
          </w:p>
        </w:tc>
        <w:tc>
          <w:tcPr>
            <w:tcW w:w="854" w:type="dxa"/>
          </w:tcPr>
          <w:p w14:paraId="77A1D21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Avant </w:t>
            </w:r>
          </w:p>
        </w:tc>
        <w:tc>
          <w:tcPr>
            <w:tcW w:w="5086" w:type="dxa"/>
          </w:tcPr>
          <w:p w14:paraId="1605E33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double triangle</w:t>
            </w:r>
          </w:p>
        </w:tc>
        <w:tc>
          <w:tcPr>
            <w:tcW w:w="2520" w:type="dxa"/>
          </w:tcPr>
          <w:p w14:paraId="7AEAC8F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4C949522" w14:textId="77777777" w:rsidTr="0009507A">
        <w:trPr>
          <w:cantSplit/>
        </w:trPr>
        <w:tc>
          <w:tcPr>
            <w:tcW w:w="2520" w:type="dxa"/>
            <w:gridSpan w:val="2"/>
            <w:vMerge/>
            <w:tcBorders>
              <w:top w:val="nil"/>
            </w:tcBorders>
            <w:vAlign w:val="center"/>
          </w:tcPr>
          <w:p w14:paraId="718EB50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854" w:type="dxa"/>
            <w:tcBorders>
              <w:bottom w:val="nil"/>
            </w:tcBorders>
          </w:tcPr>
          <w:p w14:paraId="0AC4F2CB"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Arrière</w:t>
            </w:r>
          </w:p>
        </w:tc>
        <w:tc>
          <w:tcPr>
            <w:tcW w:w="5086" w:type="dxa"/>
          </w:tcPr>
          <w:p w14:paraId="40A3106A"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Lames avec amortisseurs</w:t>
            </w:r>
          </w:p>
        </w:tc>
        <w:tc>
          <w:tcPr>
            <w:tcW w:w="2520" w:type="dxa"/>
          </w:tcPr>
          <w:p w14:paraId="4AB994F7"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48CFC897" w14:textId="77777777" w:rsidTr="0009507A">
        <w:trPr>
          <w:cantSplit/>
        </w:trPr>
        <w:tc>
          <w:tcPr>
            <w:tcW w:w="2520" w:type="dxa"/>
            <w:gridSpan w:val="2"/>
            <w:vMerge w:val="restart"/>
            <w:tcBorders>
              <w:top w:val="nil"/>
              <w:bottom w:val="nil"/>
              <w:right w:val="single" w:sz="4" w:space="0" w:color="auto"/>
            </w:tcBorders>
            <w:vAlign w:val="center"/>
          </w:tcPr>
          <w:p w14:paraId="7B2A052D"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Système de freinage</w:t>
            </w:r>
          </w:p>
        </w:tc>
        <w:tc>
          <w:tcPr>
            <w:tcW w:w="854" w:type="dxa"/>
            <w:tcBorders>
              <w:left w:val="nil"/>
              <w:bottom w:val="nil"/>
            </w:tcBorders>
          </w:tcPr>
          <w:p w14:paraId="161588A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Avant </w:t>
            </w:r>
          </w:p>
        </w:tc>
        <w:tc>
          <w:tcPr>
            <w:tcW w:w="5086" w:type="dxa"/>
          </w:tcPr>
          <w:p w14:paraId="532871D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disques</w:t>
            </w:r>
          </w:p>
        </w:tc>
        <w:tc>
          <w:tcPr>
            <w:tcW w:w="2520" w:type="dxa"/>
          </w:tcPr>
          <w:p w14:paraId="51A52D8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076B1BA0" w14:textId="77777777" w:rsidTr="0009507A">
        <w:trPr>
          <w:cantSplit/>
        </w:trPr>
        <w:tc>
          <w:tcPr>
            <w:tcW w:w="2520" w:type="dxa"/>
            <w:gridSpan w:val="2"/>
            <w:vMerge/>
            <w:tcBorders>
              <w:top w:val="nil"/>
              <w:bottom w:val="nil"/>
              <w:right w:val="single" w:sz="4" w:space="0" w:color="auto"/>
            </w:tcBorders>
          </w:tcPr>
          <w:p w14:paraId="664F2610"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854" w:type="dxa"/>
            <w:tcBorders>
              <w:top w:val="single" w:sz="4" w:space="0" w:color="auto"/>
              <w:left w:val="nil"/>
              <w:bottom w:val="single" w:sz="4" w:space="0" w:color="auto"/>
            </w:tcBorders>
          </w:tcPr>
          <w:p w14:paraId="05743285"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Arrière</w:t>
            </w:r>
          </w:p>
        </w:tc>
        <w:tc>
          <w:tcPr>
            <w:tcW w:w="5086" w:type="dxa"/>
          </w:tcPr>
          <w:p w14:paraId="55C2D1B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Tambour</w:t>
            </w:r>
          </w:p>
        </w:tc>
        <w:tc>
          <w:tcPr>
            <w:tcW w:w="2520" w:type="dxa"/>
          </w:tcPr>
          <w:p w14:paraId="2DF4123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714C2B58" w14:textId="77777777" w:rsidTr="0009507A">
        <w:trPr>
          <w:cantSplit/>
        </w:trPr>
        <w:tc>
          <w:tcPr>
            <w:tcW w:w="3374" w:type="dxa"/>
            <w:gridSpan w:val="3"/>
          </w:tcPr>
          <w:p w14:paraId="330F8E9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Capacité du réservoir </w:t>
            </w:r>
          </w:p>
        </w:tc>
        <w:tc>
          <w:tcPr>
            <w:tcW w:w="5086" w:type="dxa"/>
          </w:tcPr>
          <w:p w14:paraId="76DDD29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 80 </w:t>
            </w:r>
            <w:proofErr w:type="spellStart"/>
            <w:r w:rsidRPr="0009507A">
              <w:rPr>
                <w:rFonts w:ascii="Times New Roman" w:eastAsia="Times New Roman" w:hAnsi="Times New Roman" w:cs="Times New Roman"/>
                <w:sz w:val="24"/>
                <w:szCs w:val="20"/>
                <w:lang w:eastAsia="fr-FR"/>
              </w:rPr>
              <w:t>L</w:t>
            </w:r>
            <w:proofErr w:type="spellEnd"/>
            <w:r w:rsidRPr="0009507A">
              <w:rPr>
                <w:rFonts w:ascii="Times New Roman" w:eastAsia="Times New Roman" w:hAnsi="Times New Roman" w:cs="Times New Roman"/>
                <w:sz w:val="24"/>
                <w:szCs w:val="20"/>
                <w:lang w:eastAsia="fr-FR"/>
              </w:rPr>
              <w:t xml:space="preserve"> Minimum</w:t>
            </w:r>
          </w:p>
        </w:tc>
        <w:tc>
          <w:tcPr>
            <w:tcW w:w="2520" w:type="dxa"/>
          </w:tcPr>
          <w:p w14:paraId="36E4598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2DFBE0F4" w14:textId="77777777" w:rsidTr="0009507A">
        <w:trPr>
          <w:cantSplit/>
        </w:trPr>
        <w:tc>
          <w:tcPr>
            <w:tcW w:w="3374" w:type="dxa"/>
            <w:gridSpan w:val="3"/>
          </w:tcPr>
          <w:p w14:paraId="1227C6DB"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Consommation aux </w:t>
            </w:r>
            <w:smartTag w:uri="urn:schemas-microsoft-com:office:smarttags" w:element="metricconverter">
              <w:smartTagPr>
                <w:attr w:name="ProductID" w:val="100 km"/>
              </w:smartTagPr>
              <w:r w:rsidRPr="0009507A">
                <w:rPr>
                  <w:rFonts w:ascii="Times New Roman" w:eastAsia="Times New Roman" w:hAnsi="Times New Roman" w:cs="Times New Roman"/>
                  <w:sz w:val="24"/>
                  <w:szCs w:val="20"/>
                  <w:lang w:eastAsia="fr-FR"/>
                </w:rPr>
                <w:t>100 km</w:t>
              </w:r>
            </w:smartTag>
            <w:r w:rsidRPr="0009507A">
              <w:rPr>
                <w:rFonts w:ascii="Times New Roman" w:eastAsia="Times New Roman" w:hAnsi="Times New Roman" w:cs="Times New Roman"/>
                <w:sz w:val="24"/>
                <w:szCs w:val="20"/>
                <w:lang w:eastAsia="fr-FR"/>
              </w:rPr>
              <w:t xml:space="preserve"> (en parcours urbain)</w:t>
            </w:r>
          </w:p>
        </w:tc>
        <w:tc>
          <w:tcPr>
            <w:tcW w:w="5086" w:type="dxa"/>
          </w:tcPr>
          <w:p w14:paraId="1B048B0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 préciser</w:t>
            </w:r>
          </w:p>
        </w:tc>
        <w:tc>
          <w:tcPr>
            <w:tcW w:w="2520" w:type="dxa"/>
          </w:tcPr>
          <w:p w14:paraId="1855C88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3656C5B4" w14:textId="77777777" w:rsidTr="0009507A">
        <w:trPr>
          <w:cantSplit/>
        </w:trPr>
        <w:tc>
          <w:tcPr>
            <w:tcW w:w="3374" w:type="dxa"/>
            <w:gridSpan w:val="3"/>
          </w:tcPr>
          <w:p w14:paraId="32F1C3AA"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Puissance administrative</w:t>
            </w:r>
          </w:p>
        </w:tc>
        <w:tc>
          <w:tcPr>
            <w:tcW w:w="5086" w:type="dxa"/>
          </w:tcPr>
          <w:p w14:paraId="7FEC0E1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 préciser </w:t>
            </w:r>
          </w:p>
        </w:tc>
        <w:tc>
          <w:tcPr>
            <w:tcW w:w="2520" w:type="dxa"/>
          </w:tcPr>
          <w:p w14:paraId="1DE6B266"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7470F53A" w14:textId="77777777" w:rsidTr="0009507A">
        <w:trPr>
          <w:cantSplit/>
        </w:trPr>
        <w:tc>
          <w:tcPr>
            <w:tcW w:w="3374" w:type="dxa"/>
            <w:gridSpan w:val="3"/>
          </w:tcPr>
          <w:p w14:paraId="39EB4B47"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Direction </w:t>
            </w:r>
          </w:p>
        </w:tc>
        <w:tc>
          <w:tcPr>
            <w:tcW w:w="5086" w:type="dxa"/>
          </w:tcPr>
          <w:p w14:paraId="12B3C82D"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Assistée </w:t>
            </w:r>
          </w:p>
        </w:tc>
        <w:tc>
          <w:tcPr>
            <w:tcW w:w="2520" w:type="dxa"/>
          </w:tcPr>
          <w:p w14:paraId="1613109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07D67FA3" w14:textId="77777777" w:rsidTr="0009507A">
        <w:trPr>
          <w:cantSplit/>
        </w:trPr>
        <w:tc>
          <w:tcPr>
            <w:tcW w:w="3374" w:type="dxa"/>
            <w:gridSpan w:val="3"/>
          </w:tcPr>
          <w:p w14:paraId="2C7CB9F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Pneumatique </w:t>
            </w:r>
          </w:p>
        </w:tc>
        <w:tc>
          <w:tcPr>
            <w:tcW w:w="5086" w:type="dxa"/>
          </w:tcPr>
          <w:p w14:paraId="47F80BE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205 R16</w:t>
            </w:r>
          </w:p>
        </w:tc>
        <w:tc>
          <w:tcPr>
            <w:tcW w:w="2520" w:type="dxa"/>
          </w:tcPr>
          <w:p w14:paraId="11EE8E51"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7DA67A88" w14:textId="77777777" w:rsidTr="0009507A">
        <w:trPr>
          <w:cantSplit/>
        </w:trPr>
        <w:tc>
          <w:tcPr>
            <w:tcW w:w="3374" w:type="dxa"/>
            <w:gridSpan w:val="3"/>
          </w:tcPr>
          <w:p w14:paraId="4AEB4B42"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Garde au sol  </w:t>
            </w:r>
          </w:p>
        </w:tc>
        <w:tc>
          <w:tcPr>
            <w:tcW w:w="5086" w:type="dxa"/>
          </w:tcPr>
          <w:p w14:paraId="3FB301E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 280 à 320 mm</w:t>
            </w:r>
          </w:p>
        </w:tc>
        <w:tc>
          <w:tcPr>
            <w:tcW w:w="2520" w:type="dxa"/>
          </w:tcPr>
          <w:p w14:paraId="515D26CD"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3600EE9E" w14:textId="77777777" w:rsidTr="0009507A">
        <w:trPr>
          <w:cantSplit/>
        </w:trPr>
        <w:tc>
          <w:tcPr>
            <w:tcW w:w="2460" w:type="dxa"/>
            <w:vMerge w:val="restart"/>
            <w:tcBorders>
              <w:right w:val="single" w:sz="4" w:space="0" w:color="auto"/>
            </w:tcBorders>
            <w:vAlign w:val="center"/>
          </w:tcPr>
          <w:p w14:paraId="76B7C17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p w14:paraId="0286016C"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Dimensions</w:t>
            </w:r>
          </w:p>
        </w:tc>
        <w:tc>
          <w:tcPr>
            <w:tcW w:w="914" w:type="dxa"/>
            <w:gridSpan w:val="2"/>
            <w:tcBorders>
              <w:left w:val="single" w:sz="4" w:space="0" w:color="auto"/>
            </w:tcBorders>
          </w:tcPr>
          <w:p w14:paraId="69F1443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Longueur </w:t>
            </w:r>
          </w:p>
        </w:tc>
        <w:tc>
          <w:tcPr>
            <w:tcW w:w="5086" w:type="dxa"/>
          </w:tcPr>
          <w:p w14:paraId="67D2730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5300 à 5340 mm</w:t>
            </w:r>
          </w:p>
        </w:tc>
        <w:tc>
          <w:tcPr>
            <w:tcW w:w="2520" w:type="dxa"/>
          </w:tcPr>
          <w:p w14:paraId="0F93D93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1C73B140" w14:textId="77777777" w:rsidTr="0009507A">
        <w:trPr>
          <w:cantSplit/>
        </w:trPr>
        <w:tc>
          <w:tcPr>
            <w:tcW w:w="2460" w:type="dxa"/>
            <w:vMerge/>
            <w:tcBorders>
              <w:right w:val="single" w:sz="4" w:space="0" w:color="auto"/>
            </w:tcBorders>
            <w:vAlign w:val="center"/>
          </w:tcPr>
          <w:p w14:paraId="5CCF02DB"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914" w:type="dxa"/>
            <w:gridSpan w:val="2"/>
            <w:tcBorders>
              <w:left w:val="single" w:sz="4" w:space="0" w:color="auto"/>
            </w:tcBorders>
          </w:tcPr>
          <w:p w14:paraId="0CAD752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Largeur </w:t>
            </w:r>
          </w:p>
        </w:tc>
        <w:tc>
          <w:tcPr>
            <w:tcW w:w="5086" w:type="dxa"/>
          </w:tcPr>
          <w:p w14:paraId="75737091"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1800 à 1820mm</w:t>
            </w:r>
          </w:p>
        </w:tc>
        <w:tc>
          <w:tcPr>
            <w:tcW w:w="2520" w:type="dxa"/>
          </w:tcPr>
          <w:p w14:paraId="68B254F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13B65E07" w14:textId="77777777" w:rsidTr="0009507A">
        <w:trPr>
          <w:cantSplit/>
        </w:trPr>
        <w:tc>
          <w:tcPr>
            <w:tcW w:w="2460" w:type="dxa"/>
            <w:vMerge/>
            <w:tcBorders>
              <w:right w:val="single" w:sz="4" w:space="0" w:color="auto"/>
            </w:tcBorders>
            <w:vAlign w:val="center"/>
          </w:tcPr>
          <w:p w14:paraId="1D63AC55"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914" w:type="dxa"/>
            <w:gridSpan w:val="2"/>
            <w:tcBorders>
              <w:left w:val="single" w:sz="4" w:space="0" w:color="auto"/>
            </w:tcBorders>
          </w:tcPr>
          <w:p w14:paraId="13D708A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Hauteur </w:t>
            </w:r>
          </w:p>
        </w:tc>
        <w:tc>
          <w:tcPr>
            <w:tcW w:w="5086" w:type="dxa"/>
          </w:tcPr>
          <w:p w14:paraId="3B74BFD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1800 à 1820 mm</w:t>
            </w:r>
          </w:p>
        </w:tc>
        <w:tc>
          <w:tcPr>
            <w:tcW w:w="2520" w:type="dxa"/>
          </w:tcPr>
          <w:p w14:paraId="08F0A9F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6970813B" w14:textId="77777777" w:rsidTr="0009507A">
        <w:trPr>
          <w:cantSplit/>
        </w:trPr>
        <w:tc>
          <w:tcPr>
            <w:tcW w:w="2460" w:type="dxa"/>
            <w:vMerge/>
            <w:tcBorders>
              <w:right w:val="single" w:sz="4" w:space="0" w:color="auto"/>
            </w:tcBorders>
            <w:vAlign w:val="center"/>
          </w:tcPr>
          <w:p w14:paraId="5641E378"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914" w:type="dxa"/>
            <w:gridSpan w:val="2"/>
            <w:tcBorders>
              <w:left w:val="single" w:sz="4" w:space="0" w:color="auto"/>
            </w:tcBorders>
          </w:tcPr>
          <w:p w14:paraId="38C063E3"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Empattement </w:t>
            </w:r>
          </w:p>
        </w:tc>
        <w:tc>
          <w:tcPr>
            <w:tcW w:w="5086" w:type="dxa"/>
          </w:tcPr>
          <w:p w14:paraId="47C4C784"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3085 à </w:t>
            </w:r>
            <w:smartTag w:uri="urn:schemas-microsoft-com:office:smarttags" w:element="metricconverter">
              <w:smartTagPr>
                <w:attr w:name="ProductID" w:val="3100 mm"/>
              </w:smartTagPr>
              <w:r w:rsidRPr="0009507A">
                <w:rPr>
                  <w:rFonts w:ascii="Times New Roman" w:eastAsia="Times New Roman" w:hAnsi="Times New Roman" w:cs="Times New Roman"/>
                  <w:sz w:val="24"/>
                  <w:szCs w:val="20"/>
                  <w:lang w:eastAsia="fr-FR"/>
                </w:rPr>
                <w:t>3100 mm</w:t>
              </w:r>
            </w:smartTag>
          </w:p>
        </w:tc>
        <w:tc>
          <w:tcPr>
            <w:tcW w:w="2520" w:type="dxa"/>
          </w:tcPr>
          <w:p w14:paraId="6326FACD"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2CA474F4" w14:textId="77777777" w:rsidTr="0009507A">
        <w:trPr>
          <w:cantSplit/>
        </w:trPr>
        <w:tc>
          <w:tcPr>
            <w:tcW w:w="2460" w:type="dxa"/>
            <w:vMerge w:val="restart"/>
            <w:tcBorders>
              <w:right w:val="single" w:sz="4" w:space="0" w:color="auto"/>
            </w:tcBorders>
            <w:vAlign w:val="center"/>
          </w:tcPr>
          <w:p w14:paraId="1C1AB0D1"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Voies</w:t>
            </w:r>
          </w:p>
        </w:tc>
        <w:tc>
          <w:tcPr>
            <w:tcW w:w="914" w:type="dxa"/>
            <w:gridSpan w:val="2"/>
            <w:tcBorders>
              <w:left w:val="single" w:sz="4" w:space="0" w:color="auto"/>
            </w:tcBorders>
          </w:tcPr>
          <w:p w14:paraId="46FE097B"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Avant </w:t>
            </w:r>
          </w:p>
        </w:tc>
        <w:tc>
          <w:tcPr>
            <w:tcW w:w="5086" w:type="dxa"/>
          </w:tcPr>
          <w:p w14:paraId="1ABE9F6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1510 à 1520 mm</w:t>
            </w:r>
          </w:p>
        </w:tc>
        <w:tc>
          <w:tcPr>
            <w:tcW w:w="2520" w:type="dxa"/>
          </w:tcPr>
          <w:p w14:paraId="1DF72072"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25E09406" w14:textId="77777777" w:rsidTr="0009507A">
        <w:trPr>
          <w:cantSplit/>
        </w:trPr>
        <w:tc>
          <w:tcPr>
            <w:tcW w:w="2460" w:type="dxa"/>
            <w:vMerge/>
            <w:tcBorders>
              <w:right w:val="single" w:sz="4" w:space="0" w:color="auto"/>
            </w:tcBorders>
          </w:tcPr>
          <w:p w14:paraId="3C278FAE"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c>
          <w:tcPr>
            <w:tcW w:w="914" w:type="dxa"/>
            <w:gridSpan w:val="2"/>
            <w:tcBorders>
              <w:left w:val="single" w:sz="4" w:space="0" w:color="auto"/>
            </w:tcBorders>
          </w:tcPr>
          <w:p w14:paraId="54BFD449"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 xml:space="preserve">Arrière </w:t>
            </w:r>
          </w:p>
        </w:tc>
        <w:tc>
          <w:tcPr>
            <w:tcW w:w="5086" w:type="dxa"/>
          </w:tcPr>
          <w:p w14:paraId="5E3FD8B2"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1520 à 1530 mm</w:t>
            </w:r>
          </w:p>
        </w:tc>
        <w:tc>
          <w:tcPr>
            <w:tcW w:w="2520" w:type="dxa"/>
          </w:tcPr>
          <w:p w14:paraId="52691F3F"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p>
        </w:tc>
      </w:tr>
      <w:tr w:rsidR="0009507A" w:rsidRPr="0009507A" w14:paraId="093CF135" w14:textId="77777777" w:rsidTr="0009507A">
        <w:trPr>
          <w:cantSplit/>
        </w:trPr>
        <w:tc>
          <w:tcPr>
            <w:tcW w:w="3374" w:type="dxa"/>
            <w:gridSpan w:val="3"/>
            <w:tcBorders>
              <w:top w:val="nil"/>
            </w:tcBorders>
          </w:tcPr>
          <w:p w14:paraId="339B5F61"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Autres</w:t>
            </w:r>
          </w:p>
          <w:p w14:paraId="6AA6E4BA" w14:textId="77777777" w:rsidR="0009507A" w:rsidRPr="0009507A" w:rsidRDefault="0009507A" w:rsidP="0009507A">
            <w:p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Caractéristiques</w:t>
            </w:r>
          </w:p>
        </w:tc>
        <w:tc>
          <w:tcPr>
            <w:tcW w:w="5086" w:type="dxa"/>
          </w:tcPr>
          <w:p w14:paraId="1FA1A145" w14:textId="77777777" w:rsidR="0009507A" w:rsidRPr="0009507A" w:rsidRDefault="0009507A" w:rsidP="0009507A">
            <w:pPr>
              <w:numPr>
                <w:ilvl w:val="0"/>
                <w:numId w:val="105"/>
              </w:num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 roue de secours</w:t>
            </w:r>
          </w:p>
          <w:p w14:paraId="16B4848C" w14:textId="77777777" w:rsidR="0009507A" w:rsidRPr="0009507A" w:rsidRDefault="0009507A" w:rsidP="0009507A">
            <w:pPr>
              <w:numPr>
                <w:ilvl w:val="0"/>
                <w:numId w:val="105"/>
              </w:num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 trousse à outils avec cric et manivelle</w:t>
            </w:r>
          </w:p>
          <w:p w14:paraId="264DB658" w14:textId="77777777" w:rsidR="0009507A" w:rsidRPr="0009507A" w:rsidRDefault="0009507A" w:rsidP="0009507A">
            <w:pPr>
              <w:numPr>
                <w:ilvl w:val="0"/>
                <w:numId w:val="105"/>
              </w:numPr>
              <w:spacing w:after="0" w:line="240" w:lineRule="auto"/>
              <w:rPr>
                <w:rFonts w:ascii="Times New Roman" w:eastAsia="Times New Roman" w:hAnsi="Times New Roman" w:cs="Times New Roman"/>
                <w:sz w:val="24"/>
                <w:szCs w:val="20"/>
                <w:lang w:eastAsia="fr-FR"/>
              </w:rPr>
            </w:pPr>
            <w:r w:rsidRPr="0009507A">
              <w:rPr>
                <w:rFonts w:ascii="Times New Roman" w:eastAsia="Times New Roman" w:hAnsi="Times New Roman" w:cs="Times New Roman"/>
                <w:sz w:val="24"/>
                <w:szCs w:val="20"/>
                <w:lang w:eastAsia="fr-FR"/>
              </w:rPr>
              <w:t>1 manuel d’utilisation en français</w:t>
            </w:r>
          </w:p>
        </w:tc>
        <w:tc>
          <w:tcPr>
            <w:tcW w:w="2520" w:type="dxa"/>
          </w:tcPr>
          <w:p w14:paraId="0E590C63" w14:textId="77777777" w:rsidR="0009507A" w:rsidRPr="0009507A" w:rsidRDefault="0009507A" w:rsidP="0009507A">
            <w:pPr>
              <w:spacing w:after="0" w:line="240" w:lineRule="auto"/>
              <w:ind w:left="45"/>
              <w:rPr>
                <w:rFonts w:ascii="Times New Roman" w:eastAsia="Times New Roman" w:hAnsi="Times New Roman" w:cs="Times New Roman"/>
                <w:sz w:val="24"/>
                <w:szCs w:val="20"/>
                <w:lang w:eastAsia="fr-FR"/>
              </w:rPr>
            </w:pPr>
          </w:p>
        </w:tc>
      </w:tr>
    </w:tbl>
    <w:p w14:paraId="071114F8" w14:textId="77777777" w:rsidR="0009507A" w:rsidRPr="0009507A" w:rsidRDefault="0009507A" w:rsidP="0009507A">
      <w:pPr>
        <w:spacing w:after="0" w:line="240" w:lineRule="auto"/>
        <w:rPr>
          <w:rFonts w:ascii="Bookman Old Style" w:eastAsia="Calibri" w:hAnsi="Bookman Old Style" w:cs="Times New Roman"/>
          <w:b/>
          <w:bCs/>
          <w:i/>
          <w:sz w:val="28"/>
          <w:szCs w:val="28"/>
        </w:rPr>
      </w:pPr>
    </w:p>
    <w:p w14:paraId="355E19DA" w14:textId="7073CBF7" w:rsidR="0009507A" w:rsidRPr="0009507A" w:rsidRDefault="0009507A" w:rsidP="0009507A">
      <w:pPr>
        <w:spacing w:after="0" w:line="240" w:lineRule="auto"/>
        <w:ind w:left="675"/>
        <w:jc w:val="center"/>
        <w:rPr>
          <w:rFonts w:ascii="Times New Roman" w:eastAsia="Calibri" w:hAnsi="Times New Roman" w:cs="Times New Roman"/>
          <w:b/>
          <w:color w:val="333333"/>
          <w:sz w:val="28"/>
          <w:szCs w:val="28"/>
        </w:rPr>
      </w:pPr>
      <w:r w:rsidRPr="0009507A">
        <w:rPr>
          <w:rFonts w:ascii="Bookman Old Style" w:eastAsia="Calibri" w:hAnsi="Bookman Old Style" w:cs="Times New Roman"/>
          <w:b/>
          <w:bCs/>
          <w:i/>
          <w:sz w:val="28"/>
          <w:szCs w:val="28"/>
        </w:rPr>
        <w:t xml:space="preserve">VEHICULE BERLINE ESSENCE </w:t>
      </w:r>
    </w:p>
    <w:p w14:paraId="76129D07" w14:textId="77777777" w:rsidR="0009507A" w:rsidRPr="0009507A" w:rsidRDefault="0009507A" w:rsidP="0009507A">
      <w:pPr>
        <w:spacing w:after="0" w:line="240" w:lineRule="auto"/>
        <w:rPr>
          <w:rFonts w:ascii="Bookman Old Style" w:eastAsia="Times New Roman" w:hAnsi="Bookman Old Style" w:cs="Times New Roman"/>
          <w:sz w:val="16"/>
          <w:szCs w:val="20"/>
          <w:lang w:eastAsia="fr-FR"/>
        </w:rPr>
      </w:pPr>
    </w:p>
    <w:tbl>
      <w:tblPr>
        <w:tblW w:w="11140" w:type="dxa"/>
        <w:tblInd w:w="-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656"/>
        <w:gridCol w:w="134"/>
        <w:gridCol w:w="1159"/>
        <w:gridCol w:w="631"/>
        <w:gridCol w:w="4188"/>
        <w:gridCol w:w="3372"/>
      </w:tblGrid>
      <w:tr w:rsidR="0009507A" w:rsidRPr="00625034" w14:paraId="27644000" w14:textId="77777777" w:rsidTr="0009507A">
        <w:trPr>
          <w:cantSplit/>
        </w:trPr>
        <w:tc>
          <w:tcPr>
            <w:tcW w:w="2949" w:type="dxa"/>
            <w:gridSpan w:val="3"/>
            <w:tcBorders>
              <w:bottom w:val="nil"/>
            </w:tcBorders>
            <w:vAlign w:val="center"/>
          </w:tcPr>
          <w:p w14:paraId="431F17C5"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p>
          <w:p w14:paraId="1ADFAEB8"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Désignation</w:t>
            </w:r>
          </w:p>
        </w:tc>
        <w:tc>
          <w:tcPr>
            <w:tcW w:w="8191" w:type="dxa"/>
            <w:gridSpan w:val="3"/>
            <w:tcBorders>
              <w:right w:val="single" w:sz="4" w:space="0" w:color="auto"/>
            </w:tcBorders>
            <w:vAlign w:val="center"/>
          </w:tcPr>
          <w:p w14:paraId="123E8DA2" w14:textId="77777777" w:rsidR="0009507A" w:rsidRPr="00625034" w:rsidRDefault="0009507A" w:rsidP="0009507A">
            <w:pPr>
              <w:keepNext/>
              <w:spacing w:after="0" w:line="240" w:lineRule="auto"/>
              <w:jc w:val="center"/>
              <w:outlineLvl w:val="0"/>
              <w:rPr>
                <w:rFonts w:ascii="Times New Roman" w:eastAsia="Times New Roman" w:hAnsi="Times New Roman" w:cs="Times New Roman"/>
                <w:sz w:val="24"/>
                <w:szCs w:val="24"/>
                <w:lang w:eastAsia="fr-FR"/>
              </w:rPr>
            </w:pPr>
          </w:p>
          <w:p w14:paraId="04CC2997" w14:textId="77777777" w:rsidR="0009507A" w:rsidRPr="00625034" w:rsidRDefault="0009507A" w:rsidP="0009507A">
            <w:pPr>
              <w:keepNext/>
              <w:spacing w:after="0" w:line="240" w:lineRule="auto"/>
              <w:jc w:val="center"/>
              <w:outlineLvl w:val="0"/>
              <w:rPr>
                <w:rFonts w:ascii="Times New Roman" w:eastAsia="Times New Roman" w:hAnsi="Times New Roman" w:cs="Times New Roman"/>
                <w:b/>
                <w:sz w:val="24"/>
                <w:szCs w:val="24"/>
                <w:lang w:eastAsia="fr-FR"/>
              </w:rPr>
            </w:pPr>
            <w:r w:rsidRPr="00625034">
              <w:rPr>
                <w:rFonts w:ascii="Times New Roman" w:eastAsia="Times New Roman" w:hAnsi="Times New Roman" w:cs="Times New Roman"/>
                <w:b/>
                <w:sz w:val="24"/>
                <w:szCs w:val="24"/>
                <w:lang w:eastAsia="fr-FR"/>
              </w:rPr>
              <w:t>Caractéristiques Techniques</w:t>
            </w:r>
          </w:p>
        </w:tc>
      </w:tr>
      <w:tr w:rsidR="0009507A" w:rsidRPr="00625034" w14:paraId="37432FEF" w14:textId="77777777" w:rsidTr="0009507A">
        <w:tc>
          <w:tcPr>
            <w:tcW w:w="2949" w:type="dxa"/>
            <w:gridSpan w:val="3"/>
            <w:tcBorders>
              <w:top w:val="nil"/>
            </w:tcBorders>
          </w:tcPr>
          <w:p w14:paraId="4BF8180A"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p>
        </w:tc>
        <w:tc>
          <w:tcPr>
            <w:tcW w:w="4819" w:type="dxa"/>
            <w:gridSpan w:val="2"/>
          </w:tcPr>
          <w:p w14:paraId="07BF21E3" w14:textId="77777777" w:rsidR="0009507A" w:rsidRPr="00625034" w:rsidRDefault="0009507A" w:rsidP="0009507A">
            <w:pPr>
              <w:tabs>
                <w:tab w:val="left" w:pos="493"/>
              </w:tabs>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Demandées</w:t>
            </w:r>
          </w:p>
        </w:tc>
        <w:tc>
          <w:tcPr>
            <w:tcW w:w="3372" w:type="dxa"/>
          </w:tcPr>
          <w:p w14:paraId="4A83A44E"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Proposées</w:t>
            </w:r>
          </w:p>
        </w:tc>
      </w:tr>
      <w:tr w:rsidR="0009507A" w:rsidRPr="00625034" w14:paraId="764B6EE3" w14:textId="77777777" w:rsidTr="0009507A">
        <w:tc>
          <w:tcPr>
            <w:tcW w:w="2949" w:type="dxa"/>
            <w:gridSpan w:val="3"/>
          </w:tcPr>
          <w:p w14:paraId="2792B75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Origine</w:t>
            </w:r>
          </w:p>
        </w:tc>
        <w:tc>
          <w:tcPr>
            <w:tcW w:w="4819" w:type="dxa"/>
            <w:gridSpan w:val="2"/>
          </w:tcPr>
          <w:p w14:paraId="42917F4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Pr>
          <w:p w14:paraId="62CD3A8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3DA2DEB4" w14:textId="77777777" w:rsidTr="0009507A">
        <w:tc>
          <w:tcPr>
            <w:tcW w:w="2949" w:type="dxa"/>
            <w:gridSpan w:val="3"/>
          </w:tcPr>
          <w:p w14:paraId="46E9E17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Marque</w:t>
            </w:r>
          </w:p>
        </w:tc>
        <w:tc>
          <w:tcPr>
            <w:tcW w:w="4819" w:type="dxa"/>
            <w:gridSpan w:val="2"/>
          </w:tcPr>
          <w:p w14:paraId="157C6F5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Pr>
          <w:p w14:paraId="61C780B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E7E4C6E" w14:textId="77777777" w:rsidTr="0009507A">
        <w:tc>
          <w:tcPr>
            <w:tcW w:w="2949" w:type="dxa"/>
            <w:gridSpan w:val="3"/>
            <w:vAlign w:val="center"/>
          </w:tcPr>
          <w:p w14:paraId="2C46658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Cabine</w:t>
            </w:r>
          </w:p>
        </w:tc>
        <w:tc>
          <w:tcPr>
            <w:tcW w:w="4819" w:type="dxa"/>
            <w:gridSpan w:val="2"/>
          </w:tcPr>
          <w:p w14:paraId="23B1A01F" w14:textId="77777777" w:rsidR="0009507A" w:rsidRPr="00625034" w:rsidRDefault="0009507A" w:rsidP="0009507A">
            <w:pPr>
              <w:spacing w:after="0" w:line="240" w:lineRule="auto"/>
              <w:jc w:val="both"/>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4 à 5 places assises, 4 portières latérales à battant, système de climatisation manuel, air bag conducteur et passagers, condamnation centrale des portes à distance, lève vitres électrique AV et AR, lecteur CD, ceinture de sécurité.</w:t>
            </w:r>
          </w:p>
        </w:tc>
        <w:tc>
          <w:tcPr>
            <w:tcW w:w="3372" w:type="dxa"/>
          </w:tcPr>
          <w:p w14:paraId="705881F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  </w:t>
            </w:r>
          </w:p>
        </w:tc>
      </w:tr>
      <w:tr w:rsidR="0009507A" w:rsidRPr="00625034" w14:paraId="31D2FDAC" w14:textId="77777777" w:rsidTr="0009507A">
        <w:tc>
          <w:tcPr>
            <w:tcW w:w="2949" w:type="dxa"/>
            <w:gridSpan w:val="3"/>
          </w:tcPr>
          <w:p w14:paraId="1E46C2E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Puissance maxi </w:t>
            </w:r>
            <w:proofErr w:type="spellStart"/>
            <w:r w:rsidRPr="00625034">
              <w:rPr>
                <w:rFonts w:ascii="Times New Roman" w:eastAsia="Times New Roman" w:hAnsi="Times New Roman" w:cs="Times New Roman"/>
                <w:sz w:val="24"/>
                <w:szCs w:val="24"/>
                <w:lang w:eastAsia="fr-FR"/>
              </w:rPr>
              <w:t>kw</w:t>
            </w:r>
            <w:proofErr w:type="spellEnd"/>
            <w:r w:rsidRPr="00625034">
              <w:rPr>
                <w:rFonts w:ascii="Times New Roman" w:eastAsia="Times New Roman" w:hAnsi="Times New Roman" w:cs="Times New Roman"/>
                <w:sz w:val="24"/>
                <w:szCs w:val="24"/>
                <w:lang w:eastAsia="fr-FR"/>
              </w:rPr>
              <w:t>/</w:t>
            </w:r>
            <w:proofErr w:type="spellStart"/>
            <w:r w:rsidRPr="00625034">
              <w:rPr>
                <w:rFonts w:ascii="Times New Roman" w:eastAsia="Times New Roman" w:hAnsi="Times New Roman" w:cs="Times New Roman"/>
                <w:sz w:val="24"/>
                <w:szCs w:val="24"/>
                <w:lang w:eastAsia="fr-FR"/>
              </w:rPr>
              <w:t>Tr.Mn</w:t>
            </w:r>
            <w:proofErr w:type="spellEnd"/>
          </w:p>
        </w:tc>
        <w:tc>
          <w:tcPr>
            <w:tcW w:w="4819" w:type="dxa"/>
            <w:gridSpan w:val="2"/>
          </w:tcPr>
          <w:p w14:paraId="1BAFA81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103 à 105/6395 à 6400</w:t>
            </w:r>
          </w:p>
        </w:tc>
        <w:tc>
          <w:tcPr>
            <w:tcW w:w="3372" w:type="dxa"/>
          </w:tcPr>
          <w:p w14:paraId="3CD0D04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98B6C5B" w14:textId="77777777" w:rsidTr="0009507A">
        <w:tc>
          <w:tcPr>
            <w:tcW w:w="2949" w:type="dxa"/>
            <w:gridSpan w:val="3"/>
          </w:tcPr>
          <w:p w14:paraId="065A8D1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Couple maxi Nm/Tr.mn</w:t>
            </w:r>
          </w:p>
        </w:tc>
        <w:tc>
          <w:tcPr>
            <w:tcW w:w="4819" w:type="dxa"/>
            <w:gridSpan w:val="2"/>
            <w:tcBorders>
              <w:right w:val="single" w:sz="4" w:space="0" w:color="auto"/>
            </w:tcBorders>
          </w:tcPr>
          <w:p w14:paraId="5AE2C05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173 à 175 /3995 à 4000</w:t>
            </w:r>
          </w:p>
        </w:tc>
        <w:tc>
          <w:tcPr>
            <w:tcW w:w="3372" w:type="dxa"/>
            <w:tcBorders>
              <w:left w:val="single" w:sz="4" w:space="0" w:color="auto"/>
            </w:tcBorders>
          </w:tcPr>
          <w:p w14:paraId="47FA549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D4DD45E" w14:textId="77777777" w:rsidTr="0009507A">
        <w:tc>
          <w:tcPr>
            <w:tcW w:w="2949" w:type="dxa"/>
            <w:gridSpan w:val="3"/>
          </w:tcPr>
          <w:p w14:paraId="24C8E0E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Source d’énergie</w:t>
            </w:r>
          </w:p>
        </w:tc>
        <w:tc>
          <w:tcPr>
            <w:tcW w:w="4819" w:type="dxa"/>
            <w:gridSpan w:val="2"/>
            <w:tcBorders>
              <w:right w:val="single" w:sz="4" w:space="0" w:color="auto"/>
            </w:tcBorders>
          </w:tcPr>
          <w:p w14:paraId="49691C2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Essence </w:t>
            </w:r>
          </w:p>
        </w:tc>
        <w:tc>
          <w:tcPr>
            <w:tcW w:w="3372" w:type="dxa"/>
            <w:tcBorders>
              <w:left w:val="single" w:sz="4" w:space="0" w:color="auto"/>
            </w:tcBorders>
          </w:tcPr>
          <w:p w14:paraId="606A691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96F711B" w14:textId="77777777" w:rsidTr="0009507A">
        <w:tc>
          <w:tcPr>
            <w:tcW w:w="2949" w:type="dxa"/>
            <w:gridSpan w:val="3"/>
          </w:tcPr>
          <w:p w14:paraId="5DD90B8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Moteur </w:t>
            </w:r>
          </w:p>
        </w:tc>
        <w:tc>
          <w:tcPr>
            <w:tcW w:w="4819" w:type="dxa"/>
            <w:gridSpan w:val="2"/>
            <w:tcBorders>
              <w:right w:val="single" w:sz="4" w:space="0" w:color="auto"/>
            </w:tcBorders>
          </w:tcPr>
          <w:p w14:paraId="6A9B9A0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4 Cylindres </w:t>
            </w:r>
          </w:p>
        </w:tc>
        <w:tc>
          <w:tcPr>
            <w:tcW w:w="3372" w:type="dxa"/>
            <w:tcBorders>
              <w:left w:val="single" w:sz="4" w:space="0" w:color="auto"/>
            </w:tcBorders>
          </w:tcPr>
          <w:p w14:paraId="6E71A90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3226E73" w14:textId="77777777" w:rsidTr="0009507A">
        <w:tc>
          <w:tcPr>
            <w:tcW w:w="2949" w:type="dxa"/>
            <w:gridSpan w:val="3"/>
          </w:tcPr>
          <w:p w14:paraId="6352C56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Cylindrée cm3</w:t>
            </w:r>
          </w:p>
        </w:tc>
        <w:tc>
          <w:tcPr>
            <w:tcW w:w="4819" w:type="dxa"/>
            <w:gridSpan w:val="2"/>
            <w:tcBorders>
              <w:right w:val="single" w:sz="4" w:space="0" w:color="auto"/>
            </w:tcBorders>
          </w:tcPr>
          <w:p w14:paraId="796B6A1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1798 à 1800cc</w:t>
            </w:r>
          </w:p>
        </w:tc>
        <w:tc>
          <w:tcPr>
            <w:tcW w:w="3372" w:type="dxa"/>
            <w:tcBorders>
              <w:left w:val="single" w:sz="4" w:space="0" w:color="auto"/>
            </w:tcBorders>
          </w:tcPr>
          <w:p w14:paraId="28D1C94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F4428FC" w14:textId="77777777" w:rsidTr="0009507A">
        <w:tc>
          <w:tcPr>
            <w:tcW w:w="2949" w:type="dxa"/>
            <w:gridSpan w:val="3"/>
          </w:tcPr>
          <w:p w14:paraId="2AF3EF3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Alimentation </w:t>
            </w:r>
          </w:p>
        </w:tc>
        <w:tc>
          <w:tcPr>
            <w:tcW w:w="4819" w:type="dxa"/>
            <w:gridSpan w:val="2"/>
            <w:tcBorders>
              <w:right w:val="single" w:sz="4" w:space="0" w:color="auto"/>
            </w:tcBorders>
          </w:tcPr>
          <w:p w14:paraId="6B2D0F1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Injection électronique du carburant</w:t>
            </w:r>
          </w:p>
        </w:tc>
        <w:tc>
          <w:tcPr>
            <w:tcW w:w="3372" w:type="dxa"/>
            <w:tcBorders>
              <w:left w:val="single" w:sz="4" w:space="0" w:color="auto"/>
            </w:tcBorders>
          </w:tcPr>
          <w:p w14:paraId="3AA88D5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6246408" w14:textId="77777777" w:rsidTr="0009507A">
        <w:tc>
          <w:tcPr>
            <w:tcW w:w="2949" w:type="dxa"/>
            <w:gridSpan w:val="3"/>
          </w:tcPr>
          <w:p w14:paraId="24E5439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Conduite </w:t>
            </w:r>
          </w:p>
        </w:tc>
        <w:tc>
          <w:tcPr>
            <w:tcW w:w="4819" w:type="dxa"/>
            <w:gridSpan w:val="2"/>
            <w:tcBorders>
              <w:right w:val="single" w:sz="4" w:space="0" w:color="auto"/>
            </w:tcBorders>
          </w:tcPr>
          <w:p w14:paraId="0A5E84A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gauche</w:t>
            </w:r>
          </w:p>
        </w:tc>
        <w:tc>
          <w:tcPr>
            <w:tcW w:w="3372" w:type="dxa"/>
            <w:tcBorders>
              <w:left w:val="single" w:sz="4" w:space="0" w:color="auto"/>
            </w:tcBorders>
          </w:tcPr>
          <w:p w14:paraId="6714704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39C83D9" w14:textId="77777777" w:rsidTr="0009507A">
        <w:tc>
          <w:tcPr>
            <w:tcW w:w="2949" w:type="dxa"/>
            <w:gridSpan w:val="3"/>
          </w:tcPr>
          <w:p w14:paraId="0D1E53A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Direction </w:t>
            </w:r>
          </w:p>
        </w:tc>
        <w:tc>
          <w:tcPr>
            <w:tcW w:w="4819" w:type="dxa"/>
            <w:gridSpan w:val="2"/>
            <w:tcBorders>
              <w:right w:val="single" w:sz="4" w:space="0" w:color="auto"/>
            </w:tcBorders>
          </w:tcPr>
          <w:p w14:paraId="5F7B47B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Assistée </w:t>
            </w:r>
          </w:p>
        </w:tc>
        <w:tc>
          <w:tcPr>
            <w:tcW w:w="3372" w:type="dxa"/>
            <w:tcBorders>
              <w:left w:val="single" w:sz="4" w:space="0" w:color="auto"/>
            </w:tcBorders>
          </w:tcPr>
          <w:p w14:paraId="177A22F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411D887" w14:textId="77777777" w:rsidTr="0009507A">
        <w:tc>
          <w:tcPr>
            <w:tcW w:w="2949" w:type="dxa"/>
            <w:gridSpan w:val="3"/>
            <w:vAlign w:val="center"/>
          </w:tcPr>
          <w:p w14:paraId="667AEA0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Transmission</w:t>
            </w:r>
          </w:p>
        </w:tc>
        <w:tc>
          <w:tcPr>
            <w:tcW w:w="4819" w:type="dxa"/>
            <w:gridSpan w:val="2"/>
            <w:tcBorders>
              <w:right w:val="single" w:sz="4" w:space="0" w:color="auto"/>
            </w:tcBorders>
          </w:tcPr>
          <w:p w14:paraId="14720D3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Boîte vitesse manuelle à 5 vitesses avant + 1 arrière</w:t>
            </w:r>
          </w:p>
        </w:tc>
        <w:tc>
          <w:tcPr>
            <w:tcW w:w="3372" w:type="dxa"/>
            <w:tcBorders>
              <w:left w:val="single" w:sz="4" w:space="0" w:color="auto"/>
            </w:tcBorders>
          </w:tcPr>
          <w:p w14:paraId="76714FD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4EE4F67" w14:textId="77777777" w:rsidTr="0009507A">
        <w:tc>
          <w:tcPr>
            <w:tcW w:w="2949" w:type="dxa"/>
            <w:gridSpan w:val="3"/>
          </w:tcPr>
          <w:p w14:paraId="6BACADF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Pneumatique </w:t>
            </w:r>
          </w:p>
        </w:tc>
        <w:tc>
          <w:tcPr>
            <w:tcW w:w="4819" w:type="dxa"/>
            <w:gridSpan w:val="2"/>
            <w:tcBorders>
              <w:right w:val="single" w:sz="4" w:space="0" w:color="auto"/>
            </w:tcBorders>
          </w:tcPr>
          <w:p w14:paraId="5A9C12A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3085B7F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B8C1E38" w14:textId="77777777" w:rsidTr="0009507A">
        <w:trPr>
          <w:trHeight w:val="818"/>
        </w:trPr>
        <w:tc>
          <w:tcPr>
            <w:tcW w:w="1656" w:type="dxa"/>
            <w:vMerge w:val="restart"/>
            <w:vAlign w:val="center"/>
          </w:tcPr>
          <w:p w14:paraId="1568D466" w14:textId="77777777" w:rsidR="0009507A" w:rsidRPr="00625034" w:rsidRDefault="0009507A" w:rsidP="0009507A">
            <w:pPr>
              <w:spacing w:after="0" w:line="240" w:lineRule="auto"/>
              <w:jc w:val="center"/>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Suspensions</w:t>
            </w:r>
          </w:p>
        </w:tc>
        <w:tc>
          <w:tcPr>
            <w:tcW w:w="1924" w:type="dxa"/>
            <w:gridSpan w:val="3"/>
            <w:vAlign w:val="center"/>
          </w:tcPr>
          <w:p w14:paraId="71A9067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4188" w:type="dxa"/>
          </w:tcPr>
          <w:p w14:paraId="7C6948DC" w14:textId="66DEE108"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Jambes électriques MAC PHERSON bras inférieur en forme de L, amortisseurs remplis de gaz avec barre stabilisatrice.</w:t>
            </w:r>
          </w:p>
        </w:tc>
        <w:tc>
          <w:tcPr>
            <w:tcW w:w="3372" w:type="dxa"/>
          </w:tcPr>
          <w:p w14:paraId="6E1D0D1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9685881" w14:textId="77777777" w:rsidTr="0009507A">
        <w:tc>
          <w:tcPr>
            <w:tcW w:w="1656" w:type="dxa"/>
            <w:vMerge/>
            <w:tcBorders>
              <w:bottom w:val="single" w:sz="4" w:space="0" w:color="auto"/>
            </w:tcBorders>
            <w:vAlign w:val="center"/>
          </w:tcPr>
          <w:p w14:paraId="797035B6" w14:textId="77777777" w:rsidR="0009507A" w:rsidRPr="00625034" w:rsidRDefault="0009507A" w:rsidP="0009507A">
            <w:pPr>
              <w:spacing w:after="0" w:line="240" w:lineRule="auto"/>
              <w:jc w:val="center"/>
              <w:rPr>
                <w:rFonts w:ascii="Times New Roman" w:eastAsia="Times New Roman" w:hAnsi="Times New Roman" w:cs="Times New Roman"/>
                <w:sz w:val="24"/>
                <w:szCs w:val="24"/>
                <w:lang w:eastAsia="fr-FR"/>
              </w:rPr>
            </w:pPr>
          </w:p>
        </w:tc>
        <w:tc>
          <w:tcPr>
            <w:tcW w:w="1924" w:type="dxa"/>
            <w:gridSpan w:val="3"/>
            <w:tcBorders>
              <w:bottom w:val="single" w:sz="4" w:space="0" w:color="auto"/>
            </w:tcBorders>
          </w:tcPr>
          <w:p w14:paraId="60C9928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4188" w:type="dxa"/>
          </w:tcPr>
          <w:p w14:paraId="3008532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Bras tirés</w:t>
            </w:r>
          </w:p>
        </w:tc>
        <w:tc>
          <w:tcPr>
            <w:tcW w:w="3372" w:type="dxa"/>
          </w:tcPr>
          <w:p w14:paraId="4A6A41B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1F66197" w14:textId="77777777" w:rsidTr="0009507A">
        <w:trPr>
          <w:cantSplit/>
        </w:trPr>
        <w:tc>
          <w:tcPr>
            <w:tcW w:w="1656" w:type="dxa"/>
            <w:vMerge w:val="restart"/>
            <w:tcBorders>
              <w:top w:val="nil"/>
              <w:right w:val="single" w:sz="4" w:space="0" w:color="auto"/>
            </w:tcBorders>
          </w:tcPr>
          <w:p w14:paraId="6318483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Système de freinage</w:t>
            </w:r>
          </w:p>
        </w:tc>
        <w:tc>
          <w:tcPr>
            <w:tcW w:w="1924" w:type="dxa"/>
            <w:gridSpan w:val="3"/>
            <w:tcBorders>
              <w:left w:val="nil"/>
            </w:tcBorders>
          </w:tcPr>
          <w:p w14:paraId="35967F4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Avant </w:t>
            </w:r>
          </w:p>
        </w:tc>
        <w:tc>
          <w:tcPr>
            <w:tcW w:w="4188" w:type="dxa"/>
          </w:tcPr>
          <w:p w14:paraId="699CB95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 disques ventilés </w:t>
            </w:r>
          </w:p>
        </w:tc>
        <w:tc>
          <w:tcPr>
            <w:tcW w:w="3372" w:type="dxa"/>
          </w:tcPr>
          <w:p w14:paraId="3C7EA7C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96D02F2" w14:textId="77777777" w:rsidTr="0009507A">
        <w:trPr>
          <w:cantSplit/>
        </w:trPr>
        <w:tc>
          <w:tcPr>
            <w:tcW w:w="1656" w:type="dxa"/>
            <w:vMerge/>
            <w:tcBorders>
              <w:bottom w:val="single" w:sz="4" w:space="0" w:color="auto"/>
              <w:right w:val="single" w:sz="4" w:space="0" w:color="auto"/>
            </w:tcBorders>
          </w:tcPr>
          <w:p w14:paraId="440ACCD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924" w:type="dxa"/>
            <w:gridSpan w:val="3"/>
            <w:tcBorders>
              <w:left w:val="nil"/>
              <w:bottom w:val="single" w:sz="4" w:space="0" w:color="auto"/>
            </w:tcBorders>
          </w:tcPr>
          <w:p w14:paraId="6D6094D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Arrière </w:t>
            </w:r>
          </w:p>
        </w:tc>
        <w:tc>
          <w:tcPr>
            <w:tcW w:w="4188" w:type="dxa"/>
          </w:tcPr>
          <w:p w14:paraId="2D3BD6C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disque</w:t>
            </w:r>
          </w:p>
        </w:tc>
        <w:tc>
          <w:tcPr>
            <w:tcW w:w="3372" w:type="dxa"/>
          </w:tcPr>
          <w:p w14:paraId="6BAC3B5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4024169" w14:textId="77777777" w:rsidTr="0009507A">
        <w:trPr>
          <w:cantSplit/>
        </w:trPr>
        <w:tc>
          <w:tcPr>
            <w:tcW w:w="3580" w:type="dxa"/>
            <w:gridSpan w:val="4"/>
            <w:tcBorders>
              <w:bottom w:val="single" w:sz="4" w:space="0" w:color="auto"/>
            </w:tcBorders>
          </w:tcPr>
          <w:p w14:paraId="7616DA7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Rayon de braquage </w:t>
            </w:r>
          </w:p>
        </w:tc>
        <w:tc>
          <w:tcPr>
            <w:tcW w:w="4188" w:type="dxa"/>
          </w:tcPr>
          <w:p w14:paraId="65C7542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5,4 Minimum</w:t>
            </w:r>
          </w:p>
        </w:tc>
        <w:tc>
          <w:tcPr>
            <w:tcW w:w="3372" w:type="dxa"/>
          </w:tcPr>
          <w:p w14:paraId="2AF354A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EE54647" w14:textId="77777777" w:rsidTr="0009507A">
        <w:trPr>
          <w:cantSplit/>
        </w:trPr>
        <w:tc>
          <w:tcPr>
            <w:tcW w:w="3580" w:type="dxa"/>
            <w:gridSpan w:val="4"/>
          </w:tcPr>
          <w:p w14:paraId="7594375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Réservoir </w:t>
            </w:r>
          </w:p>
        </w:tc>
        <w:tc>
          <w:tcPr>
            <w:tcW w:w="4188" w:type="dxa"/>
            <w:tcBorders>
              <w:right w:val="single" w:sz="4" w:space="0" w:color="auto"/>
            </w:tcBorders>
          </w:tcPr>
          <w:p w14:paraId="521B77B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smartTag w:uri="urn:schemas-microsoft-com:office:smarttags" w:element="metricconverter">
              <w:smartTagPr>
                <w:attr w:name="ProductID" w:val="50 L"/>
              </w:smartTagPr>
              <w:r w:rsidRPr="00625034">
                <w:rPr>
                  <w:rFonts w:ascii="Times New Roman" w:eastAsia="Times New Roman" w:hAnsi="Times New Roman" w:cs="Times New Roman"/>
                  <w:sz w:val="24"/>
                  <w:szCs w:val="24"/>
                  <w:lang w:eastAsia="fr-FR"/>
                </w:rPr>
                <w:t xml:space="preserve">50 </w:t>
              </w:r>
              <w:proofErr w:type="spellStart"/>
              <w:r w:rsidRPr="00625034">
                <w:rPr>
                  <w:rFonts w:ascii="Times New Roman" w:eastAsia="Times New Roman" w:hAnsi="Times New Roman" w:cs="Times New Roman"/>
                  <w:sz w:val="24"/>
                  <w:szCs w:val="24"/>
                  <w:lang w:eastAsia="fr-FR"/>
                </w:rPr>
                <w:t>L</w:t>
              </w:r>
            </w:smartTag>
            <w:proofErr w:type="spellEnd"/>
            <w:r w:rsidRPr="00625034">
              <w:rPr>
                <w:rFonts w:ascii="Times New Roman" w:eastAsia="Times New Roman" w:hAnsi="Times New Roman" w:cs="Times New Roman"/>
                <w:sz w:val="24"/>
                <w:szCs w:val="24"/>
                <w:lang w:eastAsia="fr-FR"/>
              </w:rPr>
              <w:t xml:space="preserve"> Minimum</w:t>
            </w:r>
          </w:p>
        </w:tc>
        <w:tc>
          <w:tcPr>
            <w:tcW w:w="3372" w:type="dxa"/>
            <w:tcBorders>
              <w:left w:val="single" w:sz="4" w:space="0" w:color="auto"/>
            </w:tcBorders>
          </w:tcPr>
          <w:p w14:paraId="02CC9E6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4D24A0D" w14:textId="77777777" w:rsidTr="0009507A">
        <w:trPr>
          <w:cantSplit/>
        </w:trPr>
        <w:tc>
          <w:tcPr>
            <w:tcW w:w="3580" w:type="dxa"/>
            <w:gridSpan w:val="4"/>
          </w:tcPr>
          <w:p w14:paraId="3CC61DD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Puissance administrative en CV</w:t>
            </w:r>
          </w:p>
        </w:tc>
        <w:tc>
          <w:tcPr>
            <w:tcW w:w="4188" w:type="dxa"/>
            <w:tcBorders>
              <w:right w:val="single" w:sz="4" w:space="0" w:color="auto"/>
            </w:tcBorders>
          </w:tcPr>
          <w:p w14:paraId="177377E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43CAC41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39CC8198" w14:textId="77777777" w:rsidTr="0009507A">
        <w:trPr>
          <w:cantSplit/>
        </w:trPr>
        <w:tc>
          <w:tcPr>
            <w:tcW w:w="3580" w:type="dxa"/>
            <w:gridSpan w:val="4"/>
          </w:tcPr>
          <w:p w14:paraId="226FB36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Garde au sol</w:t>
            </w:r>
          </w:p>
        </w:tc>
        <w:tc>
          <w:tcPr>
            <w:tcW w:w="4188" w:type="dxa"/>
            <w:tcBorders>
              <w:right w:val="single" w:sz="4" w:space="0" w:color="auto"/>
            </w:tcBorders>
          </w:tcPr>
          <w:p w14:paraId="3243739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125 à 130mm</w:t>
            </w:r>
          </w:p>
        </w:tc>
        <w:tc>
          <w:tcPr>
            <w:tcW w:w="3372" w:type="dxa"/>
            <w:tcBorders>
              <w:left w:val="single" w:sz="4" w:space="0" w:color="auto"/>
            </w:tcBorders>
          </w:tcPr>
          <w:p w14:paraId="60B5CED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F7DCFE4" w14:textId="77777777" w:rsidTr="0009507A">
        <w:trPr>
          <w:cantSplit/>
        </w:trPr>
        <w:tc>
          <w:tcPr>
            <w:tcW w:w="1790" w:type="dxa"/>
            <w:gridSpan w:val="2"/>
          </w:tcPr>
          <w:p w14:paraId="7594713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Dimension </w:t>
            </w:r>
          </w:p>
        </w:tc>
        <w:tc>
          <w:tcPr>
            <w:tcW w:w="1790" w:type="dxa"/>
            <w:gridSpan w:val="2"/>
          </w:tcPr>
          <w:p w14:paraId="5AC94D3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Longueur</w:t>
            </w:r>
          </w:p>
        </w:tc>
        <w:tc>
          <w:tcPr>
            <w:tcW w:w="4188" w:type="dxa"/>
            <w:tcBorders>
              <w:right w:val="single" w:sz="4" w:space="0" w:color="auto"/>
            </w:tcBorders>
          </w:tcPr>
          <w:p w14:paraId="77A4DE6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0AF5B71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7686783" w14:textId="77777777" w:rsidTr="0009507A">
        <w:trPr>
          <w:cantSplit/>
        </w:trPr>
        <w:tc>
          <w:tcPr>
            <w:tcW w:w="1790" w:type="dxa"/>
            <w:gridSpan w:val="2"/>
          </w:tcPr>
          <w:p w14:paraId="689D0BD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790" w:type="dxa"/>
            <w:gridSpan w:val="2"/>
          </w:tcPr>
          <w:p w14:paraId="6BDBD87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Largeur </w:t>
            </w:r>
          </w:p>
        </w:tc>
        <w:tc>
          <w:tcPr>
            <w:tcW w:w="4188" w:type="dxa"/>
            <w:tcBorders>
              <w:right w:val="single" w:sz="4" w:space="0" w:color="auto"/>
            </w:tcBorders>
          </w:tcPr>
          <w:p w14:paraId="6C0B871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114AA35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F8AF622" w14:textId="77777777" w:rsidTr="0009507A">
        <w:trPr>
          <w:cantSplit/>
        </w:trPr>
        <w:tc>
          <w:tcPr>
            <w:tcW w:w="1790" w:type="dxa"/>
            <w:gridSpan w:val="2"/>
          </w:tcPr>
          <w:p w14:paraId="7B580DE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790" w:type="dxa"/>
            <w:gridSpan w:val="2"/>
          </w:tcPr>
          <w:p w14:paraId="7C1AB7A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Hauteur </w:t>
            </w:r>
          </w:p>
        </w:tc>
        <w:tc>
          <w:tcPr>
            <w:tcW w:w="4188" w:type="dxa"/>
            <w:tcBorders>
              <w:right w:val="single" w:sz="4" w:space="0" w:color="auto"/>
            </w:tcBorders>
          </w:tcPr>
          <w:p w14:paraId="28036B7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263D7A5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8702F7A" w14:textId="77777777" w:rsidTr="0009507A">
        <w:trPr>
          <w:cantSplit/>
        </w:trPr>
        <w:tc>
          <w:tcPr>
            <w:tcW w:w="1790" w:type="dxa"/>
            <w:gridSpan w:val="2"/>
          </w:tcPr>
          <w:p w14:paraId="3111355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790" w:type="dxa"/>
            <w:gridSpan w:val="2"/>
          </w:tcPr>
          <w:p w14:paraId="7C3927C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Empattement </w:t>
            </w:r>
          </w:p>
        </w:tc>
        <w:tc>
          <w:tcPr>
            <w:tcW w:w="4188" w:type="dxa"/>
            <w:tcBorders>
              <w:right w:val="single" w:sz="4" w:space="0" w:color="auto"/>
            </w:tcBorders>
          </w:tcPr>
          <w:p w14:paraId="37B79B7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3372" w:type="dxa"/>
            <w:tcBorders>
              <w:left w:val="single" w:sz="4" w:space="0" w:color="auto"/>
            </w:tcBorders>
          </w:tcPr>
          <w:p w14:paraId="19D4EC0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0E94342" w14:textId="77777777" w:rsidTr="0009507A">
        <w:trPr>
          <w:cantSplit/>
        </w:trPr>
        <w:tc>
          <w:tcPr>
            <w:tcW w:w="3580" w:type="dxa"/>
            <w:gridSpan w:val="4"/>
            <w:tcBorders>
              <w:top w:val="nil"/>
            </w:tcBorders>
            <w:vAlign w:val="center"/>
          </w:tcPr>
          <w:p w14:paraId="22DA07C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Autres</w:t>
            </w:r>
          </w:p>
          <w:p w14:paraId="216845F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Equipements</w:t>
            </w:r>
          </w:p>
        </w:tc>
        <w:tc>
          <w:tcPr>
            <w:tcW w:w="4188" w:type="dxa"/>
          </w:tcPr>
          <w:p w14:paraId="384FE553"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roue de secours</w:t>
            </w:r>
          </w:p>
          <w:p w14:paraId="6C1D7286"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 trousse à outils avec cric et manivelle </w:t>
            </w:r>
          </w:p>
          <w:p w14:paraId="40BF628F"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manuel d’utilisation en français</w:t>
            </w:r>
          </w:p>
          <w:p w14:paraId="0934E6BD" w14:textId="77777777" w:rsidR="0009507A" w:rsidRPr="00625034" w:rsidRDefault="0009507A" w:rsidP="0009507A">
            <w:pPr>
              <w:spacing w:after="0" w:line="240" w:lineRule="auto"/>
              <w:ind w:left="405"/>
              <w:rPr>
                <w:rFonts w:ascii="Times New Roman" w:eastAsia="Times New Roman" w:hAnsi="Times New Roman" w:cs="Times New Roman"/>
                <w:sz w:val="24"/>
                <w:szCs w:val="24"/>
                <w:lang w:eastAsia="fr-FR"/>
              </w:rPr>
            </w:pPr>
          </w:p>
        </w:tc>
        <w:tc>
          <w:tcPr>
            <w:tcW w:w="3372" w:type="dxa"/>
          </w:tcPr>
          <w:p w14:paraId="4D848B85"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bl>
    <w:p w14:paraId="3FC621EE" w14:textId="77777777" w:rsidR="0009507A" w:rsidRPr="0009507A" w:rsidRDefault="0009507A" w:rsidP="0009507A">
      <w:pPr>
        <w:spacing w:after="0" w:line="240" w:lineRule="auto"/>
        <w:rPr>
          <w:rFonts w:ascii="Arial" w:eastAsia="Times New Roman" w:hAnsi="Arial" w:cs="Arial"/>
          <w:sz w:val="20"/>
          <w:szCs w:val="20"/>
          <w:lang w:eastAsia="fr-FR"/>
        </w:rPr>
      </w:pPr>
    </w:p>
    <w:p w14:paraId="67A5C17F" w14:textId="77777777" w:rsidR="0009507A" w:rsidRPr="0009507A" w:rsidRDefault="0009507A" w:rsidP="0009507A">
      <w:pPr>
        <w:spacing w:after="200" w:line="240" w:lineRule="auto"/>
        <w:jc w:val="both"/>
        <w:rPr>
          <w:rFonts w:ascii="Times New Roman" w:eastAsia="Times New Roman" w:hAnsi="Times New Roman" w:cs="Times New Roman"/>
          <w:sz w:val="24"/>
          <w:szCs w:val="24"/>
          <w:lang w:eastAsia="fr-FR"/>
        </w:rPr>
      </w:pPr>
    </w:p>
    <w:p w14:paraId="5CFD1767" w14:textId="77777777" w:rsidR="0009507A" w:rsidRPr="0009507A" w:rsidRDefault="0009507A" w:rsidP="0009507A">
      <w:pPr>
        <w:keepNext/>
        <w:spacing w:after="0" w:line="240" w:lineRule="auto"/>
        <w:jc w:val="center"/>
        <w:outlineLvl w:val="4"/>
        <w:rPr>
          <w:rFonts w:ascii="Arial Black" w:eastAsia="Times New Roman" w:hAnsi="Arial Black" w:cs="Times New Roman"/>
          <w:bCs/>
          <w:i/>
          <w:sz w:val="24"/>
          <w:szCs w:val="24"/>
          <w:lang w:eastAsia="fr-FR"/>
        </w:rPr>
      </w:pPr>
      <w:r w:rsidRPr="0009507A">
        <w:rPr>
          <w:rFonts w:ascii="Arial Black" w:eastAsia="Times New Roman" w:hAnsi="Arial Black" w:cs="Times New Roman"/>
          <w:bCs/>
          <w:i/>
          <w:sz w:val="24"/>
          <w:szCs w:val="24"/>
          <w:lang w:eastAsia="fr-FR"/>
        </w:rPr>
        <w:t xml:space="preserve">VEHICULE TOUT TERRAIN </w:t>
      </w:r>
    </w:p>
    <w:p w14:paraId="7477A454" w14:textId="3F5A7EE6" w:rsidR="0009507A" w:rsidRPr="0009507A" w:rsidRDefault="0009507A" w:rsidP="0009507A">
      <w:pPr>
        <w:keepNext/>
        <w:spacing w:after="0" w:line="240" w:lineRule="auto"/>
        <w:jc w:val="center"/>
        <w:outlineLvl w:val="5"/>
        <w:rPr>
          <w:rFonts w:ascii="Arial Black" w:eastAsia="Times New Roman" w:hAnsi="Arial Black" w:cs="Times New Roman"/>
          <w:b/>
          <w:bCs/>
          <w:sz w:val="24"/>
          <w:szCs w:val="24"/>
          <w:lang w:val="de-DE" w:eastAsia="fr-FR"/>
        </w:rPr>
      </w:pPr>
      <w:r w:rsidRPr="0009507A">
        <w:rPr>
          <w:rFonts w:ascii="Arial Black" w:eastAsia="Times New Roman" w:hAnsi="Arial Black" w:cs="Times New Roman"/>
          <w:bCs/>
          <w:i/>
          <w:sz w:val="24"/>
          <w:szCs w:val="24"/>
          <w:lang w:val="de-DE" w:eastAsia="fr-FR"/>
        </w:rPr>
        <w:t xml:space="preserve">STATION WAGON 4 X 4 DIESEL </w:t>
      </w:r>
    </w:p>
    <w:p w14:paraId="2CE82985" w14:textId="77777777" w:rsidR="0009507A" w:rsidRPr="0009507A" w:rsidRDefault="0009507A" w:rsidP="0009507A">
      <w:pPr>
        <w:spacing w:after="0" w:line="240" w:lineRule="auto"/>
        <w:jc w:val="center"/>
        <w:rPr>
          <w:rFonts w:ascii="Times New Roman" w:eastAsia="Times New Roman" w:hAnsi="Times New Roman" w:cs="Times New Roman"/>
          <w:sz w:val="16"/>
          <w:szCs w:val="20"/>
          <w:lang w:val="de-DE" w:eastAsia="fr-FR"/>
        </w:rPr>
      </w:pPr>
    </w:p>
    <w:tbl>
      <w:tblPr>
        <w:tblW w:w="10494" w:type="dxa"/>
        <w:tblInd w:w="-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29"/>
        <w:gridCol w:w="290"/>
        <w:gridCol w:w="1151"/>
        <w:gridCol w:w="3685"/>
        <w:gridCol w:w="2839"/>
      </w:tblGrid>
      <w:tr w:rsidR="0009507A" w:rsidRPr="00625034" w14:paraId="273F37D8" w14:textId="77777777" w:rsidTr="005521AF">
        <w:trPr>
          <w:cantSplit/>
        </w:trPr>
        <w:tc>
          <w:tcPr>
            <w:tcW w:w="3970" w:type="dxa"/>
            <w:gridSpan w:val="3"/>
            <w:vMerge w:val="restart"/>
            <w:tcBorders>
              <w:top w:val="single" w:sz="4" w:space="0" w:color="auto"/>
              <w:left w:val="single" w:sz="4" w:space="0" w:color="auto"/>
              <w:right w:val="single" w:sz="4" w:space="0" w:color="auto"/>
            </w:tcBorders>
            <w:shd w:val="clear" w:color="auto" w:fill="CCCCCC"/>
            <w:vAlign w:val="center"/>
          </w:tcPr>
          <w:p w14:paraId="618DA8A8"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Désignation</w:t>
            </w:r>
          </w:p>
        </w:tc>
        <w:tc>
          <w:tcPr>
            <w:tcW w:w="6524" w:type="dxa"/>
            <w:gridSpan w:val="2"/>
            <w:tcBorders>
              <w:left w:val="single" w:sz="4" w:space="0" w:color="auto"/>
              <w:right w:val="single" w:sz="4" w:space="0" w:color="auto"/>
            </w:tcBorders>
            <w:shd w:val="clear" w:color="auto" w:fill="CCCCCC"/>
          </w:tcPr>
          <w:p w14:paraId="128C30F7" w14:textId="77777777" w:rsidR="0009507A" w:rsidRPr="00625034" w:rsidRDefault="0009507A" w:rsidP="0009507A">
            <w:pPr>
              <w:keepNext/>
              <w:spacing w:after="0" w:line="240" w:lineRule="auto"/>
              <w:jc w:val="center"/>
              <w:outlineLvl w:val="0"/>
              <w:rPr>
                <w:rFonts w:ascii="Times New Roman" w:eastAsia="Times New Roman" w:hAnsi="Times New Roman" w:cs="Times New Roman"/>
                <w:b/>
                <w:bCs/>
                <w:i/>
                <w:iCs/>
                <w:sz w:val="24"/>
                <w:szCs w:val="24"/>
                <w:lang w:eastAsia="fr-FR"/>
              </w:rPr>
            </w:pPr>
            <w:r w:rsidRPr="00625034">
              <w:rPr>
                <w:rFonts w:ascii="Times New Roman" w:eastAsia="Times New Roman" w:hAnsi="Times New Roman" w:cs="Times New Roman"/>
                <w:b/>
                <w:bCs/>
                <w:i/>
                <w:iCs/>
                <w:sz w:val="24"/>
                <w:szCs w:val="24"/>
                <w:lang w:eastAsia="fr-FR"/>
              </w:rPr>
              <w:t>Caractéristiques Techniques</w:t>
            </w:r>
          </w:p>
        </w:tc>
      </w:tr>
      <w:tr w:rsidR="0009507A" w:rsidRPr="00625034" w14:paraId="4C4467E2" w14:textId="77777777" w:rsidTr="005521AF">
        <w:tc>
          <w:tcPr>
            <w:tcW w:w="3970" w:type="dxa"/>
            <w:gridSpan w:val="3"/>
            <w:vMerge/>
            <w:tcBorders>
              <w:left w:val="single" w:sz="4" w:space="0" w:color="auto"/>
              <w:right w:val="single" w:sz="4" w:space="0" w:color="auto"/>
            </w:tcBorders>
            <w:shd w:val="clear" w:color="auto" w:fill="CCCCCC"/>
            <w:vAlign w:val="center"/>
          </w:tcPr>
          <w:p w14:paraId="3F4E1137" w14:textId="77777777" w:rsidR="0009507A" w:rsidRPr="00625034" w:rsidRDefault="0009507A" w:rsidP="0009507A">
            <w:pPr>
              <w:spacing w:after="0" w:line="240" w:lineRule="auto"/>
              <w:rPr>
                <w:rFonts w:ascii="Times New Roman" w:eastAsia="Times New Roman" w:hAnsi="Times New Roman" w:cs="Times New Roman"/>
                <w:b/>
                <w:i/>
                <w:sz w:val="24"/>
                <w:szCs w:val="24"/>
                <w:lang w:eastAsia="fr-FR"/>
              </w:rPr>
            </w:pPr>
          </w:p>
        </w:tc>
        <w:tc>
          <w:tcPr>
            <w:tcW w:w="3685" w:type="dxa"/>
            <w:tcBorders>
              <w:left w:val="single" w:sz="4" w:space="0" w:color="auto"/>
            </w:tcBorders>
            <w:shd w:val="clear" w:color="auto" w:fill="CCCCCC"/>
          </w:tcPr>
          <w:p w14:paraId="30F74A37" w14:textId="77777777" w:rsidR="0009507A" w:rsidRPr="00625034" w:rsidRDefault="0009507A" w:rsidP="0009507A">
            <w:pPr>
              <w:tabs>
                <w:tab w:val="left" w:pos="493"/>
              </w:tabs>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Demandées</w:t>
            </w:r>
          </w:p>
        </w:tc>
        <w:tc>
          <w:tcPr>
            <w:tcW w:w="2839" w:type="dxa"/>
            <w:shd w:val="clear" w:color="auto" w:fill="CCCCCC"/>
          </w:tcPr>
          <w:p w14:paraId="19E6F4A7"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Proposées</w:t>
            </w:r>
          </w:p>
        </w:tc>
      </w:tr>
      <w:tr w:rsidR="0009507A" w:rsidRPr="00625034" w14:paraId="12D64BBF" w14:textId="77777777" w:rsidTr="005521AF">
        <w:tc>
          <w:tcPr>
            <w:tcW w:w="3970" w:type="dxa"/>
            <w:gridSpan w:val="3"/>
            <w:vAlign w:val="center"/>
          </w:tcPr>
          <w:p w14:paraId="7752324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Origine</w:t>
            </w:r>
          </w:p>
        </w:tc>
        <w:tc>
          <w:tcPr>
            <w:tcW w:w="3685" w:type="dxa"/>
          </w:tcPr>
          <w:p w14:paraId="27608EB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3E4FB4C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1E92651" w14:textId="77777777" w:rsidTr="005521AF">
        <w:tc>
          <w:tcPr>
            <w:tcW w:w="3970" w:type="dxa"/>
            <w:gridSpan w:val="3"/>
            <w:vAlign w:val="center"/>
          </w:tcPr>
          <w:p w14:paraId="4224ACF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Marque</w:t>
            </w:r>
          </w:p>
        </w:tc>
        <w:tc>
          <w:tcPr>
            <w:tcW w:w="3685" w:type="dxa"/>
          </w:tcPr>
          <w:p w14:paraId="140D2E2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58AFF8D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5E44796" w14:textId="77777777" w:rsidTr="005521AF">
        <w:tc>
          <w:tcPr>
            <w:tcW w:w="3970" w:type="dxa"/>
            <w:gridSpan w:val="3"/>
            <w:vAlign w:val="center"/>
          </w:tcPr>
          <w:p w14:paraId="186FDAB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Carrosserie et châssis</w:t>
            </w:r>
          </w:p>
        </w:tc>
        <w:tc>
          <w:tcPr>
            <w:tcW w:w="3685" w:type="dxa"/>
          </w:tcPr>
          <w:p w14:paraId="1625E6D0" w14:textId="77777777" w:rsidR="0009507A" w:rsidRPr="00625034" w:rsidRDefault="0009507A" w:rsidP="0009507A">
            <w:pPr>
              <w:spacing w:after="0" w:line="240" w:lineRule="auto"/>
              <w:rPr>
                <w:rFonts w:ascii="Times New Roman" w:eastAsia="Times New Roman" w:hAnsi="Times New Roman" w:cs="Times New Roman"/>
                <w:sz w:val="24"/>
                <w:szCs w:val="24"/>
                <w:lang w:val="en-GB" w:eastAsia="fr-FR"/>
              </w:rPr>
            </w:pPr>
            <w:r w:rsidRPr="00625034">
              <w:rPr>
                <w:rFonts w:ascii="Times New Roman" w:eastAsia="Times New Roman" w:hAnsi="Times New Roman" w:cs="Times New Roman"/>
                <w:sz w:val="24"/>
                <w:szCs w:val="24"/>
                <w:lang w:val="en-GB" w:eastAsia="fr-FR"/>
              </w:rPr>
              <w:t>Station wagon, chassis long</w:t>
            </w:r>
          </w:p>
        </w:tc>
        <w:tc>
          <w:tcPr>
            <w:tcW w:w="2839" w:type="dxa"/>
          </w:tcPr>
          <w:p w14:paraId="47146E9D" w14:textId="77777777" w:rsidR="0009507A" w:rsidRPr="00625034" w:rsidRDefault="0009507A" w:rsidP="0009507A">
            <w:pPr>
              <w:spacing w:after="0" w:line="240" w:lineRule="auto"/>
              <w:rPr>
                <w:rFonts w:ascii="Times New Roman" w:eastAsia="Times New Roman" w:hAnsi="Times New Roman" w:cs="Times New Roman"/>
                <w:sz w:val="24"/>
                <w:szCs w:val="24"/>
                <w:lang w:val="en-GB" w:eastAsia="fr-FR"/>
              </w:rPr>
            </w:pPr>
          </w:p>
        </w:tc>
      </w:tr>
      <w:tr w:rsidR="0009507A" w:rsidRPr="00625034" w14:paraId="72E831DF" w14:textId="77777777" w:rsidTr="005521AF">
        <w:tc>
          <w:tcPr>
            <w:tcW w:w="3970" w:type="dxa"/>
            <w:gridSpan w:val="3"/>
            <w:vAlign w:val="center"/>
          </w:tcPr>
          <w:p w14:paraId="519B3B6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Cabine</w:t>
            </w:r>
          </w:p>
          <w:p w14:paraId="4B43C13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3685" w:type="dxa"/>
          </w:tcPr>
          <w:p w14:paraId="0157C45B" w14:textId="77777777" w:rsidR="0009507A" w:rsidRPr="00625034" w:rsidRDefault="0009507A" w:rsidP="0009507A">
            <w:pPr>
              <w:spacing w:after="0" w:line="240" w:lineRule="auto"/>
              <w:jc w:val="both"/>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Quatre (4) portières latérales et une (1) arrière, lève vitres électrique AV/AR, condamnation centrale des portes avec commande à distance,  fauteuils en tissu, air bag conducteur et passager, ABS</w:t>
            </w:r>
          </w:p>
        </w:tc>
        <w:tc>
          <w:tcPr>
            <w:tcW w:w="2839" w:type="dxa"/>
          </w:tcPr>
          <w:p w14:paraId="1F14901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 </w:t>
            </w:r>
          </w:p>
        </w:tc>
      </w:tr>
      <w:tr w:rsidR="0009507A" w:rsidRPr="00625034" w14:paraId="7875DEDF" w14:textId="77777777" w:rsidTr="005521AF">
        <w:tc>
          <w:tcPr>
            <w:tcW w:w="3970" w:type="dxa"/>
            <w:gridSpan w:val="3"/>
            <w:vAlign w:val="center"/>
          </w:tcPr>
          <w:p w14:paraId="50CE1ED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Source d’énergie</w:t>
            </w:r>
          </w:p>
        </w:tc>
        <w:tc>
          <w:tcPr>
            <w:tcW w:w="3685" w:type="dxa"/>
          </w:tcPr>
          <w:p w14:paraId="0E82638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Gas-oil</w:t>
            </w:r>
          </w:p>
        </w:tc>
        <w:tc>
          <w:tcPr>
            <w:tcW w:w="2839" w:type="dxa"/>
          </w:tcPr>
          <w:p w14:paraId="3B3196E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118BCAE" w14:textId="77777777" w:rsidTr="005521AF">
        <w:tc>
          <w:tcPr>
            <w:tcW w:w="3970" w:type="dxa"/>
            <w:gridSpan w:val="3"/>
            <w:vAlign w:val="center"/>
          </w:tcPr>
          <w:p w14:paraId="5CF4067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Nombre de cylindre</w:t>
            </w:r>
          </w:p>
        </w:tc>
        <w:tc>
          <w:tcPr>
            <w:tcW w:w="3685" w:type="dxa"/>
          </w:tcPr>
          <w:p w14:paraId="18AA2F2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4 en ligne</w:t>
            </w:r>
          </w:p>
        </w:tc>
        <w:tc>
          <w:tcPr>
            <w:tcW w:w="2839" w:type="dxa"/>
          </w:tcPr>
          <w:p w14:paraId="53DF85B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806D7C9" w14:textId="77777777" w:rsidTr="005521AF">
        <w:tc>
          <w:tcPr>
            <w:tcW w:w="3970" w:type="dxa"/>
            <w:gridSpan w:val="3"/>
            <w:vAlign w:val="center"/>
          </w:tcPr>
          <w:p w14:paraId="6D0B2FD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Puissance maxi </w:t>
            </w:r>
            <w:proofErr w:type="spellStart"/>
            <w:r w:rsidRPr="00625034">
              <w:rPr>
                <w:rFonts w:ascii="Times New Roman" w:eastAsia="Times New Roman" w:hAnsi="Times New Roman" w:cs="Times New Roman"/>
                <w:sz w:val="24"/>
                <w:szCs w:val="24"/>
                <w:lang w:eastAsia="fr-FR"/>
              </w:rPr>
              <w:t>ch</w:t>
            </w:r>
            <w:proofErr w:type="spellEnd"/>
            <w:r w:rsidRPr="00625034">
              <w:rPr>
                <w:rFonts w:ascii="Times New Roman" w:eastAsia="Times New Roman" w:hAnsi="Times New Roman" w:cs="Times New Roman"/>
                <w:sz w:val="24"/>
                <w:szCs w:val="24"/>
                <w:lang w:eastAsia="fr-FR"/>
              </w:rPr>
              <w:t xml:space="preserve">/ Tr.  </w:t>
            </w:r>
            <w:proofErr w:type="gramStart"/>
            <w:r w:rsidRPr="00625034">
              <w:rPr>
                <w:rFonts w:ascii="Times New Roman" w:eastAsia="Times New Roman" w:hAnsi="Times New Roman" w:cs="Times New Roman"/>
                <w:sz w:val="24"/>
                <w:szCs w:val="24"/>
                <w:lang w:eastAsia="fr-FR"/>
              </w:rPr>
              <w:t>mn</w:t>
            </w:r>
            <w:proofErr w:type="gramEnd"/>
          </w:p>
        </w:tc>
        <w:tc>
          <w:tcPr>
            <w:tcW w:w="3685" w:type="dxa"/>
          </w:tcPr>
          <w:p w14:paraId="6136E94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12A1109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5D50BD7" w14:textId="77777777" w:rsidTr="005521AF">
        <w:tc>
          <w:tcPr>
            <w:tcW w:w="3970" w:type="dxa"/>
            <w:gridSpan w:val="3"/>
            <w:vAlign w:val="center"/>
          </w:tcPr>
          <w:p w14:paraId="49910CD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Couple maxi Nm/Tr.mn</w:t>
            </w:r>
          </w:p>
        </w:tc>
        <w:tc>
          <w:tcPr>
            <w:tcW w:w="3685" w:type="dxa"/>
          </w:tcPr>
          <w:p w14:paraId="5CA57CC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53AFAEE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23633AE" w14:textId="77777777" w:rsidTr="005521AF">
        <w:tc>
          <w:tcPr>
            <w:tcW w:w="3970" w:type="dxa"/>
            <w:gridSpan w:val="3"/>
            <w:vAlign w:val="center"/>
          </w:tcPr>
          <w:p w14:paraId="2933F4A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Cylindrée cm3</w:t>
            </w:r>
          </w:p>
        </w:tc>
        <w:tc>
          <w:tcPr>
            <w:tcW w:w="3685" w:type="dxa"/>
          </w:tcPr>
          <w:p w14:paraId="493C567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2ACE2A3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324AEA53" w14:textId="77777777" w:rsidTr="005521AF">
        <w:trPr>
          <w:cantSplit/>
        </w:trPr>
        <w:tc>
          <w:tcPr>
            <w:tcW w:w="3970" w:type="dxa"/>
            <w:gridSpan w:val="3"/>
            <w:tcBorders>
              <w:bottom w:val="nil"/>
            </w:tcBorders>
            <w:vAlign w:val="center"/>
          </w:tcPr>
          <w:p w14:paraId="346980C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Transmission</w:t>
            </w:r>
          </w:p>
        </w:tc>
        <w:tc>
          <w:tcPr>
            <w:tcW w:w="3685" w:type="dxa"/>
          </w:tcPr>
          <w:p w14:paraId="4E7E926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Manuelle cinq rapport</w:t>
            </w:r>
          </w:p>
        </w:tc>
        <w:tc>
          <w:tcPr>
            <w:tcW w:w="2839" w:type="dxa"/>
          </w:tcPr>
          <w:p w14:paraId="68C3957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77D523A" w14:textId="77777777" w:rsidTr="005521AF">
        <w:tc>
          <w:tcPr>
            <w:tcW w:w="2819" w:type="dxa"/>
            <w:gridSpan w:val="2"/>
            <w:vMerge w:val="restart"/>
            <w:vAlign w:val="center"/>
          </w:tcPr>
          <w:p w14:paraId="7F0C4D0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Suspensions</w:t>
            </w:r>
          </w:p>
        </w:tc>
        <w:tc>
          <w:tcPr>
            <w:tcW w:w="1151" w:type="dxa"/>
            <w:vAlign w:val="center"/>
          </w:tcPr>
          <w:p w14:paraId="15F45F2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3685" w:type="dxa"/>
          </w:tcPr>
          <w:p w14:paraId="5AF287C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Suspension indépendante à double triangles </w:t>
            </w:r>
          </w:p>
        </w:tc>
        <w:tc>
          <w:tcPr>
            <w:tcW w:w="2839" w:type="dxa"/>
          </w:tcPr>
          <w:p w14:paraId="254F8A6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AAD6E5B" w14:textId="77777777" w:rsidTr="005521AF">
        <w:tc>
          <w:tcPr>
            <w:tcW w:w="2819" w:type="dxa"/>
            <w:gridSpan w:val="2"/>
            <w:vMerge/>
            <w:vAlign w:val="center"/>
          </w:tcPr>
          <w:p w14:paraId="1DC87FD8" w14:textId="77777777" w:rsidR="0009507A" w:rsidRPr="00625034" w:rsidRDefault="0009507A" w:rsidP="0009507A">
            <w:pPr>
              <w:spacing w:after="0" w:line="240" w:lineRule="auto"/>
              <w:jc w:val="center"/>
              <w:rPr>
                <w:rFonts w:ascii="Times New Roman" w:eastAsia="Times New Roman" w:hAnsi="Times New Roman" w:cs="Times New Roman"/>
                <w:sz w:val="24"/>
                <w:szCs w:val="24"/>
                <w:lang w:eastAsia="fr-FR"/>
              </w:rPr>
            </w:pPr>
          </w:p>
        </w:tc>
        <w:tc>
          <w:tcPr>
            <w:tcW w:w="1151" w:type="dxa"/>
            <w:vAlign w:val="center"/>
          </w:tcPr>
          <w:p w14:paraId="2FDD563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3685" w:type="dxa"/>
          </w:tcPr>
          <w:p w14:paraId="5941402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Train multi-bras essieu rigide</w:t>
            </w:r>
          </w:p>
        </w:tc>
        <w:tc>
          <w:tcPr>
            <w:tcW w:w="2839" w:type="dxa"/>
          </w:tcPr>
          <w:p w14:paraId="3747705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0A2A2A4" w14:textId="77777777" w:rsidTr="005521AF">
        <w:tc>
          <w:tcPr>
            <w:tcW w:w="2819" w:type="dxa"/>
            <w:gridSpan w:val="2"/>
            <w:vMerge w:val="restart"/>
            <w:tcBorders>
              <w:top w:val="nil"/>
            </w:tcBorders>
            <w:vAlign w:val="center"/>
          </w:tcPr>
          <w:p w14:paraId="7A6F6E19" w14:textId="77777777" w:rsidR="0009507A" w:rsidRPr="00625034" w:rsidRDefault="0009507A" w:rsidP="0009507A">
            <w:pPr>
              <w:spacing w:after="0" w:line="240" w:lineRule="auto"/>
              <w:jc w:val="both"/>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Système freinage</w:t>
            </w:r>
          </w:p>
        </w:tc>
        <w:tc>
          <w:tcPr>
            <w:tcW w:w="1151" w:type="dxa"/>
            <w:vAlign w:val="center"/>
          </w:tcPr>
          <w:p w14:paraId="1FDFBB8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3685" w:type="dxa"/>
          </w:tcPr>
          <w:p w14:paraId="6529189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disques ventilés</w:t>
            </w:r>
          </w:p>
        </w:tc>
        <w:tc>
          <w:tcPr>
            <w:tcW w:w="2839" w:type="dxa"/>
          </w:tcPr>
          <w:p w14:paraId="74A1DCD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14FA4CD" w14:textId="77777777" w:rsidTr="005521AF">
        <w:tc>
          <w:tcPr>
            <w:tcW w:w="2819" w:type="dxa"/>
            <w:gridSpan w:val="2"/>
            <w:vMerge/>
            <w:tcBorders>
              <w:bottom w:val="single" w:sz="4" w:space="0" w:color="auto"/>
            </w:tcBorders>
            <w:vAlign w:val="center"/>
          </w:tcPr>
          <w:p w14:paraId="7A46226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151" w:type="dxa"/>
            <w:vAlign w:val="center"/>
          </w:tcPr>
          <w:p w14:paraId="6FA2A56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3685" w:type="dxa"/>
          </w:tcPr>
          <w:p w14:paraId="4DB1547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disques ventilés</w:t>
            </w:r>
          </w:p>
        </w:tc>
        <w:tc>
          <w:tcPr>
            <w:tcW w:w="2839" w:type="dxa"/>
          </w:tcPr>
          <w:p w14:paraId="270120A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797CB2D" w14:textId="77777777" w:rsidTr="005521AF">
        <w:trPr>
          <w:cantSplit/>
        </w:trPr>
        <w:tc>
          <w:tcPr>
            <w:tcW w:w="3970" w:type="dxa"/>
            <w:gridSpan w:val="3"/>
            <w:vAlign w:val="center"/>
          </w:tcPr>
          <w:p w14:paraId="1772346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Consommation aux </w:t>
            </w:r>
            <w:smartTag w:uri="urn:schemas-microsoft-com:office:smarttags" w:element="metricconverter">
              <w:smartTagPr>
                <w:attr w:name="ProductID" w:val="100 km"/>
              </w:smartTagPr>
              <w:r w:rsidRPr="00625034">
                <w:rPr>
                  <w:rFonts w:ascii="Times New Roman" w:eastAsia="Times New Roman" w:hAnsi="Times New Roman" w:cs="Times New Roman"/>
                  <w:sz w:val="24"/>
                  <w:szCs w:val="24"/>
                  <w:lang w:eastAsia="fr-FR"/>
                </w:rPr>
                <w:t>100 km</w:t>
              </w:r>
            </w:smartTag>
            <w:r w:rsidRPr="00625034">
              <w:rPr>
                <w:rFonts w:ascii="Times New Roman" w:eastAsia="Times New Roman" w:hAnsi="Times New Roman" w:cs="Times New Roman"/>
                <w:sz w:val="24"/>
                <w:szCs w:val="24"/>
                <w:lang w:eastAsia="fr-FR"/>
              </w:rPr>
              <w:t xml:space="preserve"> (en parcours urbain)</w:t>
            </w:r>
          </w:p>
        </w:tc>
        <w:tc>
          <w:tcPr>
            <w:tcW w:w="3685" w:type="dxa"/>
          </w:tcPr>
          <w:p w14:paraId="1351048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2626550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2B7BFD2" w14:textId="77777777" w:rsidTr="005521AF">
        <w:trPr>
          <w:cantSplit/>
        </w:trPr>
        <w:tc>
          <w:tcPr>
            <w:tcW w:w="3970" w:type="dxa"/>
            <w:gridSpan w:val="3"/>
            <w:vAlign w:val="center"/>
          </w:tcPr>
          <w:p w14:paraId="055A3F9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Capacité du réservoir (double réservoir)</w:t>
            </w:r>
          </w:p>
        </w:tc>
        <w:tc>
          <w:tcPr>
            <w:tcW w:w="3685" w:type="dxa"/>
            <w:vAlign w:val="center"/>
          </w:tcPr>
          <w:p w14:paraId="724626D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smartTag w:uri="urn:schemas-microsoft-com:office:smarttags" w:element="metricconverter">
              <w:smartTagPr>
                <w:attr w:name="ProductID" w:val="150 litres"/>
              </w:smartTagPr>
              <w:r w:rsidRPr="00625034">
                <w:rPr>
                  <w:rFonts w:ascii="Times New Roman" w:eastAsia="Times New Roman" w:hAnsi="Times New Roman" w:cs="Times New Roman"/>
                  <w:sz w:val="24"/>
                  <w:szCs w:val="24"/>
                  <w:lang w:eastAsia="fr-FR"/>
                </w:rPr>
                <w:t>150 litres</w:t>
              </w:r>
            </w:smartTag>
            <w:r w:rsidRPr="00625034">
              <w:rPr>
                <w:rFonts w:ascii="Times New Roman" w:eastAsia="Times New Roman" w:hAnsi="Times New Roman" w:cs="Times New Roman"/>
                <w:sz w:val="24"/>
                <w:szCs w:val="24"/>
                <w:lang w:eastAsia="fr-FR"/>
              </w:rPr>
              <w:t xml:space="preserve"> minimum</w:t>
            </w:r>
          </w:p>
        </w:tc>
        <w:tc>
          <w:tcPr>
            <w:tcW w:w="2839" w:type="dxa"/>
          </w:tcPr>
          <w:p w14:paraId="084D260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4390C4E" w14:textId="77777777" w:rsidTr="005521AF">
        <w:trPr>
          <w:cantSplit/>
        </w:trPr>
        <w:tc>
          <w:tcPr>
            <w:tcW w:w="3970" w:type="dxa"/>
            <w:gridSpan w:val="3"/>
            <w:vAlign w:val="center"/>
          </w:tcPr>
          <w:p w14:paraId="2E468B6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Circuit d’alimentation</w:t>
            </w:r>
          </w:p>
        </w:tc>
        <w:tc>
          <w:tcPr>
            <w:tcW w:w="3685" w:type="dxa"/>
          </w:tcPr>
          <w:p w14:paraId="635E6CB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Injection électronique du carburant</w:t>
            </w:r>
          </w:p>
        </w:tc>
        <w:tc>
          <w:tcPr>
            <w:tcW w:w="2839" w:type="dxa"/>
          </w:tcPr>
          <w:p w14:paraId="387CBBA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006F9F3" w14:textId="77777777" w:rsidTr="005521AF">
        <w:trPr>
          <w:cantSplit/>
        </w:trPr>
        <w:tc>
          <w:tcPr>
            <w:tcW w:w="3970" w:type="dxa"/>
            <w:gridSpan w:val="3"/>
            <w:vAlign w:val="center"/>
          </w:tcPr>
          <w:p w14:paraId="3B99DD1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Nombre de place</w:t>
            </w:r>
          </w:p>
        </w:tc>
        <w:tc>
          <w:tcPr>
            <w:tcW w:w="3685" w:type="dxa"/>
          </w:tcPr>
          <w:p w14:paraId="18C44DA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7 – 8</w:t>
            </w:r>
          </w:p>
        </w:tc>
        <w:tc>
          <w:tcPr>
            <w:tcW w:w="2839" w:type="dxa"/>
          </w:tcPr>
          <w:p w14:paraId="3DE4727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EBA5EDE" w14:textId="77777777" w:rsidTr="005521AF">
        <w:trPr>
          <w:cantSplit/>
        </w:trPr>
        <w:tc>
          <w:tcPr>
            <w:tcW w:w="3970" w:type="dxa"/>
            <w:gridSpan w:val="3"/>
            <w:tcBorders>
              <w:bottom w:val="nil"/>
            </w:tcBorders>
            <w:vAlign w:val="center"/>
          </w:tcPr>
          <w:p w14:paraId="26AF88C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Direction</w:t>
            </w:r>
          </w:p>
        </w:tc>
        <w:tc>
          <w:tcPr>
            <w:tcW w:w="3685" w:type="dxa"/>
          </w:tcPr>
          <w:p w14:paraId="371F78F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Assistée </w:t>
            </w:r>
          </w:p>
        </w:tc>
        <w:tc>
          <w:tcPr>
            <w:tcW w:w="2839" w:type="dxa"/>
          </w:tcPr>
          <w:p w14:paraId="4D714D9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7AF806F" w14:textId="77777777" w:rsidTr="005521AF">
        <w:trPr>
          <w:cantSplit/>
        </w:trPr>
        <w:tc>
          <w:tcPr>
            <w:tcW w:w="3970" w:type="dxa"/>
            <w:gridSpan w:val="3"/>
            <w:tcBorders>
              <w:top w:val="single" w:sz="4" w:space="0" w:color="auto"/>
            </w:tcBorders>
            <w:vAlign w:val="center"/>
          </w:tcPr>
          <w:p w14:paraId="1ED6294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Climatisation avant et arrière</w:t>
            </w:r>
          </w:p>
        </w:tc>
        <w:tc>
          <w:tcPr>
            <w:tcW w:w="3685" w:type="dxa"/>
          </w:tcPr>
          <w:p w14:paraId="18FAD00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Exigée </w:t>
            </w:r>
          </w:p>
        </w:tc>
        <w:tc>
          <w:tcPr>
            <w:tcW w:w="2839" w:type="dxa"/>
          </w:tcPr>
          <w:p w14:paraId="690B75B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4EC2B93" w14:textId="77777777" w:rsidTr="005521AF">
        <w:trPr>
          <w:cantSplit/>
        </w:trPr>
        <w:tc>
          <w:tcPr>
            <w:tcW w:w="3970" w:type="dxa"/>
            <w:gridSpan w:val="3"/>
            <w:vAlign w:val="center"/>
          </w:tcPr>
          <w:p w14:paraId="22DF20C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roofErr w:type="gramStart"/>
            <w:r w:rsidRPr="00625034">
              <w:rPr>
                <w:rFonts w:ascii="Times New Roman" w:eastAsia="Times New Roman" w:hAnsi="Times New Roman" w:cs="Times New Roman"/>
                <w:sz w:val="24"/>
                <w:szCs w:val="24"/>
                <w:lang w:eastAsia="fr-FR"/>
              </w:rPr>
              <w:t>Autoradio  avec</w:t>
            </w:r>
            <w:proofErr w:type="gramEnd"/>
            <w:r w:rsidRPr="00625034">
              <w:rPr>
                <w:rFonts w:ascii="Times New Roman" w:eastAsia="Times New Roman" w:hAnsi="Times New Roman" w:cs="Times New Roman"/>
                <w:sz w:val="24"/>
                <w:szCs w:val="24"/>
                <w:lang w:eastAsia="fr-FR"/>
              </w:rPr>
              <w:t xml:space="preserve">  lecteur de CD</w:t>
            </w:r>
          </w:p>
        </w:tc>
        <w:tc>
          <w:tcPr>
            <w:tcW w:w="3685" w:type="dxa"/>
          </w:tcPr>
          <w:p w14:paraId="64FA49B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Exigée</w:t>
            </w:r>
          </w:p>
        </w:tc>
        <w:tc>
          <w:tcPr>
            <w:tcW w:w="2839" w:type="dxa"/>
          </w:tcPr>
          <w:p w14:paraId="70E9D06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39498975" w14:textId="77777777" w:rsidTr="005521AF">
        <w:trPr>
          <w:cantSplit/>
        </w:trPr>
        <w:tc>
          <w:tcPr>
            <w:tcW w:w="3970" w:type="dxa"/>
            <w:gridSpan w:val="3"/>
            <w:vAlign w:val="center"/>
          </w:tcPr>
          <w:p w14:paraId="0350768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Pneumatique</w:t>
            </w:r>
          </w:p>
        </w:tc>
        <w:tc>
          <w:tcPr>
            <w:tcW w:w="3685" w:type="dxa"/>
          </w:tcPr>
          <w:p w14:paraId="40DEED0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43373DC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90A4AEB" w14:textId="77777777" w:rsidTr="005521AF">
        <w:trPr>
          <w:cantSplit/>
        </w:trPr>
        <w:tc>
          <w:tcPr>
            <w:tcW w:w="3970" w:type="dxa"/>
            <w:gridSpan w:val="3"/>
            <w:tcBorders>
              <w:top w:val="nil"/>
            </w:tcBorders>
            <w:vAlign w:val="center"/>
          </w:tcPr>
          <w:p w14:paraId="552B0DA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Garde au sol</w:t>
            </w:r>
          </w:p>
        </w:tc>
        <w:tc>
          <w:tcPr>
            <w:tcW w:w="3685" w:type="dxa"/>
          </w:tcPr>
          <w:p w14:paraId="6FB738F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63128878"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1793CDD2" w14:textId="77777777" w:rsidTr="005521AF">
        <w:trPr>
          <w:cantSplit/>
        </w:trPr>
        <w:tc>
          <w:tcPr>
            <w:tcW w:w="2529" w:type="dxa"/>
            <w:vMerge w:val="restart"/>
            <w:tcBorders>
              <w:right w:val="single" w:sz="4" w:space="0" w:color="auto"/>
            </w:tcBorders>
            <w:vAlign w:val="center"/>
          </w:tcPr>
          <w:p w14:paraId="7AE905B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Dimensions</w:t>
            </w:r>
          </w:p>
        </w:tc>
        <w:tc>
          <w:tcPr>
            <w:tcW w:w="1441" w:type="dxa"/>
            <w:gridSpan w:val="2"/>
            <w:tcBorders>
              <w:left w:val="single" w:sz="4" w:space="0" w:color="auto"/>
            </w:tcBorders>
            <w:vAlign w:val="center"/>
          </w:tcPr>
          <w:p w14:paraId="588D305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Longueur</w:t>
            </w:r>
          </w:p>
        </w:tc>
        <w:tc>
          <w:tcPr>
            <w:tcW w:w="3685" w:type="dxa"/>
          </w:tcPr>
          <w:p w14:paraId="3B848B5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66E26D9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8391C64" w14:textId="77777777" w:rsidTr="005521AF">
        <w:trPr>
          <w:cantSplit/>
        </w:trPr>
        <w:tc>
          <w:tcPr>
            <w:tcW w:w="2529" w:type="dxa"/>
            <w:vMerge/>
            <w:tcBorders>
              <w:right w:val="single" w:sz="4" w:space="0" w:color="auto"/>
            </w:tcBorders>
            <w:vAlign w:val="center"/>
          </w:tcPr>
          <w:p w14:paraId="1C4BA41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441" w:type="dxa"/>
            <w:gridSpan w:val="2"/>
            <w:tcBorders>
              <w:left w:val="single" w:sz="4" w:space="0" w:color="auto"/>
            </w:tcBorders>
            <w:vAlign w:val="center"/>
          </w:tcPr>
          <w:p w14:paraId="1CE2E60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Largeur</w:t>
            </w:r>
          </w:p>
        </w:tc>
        <w:tc>
          <w:tcPr>
            <w:tcW w:w="3685" w:type="dxa"/>
          </w:tcPr>
          <w:p w14:paraId="479FE5C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5C3DC19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193F819" w14:textId="77777777" w:rsidTr="005521AF">
        <w:trPr>
          <w:cantSplit/>
        </w:trPr>
        <w:tc>
          <w:tcPr>
            <w:tcW w:w="2529" w:type="dxa"/>
            <w:vMerge/>
            <w:tcBorders>
              <w:right w:val="single" w:sz="4" w:space="0" w:color="auto"/>
            </w:tcBorders>
            <w:vAlign w:val="center"/>
          </w:tcPr>
          <w:p w14:paraId="5203144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441" w:type="dxa"/>
            <w:gridSpan w:val="2"/>
            <w:tcBorders>
              <w:left w:val="single" w:sz="4" w:space="0" w:color="auto"/>
            </w:tcBorders>
            <w:vAlign w:val="center"/>
          </w:tcPr>
          <w:p w14:paraId="5B2E9DF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Hauteur</w:t>
            </w:r>
          </w:p>
        </w:tc>
        <w:tc>
          <w:tcPr>
            <w:tcW w:w="3685" w:type="dxa"/>
          </w:tcPr>
          <w:p w14:paraId="2670192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3582AF8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33C036CC" w14:textId="77777777" w:rsidTr="005521AF">
        <w:trPr>
          <w:cantSplit/>
        </w:trPr>
        <w:tc>
          <w:tcPr>
            <w:tcW w:w="2529" w:type="dxa"/>
            <w:vMerge/>
            <w:tcBorders>
              <w:right w:val="single" w:sz="4" w:space="0" w:color="auto"/>
            </w:tcBorders>
            <w:vAlign w:val="center"/>
          </w:tcPr>
          <w:p w14:paraId="54A1CA2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441" w:type="dxa"/>
            <w:gridSpan w:val="2"/>
            <w:tcBorders>
              <w:left w:val="single" w:sz="4" w:space="0" w:color="auto"/>
            </w:tcBorders>
            <w:vAlign w:val="center"/>
          </w:tcPr>
          <w:p w14:paraId="5DD5D3D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Empattement</w:t>
            </w:r>
          </w:p>
        </w:tc>
        <w:tc>
          <w:tcPr>
            <w:tcW w:w="3685" w:type="dxa"/>
          </w:tcPr>
          <w:p w14:paraId="6F2C175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0987A48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446B0EC" w14:textId="77777777" w:rsidTr="005521AF">
        <w:trPr>
          <w:cantSplit/>
        </w:trPr>
        <w:tc>
          <w:tcPr>
            <w:tcW w:w="2529" w:type="dxa"/>
            <w:vMerge w:val="restart"/>
            <w:tcBorders>
              <w:right w:val="single" w:sz="4" w:space="0" w:color="auto"/>
            </w:tcBorders>
            <w:vAlign w:val="center"/>
          </w:tcPr>
          <w:p w14:paraId="700302D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Voies</w:t>
            </w:r>
          </w:p>
        </w:tc>
        <w:tc>
          <w:tcPr>
            <w:tcW w:w="1441" w:type="dxa"/>
            <w:gridSpan w:val="2"/>
            <w:tcBorders>
              <w:left w:val="single" w:sz="4" w:space="0" w:color="auto"/>
            </w:tcBorders>
            <w:vAlign w:val="center"/>
          </w:tcPr>
          <w:p w14:paraId="3E906D3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Avant</w:t>
            </w:r>
          </w:p>
        </w:tc>
        <w:tc>
          <w:tcPr>
            <w:tcW w:w="3685" w:type="dxa"/>
          </w:tcPr>
          <w:p w14:paraId="45BB782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43FC61F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8B24417" w14:textId="77777777" w:rsidTr="005521AF">
        <w:trPr>
          <w:cantSplit/>
        </w:trPr>
        <w:tc>
          <w:tcPr>
            <w:tcW w:w="2529" w:type="dxa"/>
            <w:vMerge/>
            <w:tcBorders>
              <w:right w:val="single" w:sz="4" w:space="0" w:color="auto"/>
            </w:tcBorders>
            <w:vAlign w:val="center"/>
          </w:tcPr>
          <w:p w14:paraId="66FE1B0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441" w:type="dxa"/>
            <w:gridSpan w:val="2"/>
            <w:tcBorders>
              <w:left w:val="single" w:sz="4" w:space="0" w:color="auto"/>
            </w:tcBorders>
            <w:vAlign w:val="center"/>
          </w:tcPr>
          <w:p w14:paraId="3D60F9A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3685" w:type="dxa"/>
          </w:tcPr>
          <w:p w14:paraId="4C57128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839" w:type="dxa"/>
          </w:tcPr>
          <w:p w14:paraId="436F879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974F5A7" w14:textId="77777777" w:rsidTr="005521AF">
        <w:trPr>
          <w:cantSplit/>
        </w:trPr>
        <w:tc>
          <w:tcPr>
            <w:tcW w:w="3970" w:type="dxa"/>
            <w:gridSpan w:val="3"/>
            <w:tcBorders>
              <w:top w:val="nil"/>
            </w:tcBorders>
            <w:vAlign w:val="center"/>
          </w:tcPr>
          <w:p w14:paraId="59EAE6B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Autres</w:t>
            </w:r>
          </w:p>
          <w:p w14:paraId="23A1FBC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Caractéristiques</w:t>
            </w:r>
          </w:p>
        </w:tc>
        <w:tc>
          <w:tcPr>
            <w:tcW w:w="3685" w:type="dxa"/>
          </w:tcPr>
          <w:p w14:paraId="1845FB4F"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roue de secours</w:t>
            </w:r>
          </w:p>
          <w:p w14:paraId="4FC6C7A3"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trousse à outils avec cric et manivelle</w:t>
            </w:r>
          </w:p>
          <w:p w14:paraId="17E58C10"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manuel d’utilisateur en français</w:t>
            </w:r>
          </w:p>
          <w:p w14:paraId="5C3AFF1A"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proofErr w:type="gramStart"/>
            <w:r w:rsidRPr="00625034">
              <w:rPr>
                <w:rFonts w:ascii="Times New Roman" w:eastAsia="Times New Roman" w:hAnsi="Times New Roman" w:cs="Times New Roman"/>
                <w:sz w:val="24"/>
                <w:szCs w:val="24"/>
                <w:lang w:eastAsia="fr-FR"/>
              </w:rPr>
              <w:t>marche</w:t>
            </w:r>
            <w:proofErr w:type="gramEnd"/>
            <w:r w:rsidRPr="00625034">
              <w:rPr>
                <w:rFonts w:ascii="Times New Roman" w:eastAsia="Times New Roman" w:hAnsi="Times New Roman" w:cs="Times New Roman"/>
                <w:sz w:val="24"/>
                <w:szCs w:val="24"/>
                <w:lang w:eastAsia="fr-FR"/>
              </w:rPr>
              <w:t xml:space="preserve"> pieds latéraux</w:t>
            </w:r>
          </w:p>
        </w:tc>
        <w:tc>
          <w:tcPr>
            <w:tcW w:w="2839" w:type="dxa"/>
          </w:tcPr>
          <w:p w14:paraId="5E59789D"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bl>
    <w:p w14:paraId="047D9F68" w14:textId="77777777" w:rsidR="0009507A" w:rsidRPr="0009507A" w:rsidRDefault="0009507A" w:rsidP="0009507A">
      <w:pPr>
        <w:spacing w:after="200" w:line="240" w:lineRule="auto"/>
        <w:jc w:val="both"/>
        <w:rPr>
          <w:rFonts w:ascii="Times New Roman" w:eastAsia="Times New Roman" w:hAnsi="Times New Roman" w:cs="Times New Roman"/>
          <w:sz w:val="24"/>
          <w:szCs w:val="24"/>
          <w:lang w:eastAsia="fr-FR"/>
        </w:rPr>
      </w:pPr>
    </w:p>
    <w:p w14:paraId="62590F8D" w14:textId="0DBCAF5E" w:rsidR="0009507A" w:rsidRPr="0009507A" w:rsidRDefault="0009507A" w:rsidP="0009507A">
      <w:pPr>
        <w:keepNext/>
        <w:spacing w:after="0" w:line="240" w:lineRule="auto"/>
        <w:jc w:val="center"/>
        <w:outlineLvl w:val="1"/>
        <w:rPr>
          <w:rFonts w:ascii="Arial Black" w:eastAsia="Times New Roman" w:hAnsi="Arial Black" w:cs="Times New Roman"/>
          <w:b/>
          <w:i/>
          <w:sz w:val="28"/>
          <w:szCs w:val="28"/>
          <w:lang w:eastAsia="fr-FR"/>
        </w:rPr>
      </w:pPr>
      <w:r w:rsidRPr="0009507A">
        <w:rPr>
          <w:rFonts w:ascii="Arial Black" w:eastAsia="Times New Roman" w:hAnsi="Arial Black" w:cs="Times New Roman"/>
          <w:b/>
          <w:i/>
          <w:sz w:val="28"/>
          <w:szCs w:val="28"/>
          <w:lang w:eastAsia="fr-FR"/>
        </w:rPr>
        <w:t>VEHICULE 4X4 STATION WAGON DIESEL</w:t>
      </w:r>
    </w:p>
    <w:p w14:paraId="0DB68BF6" w14:textId="77777777" w:rsidR="0009507A" w:rsidRPr="0009507A" w:rsidRDefault="0009507A" w:rsidP="0009507A">
      <w:pPr>
        <w:spacing w:after="0" w:line="240" w:lineRule="auto"/>
        <w:jc w:val="center"/>
        <w:rPr>
          <w:rFonts w:ascii="Times New Roman" w:eastAsia="Times New Roman" w:hAnsi="Times New Roman" w:cs="Times New Roman"/>
          <w:sz w:val="16"/>
          <w:szCs w:val="20"/>
          <w:lang w:eastAsia="fr-FR"/>
        </w:rPr>
      </w:pPr>
    </w:p>
    <w:tbl>
      <w:tblPr>
        <w:tblW w:w="10980" w:type="dxa"/>
        <w:tblInd w:w="-83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800"/>
        <w:gridCol w:w="530"/>
        <w:gridCol w:w="1044"/>
        <w:gridCol w:w="4961"/>
        <w:gridCol w:w="2645"/>
      </w:tblGrid>
      <w:tr w:rsidR="0009507A" w:rsidRPr="00625034" w14:paraId="573C45FD" w14:textId="77777777" w:rsidTr="0009507A">
        <w:trPr>
          <w:cantSplit/>
        </w:trPr>
        <w:tc>
          <w:tcPr>
            <w:tcW w:w="3374" w:type="dxa"/>
            <w:gridSpan w:val="3"/>
            <w:tcBorders>
              <w:top w:val="single" w:sz="4" w:space="0" w:color="auto"/>
              <w:bottom w:val="single" w:sz="6" w:space="0" w:color="auto"/>
            </w:tcBorders>
            <w:shd w:val="clear" w:color="auto" w:fill="CCCCCC"/>
          </w:tcPr>
          <w:p w14:paraId="2F2419E2" w14:textId="77777777" w:rsidR="0009507A" w:rsidRPr="00625034" w:rsidRDefault="0009507A" w:rsidP="0009507A">
            <w:pPr>
              <w:spacing w:after="0" w:line="240" w:lineRule="auto"/>
              <w:jc w:val="center"/>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Désignation</w:t>
            </w:r>
          </w:p>
        </w:tc>
        <w:tc>
          <w:tcPr>
            <w:tcW w:w="4961" w:type="dxa"/>
            <w:tcBorders>
              <w:top w:val="single" w:sz="4" w:space="0" w:color="auto"/>
              <w:bottom w:val="single" w:sz="6" w:space="0" w:color="auto"/>
              <w:right w:val="single" w:sz="4" w:space="0" w:color="auto"/>
            </w:tcBorders>
            <w:shd w:val="clear" w:color="auto" w:fill="CCCCCC"/>
          </w:tcPr>
          <w:p w14:paraId="1701D1D0" w14:textId="77777777" w:rsidR="0009507A" w:rsidRPr="00625034" w:rsidRDefault="0009507A" w:rsidP="0009507A">
            <w:pPr>
              <w:keepNext/>
              <w:spacing w:after="0" w:line="240" w:lineRule="auto"/>
              <w:jc w:val="center"/>
              <w:outlineLvl w:val="0"/>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Demandées</w:t>
            </w:r>
          </w:p>
        </w:tc>
        <w:tc>
          <w:tcPr>
            <w:tcW w:w="2645" w:type="dxa"/>
            <w:tcBorders>
              <w:top w:val="single" w:sz="4" w:space="0" w:color="auto"/>
              <w:bottom w:val="single" w:sz="6" w:space="0" w:color="auto"/>
              <w:right w:val="single" w:sz="4" w:space="0" w:color="auto"/>
            </w:tcBorders>
            <w:shd w:val="clear" w:color="auto" w:fill="CCCCCC"/>
          </w:tcPr>
          <w:p w14:paraId="3BDAE2D1" w14:textId="77777777" w:rsidR="0009507A" w:rsidRPr="00625034" w:rsidRDefault="0009507A" w:rsidP="0009507A">
            <w:pPr>
              <w:keepNext/>
              <w:spacing w:after="0" w:line="240" w:lineRule="auto"/>
              <w:jc w:val="center"/>
              <w:outlineLvl w:val="0"/>
              <w:rPr>
                <w:rFonts w:ascii="Times New Roman" w:eastAsia="Times New Roman" w:hAnsi="Times New Roman" w:cs="Times New Roman"/>
                <w:b/>
                <w:i/>
                <w:sz w:val="24"/>
                <w:szCs w:val="24"/>
                <w:lang w:eastAsia="fr-FR"/>
              </w:rPr>
            </w:pPr>
            <w:r w:rsidRPr="00625034">
              <w:rPr>
                <w:rFonts w:ascii="Times New Roman" w:eastAsia="Times New Roman" w:hAnsi="Times New Roman" w:cs="Times New Roman"/>
                <w:b/>
                <w:i/>
                <w:sz w:val="24"/>
                <w:szCs w:val="24"/>
                <w:lang w:eastAsia="fr-FR"/>
              </w:rPr>
              <w:t>Proposées</w:t>
            </w:r>
          </w:p>
        </w:tc>
      </w:tr>
      <w:tr w:rsidR="0009507A" w:rsidRPr="00625034" w14:paraId="26FDA5E6" w14:textId="77777777" w:rsidTr="0009507A">
        <w:tc>
          <w:tcPr>
            <w:tcW w:w="3374" w:type="dxa"/>
            <w:gridSpan w:val="3"/>
            <w:tcBorders>
              <w:top w:val="single" w:sz="6" w:space="0" w:color="auto"/>
            </w:tcBorders>
          </w:tcPr>
          <w:p w14:paraId="3E55E17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Origine</w:t>
            </w:r>
          </w:p>
        </w:tc>
        <w:tc>
          <w:tcPr>
            <w:tcW w:w="4961" w:type="dxa"/>
            <w:tcBorders>
              <w:top w:val="single" w:sz="6" w:space="0" w:color="auto"/>
            </w:tcBorders>
          </w:tcPr>
          <w:p w14:paraId="7FB8456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645" w:type="dxa"/>
            <w:tcBorders>
              <w:top w:val="single" w:sz="6" w:space="0" w:color="auto"/>
            </w:tcBorders>
          </w:tcPr>
          <w:p w14:paraId="5B4CA90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2AE6D65" w14:textId="77777777" w:rsidTr="0009507A">
        <w:tc>
          <w:tcPr>
            <w:tcW w:w="3374" w:type="dxa"/>
            <w:gridSpan w:val="3"/>
          </w:tcPr>
          <w:p w14:paraId="6BD2240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Marque</w:t>
            </w:r>
          </w:p>
        </w:tc>
        <w:tc>
          <w:tcPr>
            <w:tcW w:w="4961" w:type="dxa"/>
          </w:tcPr>
          <w:p w14:paraId="77BDC2B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645" w:type="dxa"/>
          </w:tcPr>
          <w:p w14:paraId="45E4B98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0367531D" w14:textId="77777777" w:rsidTr="0009507A">
        <w:tc>
          <w:tcPr>
            <w:tcW w:w="3374" w:type="dxa"/>
            <w:gridSpan w:val="3"/>
          </w:tcPr>
          <w:p w14:paraId="28A7B77A" w14:textId="77777777" w:rsidR="0009507A" w:rsidRPr="00625034" w:rsidRDefault="0009507A" w:rsidP="0009507A">
            <w:pPr>
              <w:spacing w:after="0" w:line="240" w:lineRule="auto"/>
              <w:jc w:val="center"/>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Cabine</w:t>
            </w:r>
          </w:p>
        </w:tc>
        <w:tc>
          <w:tcPr>
            <w:tcW w:w="4961" w:type="dxa"/>
          </w:tcPr>
          <w:p w14:paraId="4536797E" w14:textId="77777777" w:rsidR="0009507A" w:rsidRPr="00625034" w:rsidRDefault="0009507A" w:rsidP="0009507A">
            <w:pPr>
              <w:spacing w:after="0" w:line="240" w:lineRule="auto"/>
              <w:jc w:val="both"/>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Quatre (4) portières latérales et 2 portes </w:t>
            </w:r>
            <w:proofErr w:type="gramStart"/>
            <w:r w:rsidRPr="00625034">
              <w:rPr>
                <w:rFonts w:ascii="Times New Roman" w:eastAsia="Times New Roman" w:hAnsi="Times New Roman" w:cs="Times New Roman"/>
                <w:sz w:val="24"/>
                <w:szCs w:val="24"/>
                <w:lang w:eastAsia="fr-FR"/>
              </w:rPr>
              <w:t>arrières</w:t>
            </w:r>
            <w:proofErr w:type="gramEnd"/>
            <w:r w:rsidRPr="00625034">
              <w:rPr>
                <w:rFonts w:ascii="Times New Roman" w:eastAsia="Times New Roman" w:hAnsi="Times New Roman" w:cs="Times New Roman"/>
                <w:sz w:val="24"/>
                <w:szCs w:val="24"/>
                <w:lang w:eastAsia="fr-FR"/>
              </w:rPr>
              <w:t xml:space="preserve"> à battant, climatisé, radio lecteur CD, lève vitre électrique, 9/10 places assises, sièges en tissu – ceinture de sécurité.</w:t>
            </w:r>
          </w:p>
        </w:tc>
        <w:tc>
          <w:tcPr>
            <w:tcW w:w="2645" w:type="dxa"/>
          </w:tcPr>
          <w:p w14:paraId="55DFBD2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59167BA" w14:textId="77777777" w:rsidTr="0009507A">
        <w:tc>
          <w:tcPr>
            <w:tcW w:w="3374" w:type="dxa"/>
            <w:gridSpan w:val="3"/>
          </w:tcPr>
          <w:p w14:paraId="2DEC34E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Type </w:t>
            </w:r>
          </w:p>
        </w:tc>
        <w:tc>
          <w:tcPr>
            <w:tcW w:w="4961" w:type="dxa"/>
          </w:tcPr>
          <w:p w14:paraId="59B5A88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 préciser </w:t>
            </w:r>
          </w:p>
        </w:tc>
        <w:tc>
          <w:tcPr>
            <w:tcW w:w="2645" w:type="dxa"/>
          </w:tcPr>
          <w:p w14:paraId="290F287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3190C99" w14:textId="77777777" w:rsidTr="0009507A">
        <w:tc>
          <w:tcPr>
            <w:tcW w:w="3374" w:type="dxa"/>
            <w:gridSpan w:val="3"/>
          </w:tcPr>
          <w:p w14:paraId="7645315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Source d’énergie</w:t>
            </w:r>
          </w:p>
        </w:tc>
        <w:tc>
          <w:tcPr>
            <w:tcW w:w="4961" w:type="dxa"/>
          </w:tcPr>
          <w:p w14:paraId="5783EB7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Gas-oil </w:t>
            </w:r>
          </w:p>
        </w:tc>
        <w:tc>
          <w:tcPr>
            <w:tcW w:w="2645" w:type="dxa"/>
          </w:tcPr>
          <w:p w14:paraId="7AEC377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1EF6707" w14:textId="77777777" w:rsidTr="0009507A">
        <w:tc>
          <w:tcPr>
            <w:tcW w:w="3374" w:type="dxa"/>
            <w:gridSpan w:val="3"/>
          </w:tcPr>
          <w:p w14:paraId="03053C4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Nombre de cylindre</w:t>
            </w:r>
          </w:p>
        </w:tc>
        <w:tc>
          <w:tcPr>
            <w:tcW w:w="4961" w:type="dxa"/>
          </w:tcPr>
          <w:p w14:paraId="7AE70CF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6 en ligne </w:t>
            </w:r>
          </w:p>
        </w:tc>
        <w:tc>
          <w:tcPr>
            <w:tcW w:w="2645" w:type="dxa"/>
          </w:tcPr>
          <w:p w14:paraId="0CE96C6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90DC5CC" w14:textId="77777777" w:rsidTr="0009507A">
        <w:tc>
          <w:tcPr>
            <w:tcW w:w="3374" w:type="dxa"/>
            <w:gridSpan w:val="3"/>
          </w:tcPr>
          <w:p w14:paraId="085074A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Puissance maxi kW / Tr.mn</w:t>
            </w:r>
          </w:p>
        </w:tc>
        <w:tc>
          <w:tcPr>
            <w:tcW w:w="4961" w:type="dxa"/>
          </w:tcPr>
          <w:p w14:paraId="1198D18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90 à 97 / 3750 à 3800</w:t>
            </w:r>
          </w:p>
        </w:tc>
        <w:tc>
          <w:tcPr>
            <w:tcW w:w="2645" w:type="dxa"/>
          </w:tcPr>
          <w:p w14:paraId="2EAA5F1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4A4CDEC" w14:textId="77777777" w:rsidTr="0009507A">
        <w:tc>
          <w:tcPr>
            <w:tcW w:w="3374" w:type="dxa"/>
            <w:gridSpan w:val="3"/>
          </w:tcPr>
          <w:p w14:paraId="006A0CE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Couple maxi Nm / Tr.mn</w:t>
            </w:r>
          </w:p>
        </w:tc>
        <w:tc>
          <w:tcPr>
            <w:tcW w:w="4961" w:type="dxa"/>
          </w:tcPr>
          <w:p w14:paraId="7F7E0C6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280 à 286 / 2000 à 2200</w:t>
            </w:r>
          </w:p>
        </w:tc>
        <w:tc>
          <w:tcPr>
            <w:tcW w:w="2645" w:type="dxa"/>
          </w:tcPr>
          <w:p w14:paraId="21AEA96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8DD5D4F" w14:textId="77777777" w:rsidTr="0009507A">
        <w:tc>
          <w:tcPr>
            <w:tcW w:w="3374" w:type="dxa"/>
            <w:gridSpan w:val="3"/>
          </w:tcPr>
          <w:p w14:paraId="017CAED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Cylindrée cm3</w:t>
            </w:r>
          </w:p>
        </w:tc>
        <w:tc>
          <w:tcPr>
            <w:tcW w:w="4961" w:type="dxa"/>
          </w:tcPr>
          <w:p w14:paraId="274CAC0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4000 à 4164 cc</w:t>
            </w:r>
          </w:p>
        </w:tc>
        <w:tc>
          <w:tcPr>
            <w:tcW w:w="2645" w:type="dxa"/>
          </w:tcPr>
          <w:p w14:paraId="437133C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4D6C87A" w14:textId="77777777" w:rsidTr="0009507A">
        <w:trPr>
          <w:cantSplit/>
        </w:trPr>
        <w:tc>
          <w:tcPr>
            <w:tcW w:w="3374" w:type="dxa"/>
            <w:gridSpan w:val="3"/>
            <w:tcBorders>
              <w:bottom w:val="nil"/>
            </w:tcBorders>
          </w:tcPr>
          <w:p w14:paraId="0F517E6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Transmission </w:t>
            </w:r>
          </w:p>
        </w:tc>
        <w:tc>
          <w:tcPr>
            <w:tcW w:w="4961" w:type="dxa"/>
          </w:tcPr>
          <w:p w14:paraId="446B4C6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Boîte manuelle à cinq rapports </w:t>
            </w:r>
          </w:p>
        </w:tc>
        <w:tc>
          <w:tcPr>
            <w:tcW w:w="2645" w:type="dxa"/>
          </w:tcPr>
          <w:p w14:paraId="635EBF1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3AB66F6" w14:textId="77777777" w:rsidTr="0009507A">
        <w:trPr>
          <w:cantSplit/>
        </w:trPr>
        <w:tc>
          <w:tcPr>
            <w:tcW w:w="1800" w:type="dxa"/>
            <w:vMerge w:val="restart"/>
          </w:tcPr>
          <w:p w14:paraId="7ED5BD5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Suspensions</w:t>
            </w:r>
          </w:p>
        </w:tc>
        <w:tc>
          <w:tcPr>
            <w:tcW w:w="1574" w:type="dxa"/>
            <w:gridSpan w:val="2"/>
          </w:tcPr>
          <w:p w14:paraId="68CDCEA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Avant </w:t>
            </w:r>
          </w:p>
        </w:tc>
        <w:tc>
          <w:tcPr>
            <w:tcW w:w="4961" w:type="dxa"/>
          </w:tcPr>
          <w:p w14:paraId="3A7ED0D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Essieu rigide, ressorts hélicoïdaux</w:t>
            </w:r>
          </w:p>
        </w:tc>
        <w:tc>
          <w:tcPr>
            <w:tcW w:w="2645" w:type="dxa"/>
          </w:tcPr>
          <w:p w14:paraId="2E1E839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34B7A53" w14:textId="77777777" w:rsidTr="0009507A">
        <w:trPr>
          <w:cantSplit/>
        </w:trPr>
        <w:tc>
          <w:tcPr>
            <w:tcW w:w="1800" w:type="dxa"/>
            <w:vMerge/>
          </w:tcPr>
          <w:p w14:paraId="4199D82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574" w:type="dxa"/>
            <w:gridSpan w:val="2"/>
          </w:tcPr>
          <w:p w14:paraId="46069335"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4961" w:type="dxa"/>
          </w:tcPr>
          <w:p w14:paraId="054A2AD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Pont rigide, ressorts à lames </w:t>
            </w:r>
          </w:p>
        </w:tc>
        <w:tc>
          <w:tcPr>
            <w:tcW w:w="2645" w:type="dxa"/>
          </w:tcPr>
          <w:p w14:paraId="0959C0F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18B2BD6" w14:textId="77777777" w:rsidTr="0009507A">
        <w:trPr>
          <w:cantSplit/>
        </w:trPr>
        <w:tc>
          <w:tcPr>
            <w:tcW w:w="1800" w:type="dxa"/>
            <w:vMerge w:val="restart"/>
            <w:tcBorders>
              <w:top w:val="nil"/>
            </w:tcBorders>
          </w:tcPr>
          <w:p w14:paraId="11A09267"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Système freinage</w:t>
            </w:r>
          </w:p>
        </w:tc>
        <w:tc>
          <w:tcPr>
            <w:tcW w:w="1574" w:type="dxa"/>
            <w:gridSpan w:val="2"/>
          </w:tcPr>
          <w:p w14:paraId="581D417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Avant </w:t>
            </w:r>
          </w:p>
        </w:tc>
        <w:tc>
          <w:tcPr>
            <w:tcW w:w="4961" w:type="dxa"/>
          </w:tcPr>
          <w:p w14:paraId="75669B4C"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Disques ventilés </w:t>
            </w:r>
          </w:p>
        </w:tc>
        <w:tc>
          <w:tcPr>
            <w:tcW w:w="2645" w:type="dxa"/>
          </w:tcPr>
          <w:p w14:paraId="7C609D9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BDABE25" w14:textId="77777777" w:rsidTr="0009507A">
        <w:trPr>
          <w:cantSplit/>
        </w:trPr>
        <w:tc>
          <w:tcPr>
            <w:tcW w:w="1800" w:type="dxa"/>
            <w:vMerge/>
            <w:tcBorders>
              <w:bottom w:val="nil"/>
            </w:tcBorders>
          </w:tcPr>
          <w:p w14:paraId="731D733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574" w:type="dxa"/>
            <w:gridSpan w:val="2"/>
          </w:tcPr>
          <w:p w14:paraId="4BD9702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Arrière</w:t>
            </w:r>
          </w:p>
        </w:tc>
        <w:tc>
          <w:tcPr>
            <w:tcW w:w="4961" w:type="dxa"/>
          </w:tcPr>
          <w:p w14:paraId="6FB04F1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Tambours</w:t>
            </w:r>
          </w:p>
        </w:tc>
        <w:tc>
          <w:tcPr>
            <w:tcW w:w="2645" w:type="dxa"/>
          </w:tcPr>
          <w:p w14:paraId="59D858F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4B8FA220" w14:textId="77777777" w:rsidTr="0009507A">
        <w:trPr>
          <w:cantSplit/>
        </w:trPr>
        <w:tc>
          <w:tcPr>
            <w:tcW w:w="3374" w:type="dxa"/>
            <w:gridSpan w:val="3"/>
          </w:tcPr>
          <w:p w14:paraId="71BD824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Consommation aux </w:t>
            </w:r>
            <w:smartTag w:uri="urn:schemas-microsoft-com:office:smarttags" w:element="metricconverter">
              <w:smartTagPr>
                <w:attr w:name="ProductID" w:val="100 km"/>
              </w:smartTagPr>
              <w:r w:rsidRPr="00625034">
                <w:rPr>
                  <w:rFonts w:ascii="Times New Roman" w:eastAsia="Times New Roman" w:hAnsi="Times New Roman" w:cs="Times New Roman"/>
                  <w:sz w:val="24"/>
                  <w:szCs w:val="24"/>
                  <w:lang w:eastAsia="fr-FR"/>
                </w:rPr>
                <w:t>100 km</w:t>
              </w:r>
            </w:smartTag>
            <w:r w:rsidRPr="00625034">
              <w:rPr>
                <w:rFonts w:ascii="Times New Roman" w:eastAsia="Times New Roman" w:hAnsi="Times New Roman" w:cs="Times New Roman"/>
                <w:sz w:val="24"/>
                <w:szCs w:val="24"/>
                <w:lang w:eastAsia="fr-FR"/>
              </w:rPr>
              <w:t xml:space="preserve"> (en parcours urbain)</w:t>
            </w:r>
          </w:p>
        </w:tc>
        <w:tc>
          <w:tcPr>
            <w:tcW w:w="4961" w:type="dxa"/>
          </w:tcPr>
          <w:p w14:paraId="0E3BF32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645" w:type="dxa"/>
          </w:tcPr>
          <w:p w14:paraId="2CEAECE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1AC7D49D" w14:textId="77777777" w:rsidTr="0009507A">
        <w:trPr>
          <w:cantSplit/>
        </w:trPr>
        <w:tc>
          <w:tcPr>
            <w:tcW w:w="3374" w:type="dxa"/>
            <w:gridSpan w:val="3"/>
          </w:tcPr>
          <w:p w14:paraId="604B8CA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Capacité du réservoir (double)</w:t>
            </w:r>
          </w:p>
        </w:tc>
        <w:tc>
          <w:tcPr>
            <w:tcW w:w="4961" w:type="dxa"/>
          </w:tcPr>
          <w:p w14:paraId="4D5FB32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645" w:type="dxa"/>
          </w:tcPr>
          <w:p w14:paraId="6B68491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1C3FD5F" w14:textId="77777777" w:rsidTr="0009507A">
        <w:trPr>
          <w:cantSplit/>
        </w:trPr>
        <w:tc>
          <w:tcPr>
            <w:tcW w:w="3374" w:type="dxa"/>
            <w:gridSpan w:val="3"/>
          </w:tcPr>
          <w:p w14:paraId="7F3450C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Puissance administrative</w:t>
            </w:r>
          </w:p>
        </w:tc>
        <w:tc>
          <w:tcPr>
            <w:tcW w:w="4961" w:type="dxa"/>
          </w:tcPr>
          <w:p w14:paraId="150C59B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 préciser</w:t>
            </w:r>
          </w:p>
        </w:tc>
        <w:tc>
          <w:tcPr>
            <w:tcW w:w="2645" w:type="dxa"/>
          </w:tcPr>
          <w:p w14:paraId="15DA4634"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2F077C18" w14:textId="77777777" w:rsidTr="0009507A">
        <w:trPr>
          <w:cantSplit/>
        </w:trPr>
        <w:tc>
          <w:tcPr>
            <w:tcW w:w="3374" w:type="dxa"/>
            <w:gridSpan w:val="3"/>
          </w:tcPr>
          <w:p w14:paraId="06DC267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 Circuit d’alimentation</w:t>
            </w:r>
          </w:p>
        </w:tc>
        <w:tc>
          <w:tcPr>
            <w:tcW w:w="4961" w:type="dxa"/>
          </w:tcPr>
          <w:p w14:paraId="46BC6DE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Injection du combustible de type distribution</w:t>
            </w:r>
          </w:p>
        </w:tc>
        <w:tc>
          <w:tcPr>
            <w:tcW w:w="2645" w:type="dxa"/>
          </w:tcPr>
          <w:p w14:paraId="45D2475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6DD43FCD" w14:textId="77777777" w:rsidTr="0009507A">
        <w:trPr>
          <w:cantSplit/>
        </w:trPr>
        <w:tc>
          <w:tcPr>
            <w:tcW w:w="3374" w:type="dxa"/>
            <w:gridSpan w:val="3"/>
          </w:tcPr>
          <w:p w14:paraId="4D3073F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Direction </w:t>
            </w:r>
          </w:p>
        </w:tc>
        <w:tc>
          <w:tcPr>
            <w:tcW w:w="4961" w:type="dxa"/>
          </w:tcPr>
          <w:p w14:paraId="56DEB7D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Assistée </w:t>
            </w:r>
          </w:p>
        </w:tc>
        <w:tc>
          <w:tcPr>
            <w:tcW w:w="2645" w:type="dxa"/>
          </w:tcPr>
          <w:p w14:paraId="39402B9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59635CC3" w14:textId="77777777" w:rsidTr="0009507A">
        <w:trPr>
          <w:cantSplit/>
        </w:trPr>
        <w:tc>
          <w:tcPr>
            <w:tcW w:w="3374" w:type="dxa"/>
            <w:gridSpan w:val="3"/>
          </w:tcPr>
          <w:p w14:paraId="02A08B6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Pneumatique </w:t>
            </w:r>
          </w:p>
        </w:tc>
        <w:tc>
          <w:tcPr>
            <w:tcW w:w="4961" w:type="dxa"/>
          </w:tcPr>
          <w:p w14:paraId="641149B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 préciser </w:t>
            </w:r>
          </w:p>
        </w:tc>
        <w:tc>
          <w:tcPr>
            <w:tcW w:w="2645" w:type="dxa"/>
          </w:tcPr>
          <w:p w14:paraId="06467E2E"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r>
      <w:tr w:rsidR="0009507A" w:rsidRPr="00625034" w14:paraId="756987DF" w14:textId="77777777" w:rsidTr="0009507A">
        <w:trPr>
          <w:cantSplit/>
        </w:trPr>
        <w:tc>
          <w:tcPr>
            <w:tcW w:w="3374" w:type="dxa"/>
            <w:gridSpan w:val="3"/>
            <w:tcBorders>
              <w:top w:val="nil"/>
            </w:tcBorders>
          </w:tcPr>
          <w:p w14:paraId="53EA8B91"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Garde au sol </w:t>
            </w:r>
          </w:p>
        </w:tc>
        <w:tc>
          <w:tcPr>
            <w:tcW w:w="4961" w:type="dxa"/>
          </w:tcPr>
          <w:p w14:paraId="67F914A3"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200 à </w:t>
            </w:r>
            <w:smartTag w:uri="urn:schemas-microsoft-com:office:smarttags" w:element="metricconverter">
              <w:smartTagPr>
                <w:attr w:name="ProductID" w:val="230 mm"/>
              </w:smartTagPr>
              <w:r w:rsidRPr="00625034">
                <w:rPr>
                  <w:rFonts w:ascii="Times New Roman" w:eastAsia="Times New Roman" w:hAnsi="Times New Roman" w:cs="Times New Roman"/>
                  <w:sz w:val="24"/>
                  <w:szCs w:val="24"/>
                  <w:lang w:eastAsia="fr-FR"/>
                </w:rPr>
                <w:t>230 mm</w:t>
              </w:r>
            </w:smartTag>
          </w:p>
        </w:tc>
        <w:tc>
          <w:tcPr>
            <w:tcW w:w="2645" w:type="dxa"/>
          </w:tcPr>
          <w:p w14:paraId="59999EAF"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7BE25F2C" w14:textId="77777777" w:rsidTr="0009507A">
        <w:trPr>
          <w:cantSplit/>
        </w:trPr>
        <w:tc>
          <w:tcPr>
            <w:tcW w:w="2330" w:type="dxa"/>
            <w:gridSpan w:val="2"/>
            <w:vMerge w:val="restart"/>
            <w:tcBorders>
              <w:top w:val="nil"/>
              <w:right w:val="single" w:sz="4" w:space="0" w:color="auto"/>
            </w:tcBorders>
          </w:tcPr>
          <w:p w14:paraId="6C8E7038"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Dimensions </w:t>
            </w:r>
          </w:p>
        </w:tc>
        <w:tc>
          <w:tcPr>
            <w:tcW w:w="1044" w:type="dxa"/>
            <w:tcBorders>
              <w:top w:val="nil"/>
              <w:left w:val="single" w:sz="4" w:space="0" w:color="auto"/>
            </w:tcBorders>
          </w:tcPr>
          <w:p w14:paraId="2F73F813"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Longueur</w:t>
            </w:r>
          </w:p>
        </w:tc>
        <w:tc>
          <w:tcPr>
            <w:tcW w:w="4961" w:type="dxa"/>
          </w:tcPr>
          <w:p w14:paraId="0F00C1C1"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4700 à </w:t>
            </w:r>
            <w:smartTag w:uri="urn:schemas-microsoft-com:office:smarttags" w:element="metricconverter">
              <w:smartTagPr>
                <w:attr w:name="ProductID" w:val="4720 mm"/>
              </w:smartTagPr>
              <w:r w:rsidRPr="00625034">
                <w:rPr>
                  <w:rFonts w:ascii="Times New Roman" w:eastAsia="Times New Roman" w:hAnsi="Times New Roman" w:cs="Times New Roman"/>
                  <w:sz w:val="24"/>
                  <w:szCs w:val="24"/>
                  <w:lang w:eastAsia="fr-FR"/>
                </w:rPr>
                <w:t>4720 mm</w:t>
              </w:r>
            </w:smartTag>
          </w:p>
        </w:tc>
        <w:tc>
          <w:tcPr>
            <w:tcW w:w="2645" w:type="dxa"/>
          </w:tcPr>
          <w:p w14:paraId="2B15BC37"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7138624B" w14:textId="77777777" w:rsidTr="0009507A">
        <w:trPr>
          <w:cantSplit/>
        </w:trPr>
        <w:tc>
          <w:tcPr>
            <w:tcW w:w="2330" w:type="dxa"/>
            <w:gridSpan w:val="2"/>
            <w:vMerge/>
            <w:tcBorders>
              <w:right w:val="single" w:sz="4" w:space="0" w:color="auto"/>
            </w:tcBorders>
          </w:tcPr>
          <w:p w14:paraId="366A08F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044" w:type="dxa"/>
            <w:tcBorders>
              <w:top w:val="nil"/>
              <w:left w:val="single" w:sz="4" w:space="0" w:color="auto"/>
            </w:tcBorders>
          </w:tcPr>
          <w:p w14:paraId="1CE7518A"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Largeur </w:t>
            </w:r>
          </w:p>
        </w:tc>
        <w:tc>
          <w:tcPr>
            <w:tcW w:w="4961" w:type="dxa"/>
          </w:tcPr>
          <w:p w14:paraId="712FD221"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1700 à </w:t>
            </w:r>
            <w:smartTag w:uri="urn:schemas-microsoft-com:office:smarttags" w:element="metricconverter">
              <w:smartTagPr>
                <w:attr w:name="ProductID" w:val="1770 mm"/>
              </w:smartTagPr>
              <w:r w:rsidRPr="00625034">
                <w:rPr>
                  <w:rFonts w:ascii="Times New Roman" w:eastAsia="Times New Roman" w:hAnsi="Times New Roman" w:cs="Times New Roman"/>
                  <w:sz w:val="24"/>
                  <w:szCs w:val="24"/>
                  <w:lang w:eastAsia="fr-FR"/>
                </w:rPr>
                <w:t>1770 mm</w:t>
              </w:r>
            </w:smartTag>
          </w:p>
        </w:tc>
        <w:tc>
          <w:tcPr>
            <w:tcW w:w="2645" w:type="dxa"/>
          </w:tcPr>
          <w:p w14:paraId="529D2244"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3DE5467F" w14:textId="77777777" w:rsidTr="0009507A">
        <w:trPr>
          <w:cantSplit/>
        </w:trPr>
        <w:tc>
          <w:tcPr>
            <w:tcW w:w="2330" w:type="dxa"/>
            <w:gridSpan w:val="2"/>
            <w:vMerge/>
            <w:tcBorders>
              <w:right w:val="single" w:sz="4" w:space="0" w:color="auto"/>
            </w:tcBorders>
          </w:tcPr>
          <w:p w14:paraId="1B1FBE0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044" w:type="dxa"/>
            <w:tcBorders>
              <w:top w:val="nil"/>
              <w:left w:val="single" w:sz="4" w:space="0" w:color="auto"/>
            </w:tcBorders>
          </w:tcPr>
          <w:p w14:paraId="2BCAB44B"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Hauteur </w:t>
            </w:r>
          </w:p>
        </w:tc>
        <w:tc>
          <w:tcPr>
            <w:tcW w:w="4961" w:type="dxa"/>
          </w:tcPr>
          <w:p w14:paraId="1A73643C"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1900 à </w:t>
            </w:r>
            <w:smartTag w:uri="urn:schemas-microsoft-com:office:smarttags" w:element="metricconverter">
              <w:smartTagPr>
                <w:attr w:name="ProductID" w:val="1995 mm"/>
              </w:smartTagPr>
              <w:r w:rsidRPr="00625034">
                <w:rPr>
                  <w:rFonts w:ascii="Times New Roman" w:eastAsia="Times New Roman" w:hAnsi="Times New Roman" w:cs="Times New Roman"/>
                  <w:sz w:val="24"/>
                  <w:szCs w:val="24"/>
                  <w:lang w:eastAsia="fr-FR"/>
                </w:rPr>
                <w:t>1995 mm</w:t>
              </w:r>
            </w:smartTag>
          </w:p>
        </w:tc>
        <w:tc>
          <w:tcPr>
            <w:tcW w:w="2645" w:type="dxa"/>
          </w:tcPr>
          <w:p w14:paraId="57D9141B"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4BB80AAA" w14:textId="77777777" w:rsidTr="0009507A">
        <w:trPr>
          <w:cantSplit/>
        </w:trPr>
        <w:tc>
          <w:tcPr>
            <w:tcW w:w="2330" w:type="dxa"/>
            <w:gridSpan w:val="2"/>
            <w:vMerge/>
            <w:tcBorders>
              <w:right w:val="single" w:sz="4" w:space="0" w:color="auto"/>
            </w:tcBorders>
          </w:tcPr>
          <w:p w14:paraId="1FCE453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044" w:type="dxa"/>
            <w:tcBorders>
              <w:top w:val="nil"/>
              <w:left w:val="single" w:sz="4" w:space="0" w:color="auto"/>
            </w:tcBorders>
          </w:tcPr>
          <w:p w14:paraId="47410E1D"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Empattement </w:t>
            </w:r>
          </w:p>
        </w:tc>
        <w:tc>
          <w:tcPr>
            <w:tcW w:w="4961" w:type="dxa"/>
          </w:tcPr>
          <w:p w14:paraId="25C759E9"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2700 à </w:t>
            </w:r>
            <w:smartTag w:uri="urn:schemas-microsoft-com:office:smarttags" w:element="metricconverter">
              <w:smartTagPr>
                <w:attr w:name="ProductID" w:val="2730 mm"/>
              </w:smartTagPr>
              <w:r w:rsidRPr="00625034">
                <w:rPr>
                  <w:rFonts w:ascii="Times New Roman" w:eastAsia="Times New Roman" w:hAnsi="Times New Roman" w:cs="Times New Roman"/>
                  <w:sz w:val="24"/>
                  <w:szCs w:val="24"/>
                  <w:lang w:eastAsia="fr-FR"/>
                </w:rPr>
                <w:t>2730 mm</w:t>
              </w:r>
            </w:smartTag>
          </w:p>
        </w:tc>
        <w:tc>
          <w:tcPr>
            <w:tcW w:w="2645" w:type="dxa"/>
          </w:tcPr>
          <w:p w14:paraId="6BD0FE48"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02235850" w14:textId="77777777" w:rsidTr="0009507A">
        <w:trPr>
          <w:cantSplit/>
        </w:trPr>
        <w:tc>
          <w:tcPr>
            <w:tcW w:w="2330" w:type="dxa"/>
            <w:gridSpan w:val="2"/>
            <w:vMerge w:val="restart"/>
            <w:tcBorders>
              <w:top w:val="nil"/>
              <w:right w:val="single" w:sz="4" w:space="0" w:color="auto"/>
            </w:tcBorders>
          </w:tcPr>
          <w:p w14:paraId="6E7DF4FF"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Voie </w:t>
            </w:r>
          </w:p>
        </w:tc>
        <w:tc>
          <w:tcPr>
            <w:tcW w:w="1044" w:type="dxa"/>
            <w:tcBorders>
              <w:top w:val="nil"/>
              <w:left w:val="single" w:sz="4" w:space="0" w:color="auto"/>
            </w:tcBorders>
          </w:tcPr>
          <w:p w14:paraId="712CC14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Avant </w:t>
            </w:r>
          </w:p>
        </w:tc>
        <w:tc>
          <w:tcPr>
            <w:tcW w:w="4961" w:type="dxa"/>
          </w:tcPr>
          <w:p w14:paraId="5D000807"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1500 à </w:t>
            </w:r>
            <w:smartTag w:uri="urn:schemas-microsoft-com:office:smarttags" w:element="metricconverter">
              <w:smartTagPr>
                <w:attr w:name="ProductID" w:val="1515 mm"/>
              </w:smartTagPr>
              <w:r w:rsidRPr="00625034">
                <w:rPr>
                  <w:rFonts w:ascii="Times New Roman" w:eastAsia="Times New Roman" w:hAnsi="Times New Roman" w:cs="Times New Roman"/>
                  <w:sz w:val="24"/>
                  <w:szCs w:val="24"/>
                  <w:lang w:eastAsia="fr-FR"/>
                </w:rPr>
                <w:t>1515 mm</w:t>
              </w:r>
            </w:smartTag>
          </w:p>
        </w:tc>
        <w:tc>
          <w:tcPr>
            <w:tcW w:w="2645" w:type="dxa"/>
          </w:tcPr>
          <w:p w14:paraId="6540CDC8"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6D8BCB03" w14:textId="77777777" w:rsidTr="0009507A">
        <w:trPr>
          <w:cantSplit/>
        </w:trPr>
        <w:tc>
          <w:tcPr>
            <w:tcW w:w="2330" w:type="dxa"/>
            <w:gridSpan w:val="2"/>
            <w:vMerge/>
            <w:tcBorders>
              <w:right w:val="single" w:sz="4" w:space="0" w:color="auto"/>
            </w:tcBorders>
          </w:tcPr>
          <w:p w14:paraId="20FFA2B2"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p>
        </w:tc>
        <w:tc>
          <w:tcPr>
            <w:tcW w:w="1044" w:type="dxa"/>
            <w:tcBorders>
              <w:top w:val="nil"/>
              <w:left w:val="single" w:sz="4" w:space="0" w:color="auto"/>
            </w:tcBorders>
          </w:tcPr>
          <w:p w14:paraId="0A1151E6"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Arrière </w:t>
            </w:r>
          </w:p>
        </w:tc>
        <w:tc>
          <w:tcPr>
            <w:tcW w:w="4961" w:type="dxa"/>
          </w:tcPr>
          <w:p w14:paraId="557F96C1"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1400 à </w:t>
            </w:r>
            <w:smartTag w:uri="urn:schemas-microsoft-com:office:smarttags" w:element="metricconverter">
              <w:smartTagPr>
                <w:attr w:name="ProductID" w:val="1420 mm"/>
              </w:smartTagPr>
              <w:r w:rsidRPr="00625034">
                <w:rPr>
                  <w:rFonts w:ascii="Times New Roman" w:eastAsia="Times New Roman" w:hAnsi="Times New Roman" w:cs="Times New Roman"/>
                  <w:sz w:val="24"/>
                  <w:szCs w:val="24"/>
                  <w:lang w:eastAsia="fr-FR"/>
                </w:rPr>
                <w:t>1420 mm</w:t>
              </w:r>
            </w:smartTag>
          </w:p>
        </w:tc>
        <w:tc>
          <w:tcPr>
            <w:tcW w:w="2645" w:type="dxa"/>
          </w:tcPr>
          <w:p w14:paraId="1AC75EC7"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r w:rsidR="0009507A" w:rsidRPr="00625034" w14:paraId="6CD5FF67" w14:textId="77777777" w:rsidTr="0009507A">
        <w:trPr>
          <w:cantSplit/>
        </w:trPr>
        <w:tc>
          <w:tcPr>
            <w:tcW w:w="3374" w:type="dxa"/>
            <w:gridSpan w:val="3"/>
            <w:tcBorders>
              <w:top w:val="nil"/>
            </w:tcBorders>
          </w:tcPr>
          <w:p w14:paraId="26F82050"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Autres</w:t>
            </w:r>
          </w:p>
          <w:p w14:paraId="17FC5809" w14:textId="77777777" w:rsidR="0009507A" w:rsidRPr="00625034" w:rsidRDefault="0009507A" w:rsidP="0009507A">
            <w:pPr>
              <w:spacing w:after="0" w:line="240" w:lineRule="auto"/>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Caractéristiques</w:t>
            </w:r>
          </w:p>
        </w:tc>
        <w:tc>
          <w:tcPr>
            <w:tcW w:w="4961" w:type="dxa"/>
          </w:tcPr>
          <w:p w14:paraId="46CA02DF"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roue de secours</w:t>
            </w:r>
          </w:p>
          <w:p w14:paraId="4EDD084B"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1 trousse à outils avec cric et manivelle</w:t>
            </w:r>
          </w:p>
          <w:p w14:paraId="1093F293" w14:textId="77777777" w:rsidR="0009507A" w:rsidRPr="00625034" w:rsidRDefault="0009507A" w:rsidP="0009507A">
            <w:pPr>
              <w:numPr>
                <w:ilvl w:val="0"/>
                <w:numId w:val="105"/>
              </w:numPr>
              <w:tabs>
                <w:tab w:val="num" w:pos="405"/>
              </w:tabs>
              <w:spacing w:after="0" w:line="240" w:lineRule="auto"/>
              <w:ind w:left="405"/>
              <w:rPr>
                <w:rFonts w:ascii="Times New Roman" w:eastAsia="Times New Roman" w:hAnsi="Times New Roman" w:cs="Times New Roman"/>
                <w:sz w:val="24"/>
                <w:szCs w:val="24"/>
                <w:lang w:eastAsia="fr-FR"/>
              </w:rPr>
            </w:pPr>
            <w:r w:rsidRPr="00625034">
              <w:rPr>
                <w:rFonts w:ascii="Times New Roman" w:eastAsia="Times New Roman" w:hAnsi="Times New Roman" w:cs="Times New Roman"/>
                <w:sz w:val="24"/>
                <w:szCs w:val="24"/>
                <w:lang w:eastAsia="fr-FR"/>
              </w:rPr>
              <w:t xml:space="preserve">1 manuel d’utilisation en français </w:t>
            </w:r>
          </w:p>
        </w:tc>
        <w:tc>
          <w:tcPr>
            <w:tcW w:w="2645" w:type="dxa"/>
          </w:tcPr>
          <w:p w14:paraId="16CDB644" w14:textId="77777777" w:rsidR="0009507A" w:rsidRPr="00625034" w:rsidRDefault="0009507A" w:rsidP="0009507A">
            <w:pPr>
              <w:spacing w:after="0" w:line="240" w:lineRule="auto"/>
              <w:ind w:left="45"/>
              <w:rPr>
                <w:rFonts w:ascii="Times New Roman" w:eastAsia="Times New Roman" w:hAnsi="Times New Roman" w:cs="Times New Roman"/>
                <w:sz w:val="24"/>
                <w:szCs w:val="24"/>
                <w:lang w:eastAsia="fr-FR"/>
              </w:rPr>
            </w:pPr>
          </w:p>
        </w:tc>
      </w:tr>
    </w:tbl>
    <w:p w14:paraId="68B4152A" w14:textId="77777777" w:rsidR="0009507A" w:rsidRPr="0009507A" w:rsidRDefault="0009507A" w:rsidP="0009507A">
      <w:pPr>
        <w:spacing w:after="200" w:line="240" w:lineRule="auto"/>
        <w:jc w:val="both"/>
        <w:rPr>
          <w:rFonts w:ascii="Times New Roman" w:eastAsia="Times New Roman" w:hAnsi="Times New Roman" w:cs="Times New Roman"/>
          <w:sz w:val="24"/>
          <w:szCs w:val="24"/>
          <w:lang w:eastAsia="fr-FR"/>
        </w:rPr>
      </w:pPr>
    </w:p>
    <w:p w14:paraId="5F9CEB1C" w14:textId="77777777" w:rsidR="0009507A" w:rsidRPr="0009507A" w:rsidRDefault="0009507A" w:rsidP="0009507A">
      <w:pPr>
        <w:spacing w:after="200" w:line="240" w:lineRule="auto"/>
        <w:jc w:val="both"/>
        <w:rPr>
          <w:rFonts w:ascii="Times New Roman" w:eastAsia="Times New Roman" w:hAnsi="Times New Roman" w:cs="Times New Roman"/>
          <w:sz w:val="24"/>
          <w:szCs w:val="24"/>
          <w:lang w:eastAsia="fr-FR"/>
        </w:rPr>
      </w:pPr>
      <w:r w:rsidRPr="0009507A">
        <w:rPr>
          <w:rFonts w:ascii="Times New Roman" w:eastAsia="Times New Roman" w:hAnsi="Times New Roman" w:cs="Times New Roman"/>
          <w:sz w:val="24"/>
          <w:szCs w:val="24"/>
          <w:u w:val="single"/>
          <w:lang w:eastAsia="fr-FR"/>
        </w:rPr>
        <w:t>NB</w:t>
      </w:r>
      <w:r w:rsidRPr="0009507A">
        <w:rPr>
          <w:rFonts w:ascii="Times New Roman" w:eastAsia="Times New Roman" w:hAnsi="Times New Roman" w:cs="Times New Roman"/>
          <w:sz w:val="24"/>
          <w:szCs w:val="24"/>
          <w:lang w:eastAsia="fr-FR"/>
        </w:rPr>
        <w:t xml:space="preserve"> : les points suivants font partie intégrante de l’offre et sont à fournir. Il s’agit de : </w:t>
      </w:r>
    </w:p>
    <w:p w14:paraId="21F47EDE" w14:textId="77777777" w:rsidR="0009507A" w:rsidRPr="0009507A" w:rsidRDefault="0009507A" w:rsidP="0009507A">
      <w:pPr>
        <w:numPr>
          <w:ilvl w:val="0"/>
          <w:numId w:val="107"/>
        </w:numPr>
        <w:spacing w:after="200" w:line="240" w:lineRule="auto"/>
        <w:contextualSpacing/>
        <w:jc w:val="both"/>
        <w:rPr>
          <w:rFonts w:ascii="Times New Roman" w:eastAsia="Times New Roman" w:hAnsi="Times New Roman" w:cs="Times New Roman"/>
          <w:sz w:val="24"/>
          <w:szCs w:val="24"/>
          <w:lang w:eastAsia="fr-FR"/>
        </w:rPr>
      </w:pPr>
      <w:r w:rsidRPr="0009507A">
        <w:rPr>
          <w:rFonts w:ascii="Times New Roman" w:eastAsia="Times New Roman" w:hAnsi="Times New Roman" w:cs="Times New Roman"/>
          <w:sz w:val="24"/>
          <w:szCs w:val="24"/>
          <w:lang w:eastAsia="fr-FR"/>
        </w:rPr>
        <w:t>Un document portant sur le service après-vente (entretient/vidange) qui doit être assuré par le fournisseur pendant un (01) an ;</w:t>
      </w:r>
    </w:p>
    <w:p w14:paraId="3BB3E17E" w14:textId="77777777" w:rsidR="0009507A" w:rsidRPr="0009507A" w:rsidRDefault="0009507A" w:rsidP="0009507A">
      <w:pPr>
        <w:numPr>
          <w:ilvl w:val="0"/>
          <w:numId w:val="107"/>
        </w:numPr>
        <w:spacing w:after="200" w:line="240" w:lineRule="auto"/>
        <w:contextualSpacing/>
        <w:jc w:val="both"/>
        <w:rPr>
          <w:rFonts w:ascii="Times New Roman" w:eastAsia="Times New Roman" w:hAnsi="Times New Roman" w:cs="Times New Roman"/>
          <w:sz w:val="24"/>
          <w:szCs w:val="24"/>
          <w:lang w:eastAsia="fr-FR"/>
        </w:rPr>
      </w:pPr>
      <w:r w:rsidRPr="0009507A">
        <w:rPr>
          <w:rFonts w:ascii="Times New Roman" w:eastAsia="Times New Roman" w:hAnsi="Times New Roman" w:cs="Times New Roman"/>
          <w:sz w:val="24"/>
          <w:szCs w:val="24"/>
          <w:lang w:eastAsia="fr-FR"/>
        </w:rPr>
        <w:t xml:space="preserve">Une garantie du ou des véhicules sur trois (03) ans. </w:t>
      </w:r>
    </w:p>
    <w:p w14:paraId="501E6C80" w14:textId="3A354DB5" w:rsidR="005D63AA" w:rsidRDefault="005D63AA" w:rsidP="003F7A9C">
      <w:pPr>
        <w:spacing w:after="200" w:line="240" w:lineRule="auto"/>
        <w:jc w:val="both"/>
        <w:rPr>
          <w:rFonts w:ascii="Times New Roman" w:eastAsia="Times New Roman" w:hAnsi="Times New Roman" w:cs="Times New Roman"/>
          <w:sz w:val="24"/>
          <w:szCs w:val="24"/>
          <w:lang w:eastAsia="fr-FR"/>
        </w:rPr>
      </w:pPr>
    </w:p>
    <w:p w14:paraId="2576BA1F" w14:textId="77777777" w:rsidR="00D4640A" w:rsidRDefault="00D4640A" w:rsidP="003F7A9C">
      <w:pPr>
        <w:spacing w:after="200" w:line="240" w:lineRule="auto"/>
        <w:jc w:val="both"/>
        <w:rPr>
          <w:rFonts w:ascii="Times New Roman" w:eastAsia="Times New Roman" w:hAnsi="Times New Roman" w:cs="Times New Roman"/>
          <w:sz w:val="24"/>
          <w:szCs w:val="24"/>
          <w:lang w:eastAsia="fr-FR"/>
        </w:rPr>
      </w:pPr>
    </w:p>
    <w:p w14:paraId="56CEF454" w14:textId="77777777" w:rsidR="003F7A9C" w:rsidRPr="00553045" w:rsidRDefault="003F7A9C" w:rsidP="003F7A9C">
      <w:pPr>
        <w:pStyle w:val="Style2"/>
        <w:jc w:val="center"/>
        <w:rPr>
          <w:b/>
        </w:rPr>
      </w:pPr>
      <w:r>
        <w:rPr>
          <w:b/>
        </w:rPr>
        <w:t xml:space="preserve">4. </w:t>
      </w:r>
      <w:r w:rsidRPr="00553045">
        <w:rPr>
          <w:b/>
        </w:rPr>
        <w:t>Plans</w:t>
      </w:r>
    </w:p>
    <w:p w14:paraId="5C8015C7" w14:textId="77777777" w:rsidR="00AB72FA" w:rsidRDefault="003F7A9C" w:rsidP="00AB72FA">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00AB72FA">
        <w:rPr>
          <w:rFonts w:ascii="Times New Roman" w:eastAsia="Times New Roman" w:hAnsi="Times New Roman" w:cs="Times New Roman"/>
          <w:i/>
          <w:sz w:val="24"/>
          <w:szCs w:val="24"/>
          <w:lang w:eastAsia="fr-FR"/>
        </w:rPr>
        <w:t>ne comprend aucun plan</w:t>
      </w:r>
    </w:p>
    <w:p w14:paraId="38D05646" w14:textId="77777777" w:rsidR="003F7A9C" w:rsidRPr="00AB72FA" w:rsidRDefault="003F7A9C" w:rsidP="003F7A9C">
      <w:pPr>
        <w:spacing w:after="200" w:line="240" w:lineRule="auto"/>
        <w:jc w:val="both"/>
        <w:rPr>
          <w:rFonts w:ascii="Times New Roman" w:eastAsia="Times New Roman" w:hAnsi="Times New Roman" w:cs="Times New Roman"/>
          <w:i/>
          <w:sz w:val="24"/>
          <w:szCs w:val="24"/>
          <w:lang w:eastAsia="fr-FR"/>
        </w:rPr>
      </w:pPr>
      <w:r>
        <w:rPr>
          <w:rFonts w:ascii="Times New Roman" w:eastAsia="Times New Roman" w:hAnsi="Times New Roman" w:cs="Times New Roman"/>
          <w:i/>
          <w:sz w:val="24"/>
          <w:szCs w:val="24"/>
          <w:lang w:eastAsia="fr-FR"/>
        </w:rPr>
        <w:t>.</w:t>
      </w:r>
    </w:p>
    <w:p w14:paraId="2B8A933F" w14:textId="77777777" w:rsidR="003F7A9C" w:rsidRPr="00AF5305" w:rsidRDefault="003F7A9C" w:rsidP="003F7A9C">
      <w:pPr>
        <w:pStyle w:val="Style2"/>
        <w:jc w:val="center"/>
        <w:rPr>
          <w:b/>
        </w:rPr>
      </w:pPr>
      <w:r>
        <w:rPr>
          <w:b/>
        </w:rPr>
        <w:t xml:space="preserve">5. </w:t>
      </w:r>
      <w:r w:rsidRPr="00AF5305">
        <w:rPr>
          <w:b/>
        </w:rPr>
        <w:t>Inspections et Essais</w:t>
      </w:r>
    </w:p>
    <w:p w14:paraId="7E3FAD3A" w14:textId="77777777" w:rsidR="003F7A9C" w:rsidRPr="007F6907" w:rsidRDefault="003F7A9C" w:rsidP="003F7A9C">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00CF59DB">
        <w:rPr>
          <w:rFonts w:ascii="Times New Roman" w:eastAsia="Times New Roman" w:hAnsi="Times New Roman" w:cs="Times New Roman"/>
          <w:i/>
          <w:sz w:val="24"/>
          <w:szCs w:val="24"/>
          <w:lang w:eastAsia="fr-FR"/>
        </w:rPr>
        <w:t>Test du moteur et des différentes fonctionnalités du véhicule</w:t>
      </w:r>
      <w:r w:rsidRPr="00AF5305">
        <w:rPr>
          <w:rFonts w:ascii="Times New Roman" w:eastAsia="Times New Roman" w:hAnsi="Times New Roman" w:cs="Times New Roman"/>
          <w:sz w:val="24"/>
          <w:szCs w:val="24"/>
          <w:lang w:eastAsia="fr-FR"/>
        </w:rPr>
        <w:t>.</w:t>
      </w:r>
    </w:p>
    <w:p w14:paraId="6BE58600"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5F52989F" w14:textId="77777777" w:rsidR="003F7A9C"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VI : Cahier des clauses administratives particulières (CCAP)</w:t>
      </w:r>
    </w:p>
    <w:p w14:paraId="7EB5F7E1" w14:textId="77777777" w:rsidR="008B65C0" w:rsidRPr="00E00287" w:rsidRDefault="008B65C0" w:rsidP="008B65C0">
      <w:pPr>
        <w:pStyle w:val="Titre2"/>
        <w:jc w:val="center"/>
        <w:rPr>
          <w:rFonts w:eastAsiaTheme="majorEastAsia"/>
          <w:color w:val="000000" w:themeColor="text1"/>
          <w:sz w:val="32"/>
          <w:szCs w:val="32"/>
          <w:lang w:eastAsia="en-US"/>
        </w:rPr>
      </w:pPr>
    </w:p>
    <w:tbl>
      <w:tblPr>
        <w:tblW w:w="9018" w:type="dxa"/>
        <w:tblInd w:w="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8B65C0" w:rsidRPr="002C4F42" w14:paraId="05CB38D4" w14:textId="77777777" w:rsidTr="006706EC">
        <w:tc>
          <w:tcPr>
            <w:tcW w:w="9018" w:type="dxa"/>
            <w:gridSpan w:val="2"/>
            <w:tcBorders>
              <w:top w:val="single" w:sz="4" w:space="0" w:color="auto"/>
              <w:left w:val="single" w:sz="4" w:space="0" w:color="auto"/>
              <w:bottom w:val="single" w:sz="4" w:space="0" w:color="auto"/>
              <w:right w:val="single" w:sz="4" w:space="0" w:color="auto"/>
            </w:tcBorders>
          </w:tcPr>
          <w:p w14:paraId="25F37710" w14:textId="77777777" w:rsidR="008B65C0" w:rsidRPr="002C4F42" w:rsidRDefault="008B65C0" w:rsidP="006706EC">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082B7243" w14:textId="77777777" w:rsidR="008B65C0" w:rsidRPr="002C4F42" w:rsidRDefault="008B65C0" w:rsidP="006706EC">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8B65C0" w:rsidRPr="002C4F42" w14:paraId="342E68B6" w14:textId="77777777" w:rsidTr="006706EC">
        <w:trPr>
          <w:trHeight w:val="196"/>
        </w:trPr>
        <w:tc>
          <w:tcPr>
            <w:tcW w:w="1788" w:type="dxa"/>
            <w:tcBorders>
              <w:top w:val="single" w:sz="4" w:space="0" w:color="auto"/>
            </w:tcBorders>
          </w:tcPr>
          <w:p w14:paraId="604FD13D"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711B0226" w14:textId="77777777" w:rsidR="008B65C0" w:rsidRPr="00D36E0F" w:rsidRDefault="008B65C0" w:rsidP="00AB72FA">
            <w:pPr>
              <w:tabs>
                <w:tab w:val="right" w:pos="7164"/>
              </w:tabs>
              <w:spacing w:after="200"/>
              <w:jc w:val="both"/>
              <w:rPr>
                <w:rFonts w:ascii="Times New Roman" w:hAnsi="Times New Roman" w:cs="Times New Roman"/>
              </w:rPr>
            </w:pPr>
            <w:r w:rsidRPr="00D36E0F">
              <w:rPr>
                <w:rFonts w:ascii="Times New Roman" w:hAnsi="Times New Roman" w:cs="Times New Roman"/>
              </w:rPr>
              <w:t xml:space="preserve">L’Autorité contractante est : </w:t>
            </w:r>
            <w:r w:rsidRPr="00D36E0F">
              <w:rPr>
                <w:rFonts w:ascii="Times New Roman" w:hAnsi="Times New Roman" w:cs="Times New Roman"/>
                <w:i/>
              </w:rPr>
              <w:t>Autorité malienne de Régulation des Télécommunications, des Technologies de l’Information et de la Communication et des Postes (AMRTP)</w:t>
            </w:r>
            <w:r w:rsidR="00AB72FA">
              <w:rPr>
                <w:rFonts w:ascii="Times New Roman" w:hAnsi="Times New Roman" w:cs="Times New Roman"/>
                <w:i/>
              </w:rPr>
              <w:t>.</w:t>
            </w:r>
          </w:p>
        </w:tc>
      </w:tr>
      <w:tr w:rsidR="008B65C0" w:rsidRPr="002C4F42" w14:paraId="1A4588C3" w14:textId="77777777" w:rsidTr="006706EC">
        <w:tc>
          <w:tcPr>
            <w:tcW w:w="1788" w:type="dxa"/>
          </w:tcPr>
          <w:p w14:paraId="7373E029"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3F6B8120" w14:textId="77777777" w:rsidR="008B65C0" w:rsidRPr="00D36E0F" w:rsidRDefault="008B65C0" w:rsidP="006706EC">
            <w:pPr>
              <w:tabs>
                <w:tab w:val="right" w:pos="7164"/>
              </w:tabs>
              <w:spacing w:after="200"/>
              <w:rPr>
                <w:rFonts w:ascii="Times New Roman" w:hAnsi="Times New Roman" w:cs="Times New Roman"/>
              </w:rPr>
            </w:pPr>
            <w:r w:rsidRPr="00D36E0F">
              <w:rPr>
                <w:rFonts w:ascii="Times New Roman" w:hAnsi="Times New Roman" w:cs="Times New Roman"/>
              </w:rPr>
              <w:t xml:space="preserve">Le(s) lieu(x) de destination(s) finale(s) est (sont) : </w:t>
            </w:r>
            <w:r w:rsidRPr="00D36E0F">
              <w:rPr>
                <w:rFonts w:ascii="Times New Roman" w:hAnsi="Times New Roman" w:cs="Times New Roman"/>
                <w:i/>
              </w:rPr>
              <w:t>Bamako</w:t>
            </w:r>
          </w:p>
        </w:tc>
      </w:tr>
      <w:tr w:rsidR="008B65C0" w:rsidRPr="002C4F42" w14:paraId="58951108" w14:textId="77777777" w:rsidTr="006706EC">
        <w:trPr>
          <w:trHeight w:val="730"/>
        </w:trPr>
        <w:tc>
          <w:tcPr>
            <w:tcW w:w="1788" w:type="dxa"/>
          </w:tcPr>
          <w:p w14:paraId="789C5609"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209D9620" w14:textId="77777777" w:rsidR="008B65C0" w:rsidRPr="00727C94" w:rsidRDefault="008B65C0" w:rsidP="006706EC">
            <w:pPr>
              <w:spacing w:after="0"/>
              <w:jc w:val="both"/>
              <w:rPr>
                <w:rFonts w:ascii="Times New Roman" w:hAnsi="Times New Roman" w:cs="Times New Roman"/>
                <w:sz w:val="24"/>
                <w:szCs w:val="24"/>
              </w:rPr>
            </w:pPr>
            <w:r w:rsidRPr="00727C94">
              <w:rPr>
                <w:rFonts w:ascii="Times New Roman" w:hAnsi="Times New Roman" w:cs="Times New Roman"/>
                <w:sz w:val="24"/>
                <w:szCs w:val="24"/>
              </w:rPr>
              <w:t xml:space="preserve">Les termes commerciaux auront la signification </w:t>
            </w:r>
            <w:r>
              <w:rPr>
                <w:rFonts w:ascii="Times New Roman" w:hAnsi="Times New Roman" w:cs="Times New Roman"/>
                <w:sz w:val="24"/>
                <w:szCs w:val="24"/>
              </w:rPr>
              <w:t xml:space="preserve">prescrite par les Incoterms </w:t>
            </w:r>
            <w:r w:rsidRPr="00727C94">
              <w:rPr>
                <w:rFonts w:ascii="Times New Roman" w:hAnsi="Times New Roman" w:cs="Times New Roman"/>
                <w:i/>
                <w:sz w:val="24"/>
                <w:szCs w:val="24"/>
              </w:rPr>
              <w:t>Version 20</w:t>
            </w:r>
            <w:r>
              <w:rPr>
                <w:rFonts w:ascii="Times New Roman" w:hAnsi="Times New Roman" w:cs="Times New Roman"/>
                <w:i/>
                <w:sz w:val="24"/>
                <w:szCs w:val="24"/>
              </w:rPr>
              <w:t>1</w:t>
            </w:r>
            <w:r w:rsidRPr="00727C94">
              <w:rPr>
                <w:rFonts w:ascii="Times New Roman" w:hAnsi="Times New Roman" w:cs="Times New Roman"/>
                <w:i/>
                <w:sz w:val="24"/>
                <w:szCs w:val="24"/>
              </w:rPr>
              <w:t>0</w:t>
            </w:r>
            <w:r w:rsidR="00AB72FA">
              <w:rPr>
                <w:rFonts w:ascii="Times New Roman" w:hAnsi="Times New Roman" w:cs="Times New Roman"/>
                <w:i/>
                <w:sz w:val="24"/>
                <w:szCs w:val="24"/>
              </w:rPr>
              <w:t>.</w:t>
            </w:r>
          </w:p>
        </w:tc>
      </w:tr>
      <w:tr w:rsidR="008B65C0" w:rsidRPr="002C4F42" w14:paraId="01262D83" w14:textId="77777777" w:rsidTr="006706EC">
        <w:tc>
          <w:tcPr>
            <w:tcW w:w="1788" w:type="dxa"/>
          </w:tcPr>
          <w:p w14:paraId="69BB3DB7" w14:textId="77777777" w:rsidR="008B65C0" w:rsidRPr="00D31999" w:rsidRDefault="008B65C0" w:rsidP="006706EC">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4F3B7F34"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Aux fins de </w:t>
            </w:r>
            <w:r w:rsidRPr="00D36E0F">
              <w:rPr>
                <w:rFonts w:ascii="Times New Roman" w:hAnsi="Times New Roman" w:cs="Times New Roman"/>
                <w:b/>
                <w:sz w:val="24"/>
                <w:u w:val="single"/>
              </w:rPr>
              <w:t>notification</w:t>
            </w:r>
            <w:r w:rsidRPr="00D36E0F">
              <w:rPr>
                <w:rFonts w:ascii="Times New Roman" w:hAnsi="Times New Roman" w:cs="Times New Roman"/>
                <w:sz w:val="24"/>
              </w:rPr>
              <w:t>, l’adresse de l’Autorité contractante sera :</w:t>
            </w:r>
          </w:p>
          <w:p w14:paraId="388BD30B"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À l’attention de : </w:t>
            </w:r>
            <w:r w:rsidRPr="00D36E0F">
              <w:rPr>
                <w:rFonts w:ascii="Times New Roman" w:hAnsi="Times New Roman" w:cs="Times New Roman"/>
                <w:i/>
                <w:iCs/>
                <w:sz w:val="24"/>
              </w:rPr>
              <w:t>Président de l’Autorité</w:t>
            </w:r>
          </w:p>
          <w:p w14:paraId="672C2F13"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et rue </w:t>
            </w:r>
            <w:r w:rsidRPr="00D36E0F">
              <w:rPr>
                <w:rFonts w:ascii="Times New Roman" w:hAnsi="Times New Roman" w:cs="Times New Roman"/>
                <w:i/>
                <w:iCs/>
                <w:sz w:val="24"/>
              </w:rPr>
              <w:t>: 360</w:t>
            </w:r>
          </w:p>
          <w:p w14:paraId="2516E331"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Étage/n</w:t>
            </w:r>
            <w:r w:rsidRPr="00D36E0F">
              <w:rPr>
                <w:rFonts w:ascii="Times New Roman" w:hAnsi="Times New Roman" w:cs="Times New Roman"/>
                <w:sz w:val="24"/>
                <w:vertAlign w:val="superscript"/>
              </w:rPr>
              <w:t>o</w:t>
            </w:r>
            <w:r w:rsidRPr="00D36E0F">
              <w:rPr>
                <w:rFonts w:ascii="Times New Roman" w:hAnsi="Times New Roman" w:cs="Times New Roman"/>
                <w:sz w:val="24"/>
              </w:rPr>
              <w:t xml:space="preserve"> de bureau </w:t>
            </w:r>
            <w:r w:rsidRPr="00D36E0F">
              <w:rPr>
                <w:rFonts w:ascii="Times New Roman" w:hAnsi="Times New Roman" w:cs="Times New Roman"/>
                <w:i/>
                <w:iCs/>
                <w:sz w:val="24"/>
              </w:rPr>
              <w:t>: Rez-de-chaussée</w:t>
            </w:r>
          </w:p>
          <w:p w14:paraId="7A1688DE"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Ville </w:t>
            </w:r>
            <w:r w:rsidRPr="00D36E0F">
              <w:rPr>
                <w:rFonts w:ascii="Times New Roman" w:hAnsi="Times New Roman" w:cs="Times New Roman"/>
                <w:i/>
                <w:iCs/>
                <w:sz w:val="24"/>
              </w:rPr>
              <w:t>: Bamako</w:t>
            </w:r>
          </w:p>
          <w:p w14:paraId="4D8DA415"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Code postal </w:t>
            </w:r>
            <w:r w:rsidR="00AB72FA" w:rsidRPr="00D36E0F">
              <w:rPr>
                <w:rFonts w:ascii="Times New Roman" w:hAnsi="Times New Roman" w:cs="Times New Roman"/>
                <w:i/>
                <w:iCs/>
                <w:sz w:val="24"/>
              </w:rPr>
              <w:t>: 2260</w:t>
            </w:r>
          </w:p>
          <w:p w14:paraId="4DDCA826"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Pays : Mali</w:t>
            </w:r>
          </w:p>
          <w:p w14:paraId="252B9093"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Téléphone </w:t>
            </w:r>
            <w:r w:rsidRPr="00D36E0F">
              <w:rPr>
                <w:rFonts w:ascii="Times New Roman" w:hAnsi="Times New Roman" w:cs="Times New Roman"/>
                <w:i/>
                <w:iCs/>
                <w:sz w:val="24"/>
              </w:rPr>
              <w:t>: +223 20 70 57 00 / 44 97 65 20</w:t>
            </w:r>
          </w:p>
          <w:p w14:paraId="135617EB" w14:textId="77777777" w:rsidR="008B65C0" w:rsidRPr="00D36E0F" w:rsidRDefault="008B65C0" w:rsidP="00FD2B57">
            <w:pPr>
              <w:tabs>
                <w:tab w:val="right" w:pos="7164"/>
              </w:tabs>
              <w:spacing w:after="0"/>
              <w:rPr>
                <w:rFonts w:ascii="Times New Roman" w:hAnsi="Times New Roman" w:cs="Times New Roman"/>
                <w:sz w:val="24"/>
              </w:rPr>
            </w:pPr>
            <w:r w:rsidRPr="00D36E0F">
              <w:rPr>
                <w:rFonts w:ascii="Times New Roman" w:hAnsi="Times New Roman" w:cs="Times New Roman"/>
                <w:sz w:val="24"/>
              </w:rPr>
              <w:t xml:space="preserve">Télécopie : </w:t>
            </w:r>
            <w:r w:rsidRPr="00D36E0F">
              <w:rPr>
                <w:rFonts w:ascii="Times New Roman" w:hAnsi="Times New Roman" w:cs="Times New Roman"/>
                <w:i/>
                <w:iCs/>
                <w:sz w:val="24"/>
              </w:rPr>
              <w:t>+223 20 23 14 94</w:t>
            </w:r>
          </w:p>
          <w:p w14:paraId="68E054E8" w14:textId="77777777" w:rsidR="008B65C0" w:rsidRPr="00727C94" w:rsidRDefault="008B65C0" w:rsidP="00FD2B57">
            <w:pPr>
              <w:tabs>
                <w:tab w:val="right" w:pos="7164"/>
              </w:tabs>
              <w:spacing w:after="0"/>
              <w:rPr>
                <w:rFonts w:ascii="Times New Roman" w:hAnsi="Times New Roman" w:cs="Times New Roman"/>
                <w:sz w:val="24"/>
                <w:szCs w:val="24"/>
              </w:rPr>
            </w:pPr>
            <w:r w:rsidRPr="00D36E0F">
              <w:rPr>
                <w:rFonts w:ascii="Times New Roman" w:hAnsi="Times New Roman" w:cs="Times New Roman"/>
                <w:sz w:val="24"/>
              </w:rPr>
              <w:t xml:space="preserve">Adresse électronique : </w:t>
            </w:r>
            <w:r w:rsidRPr="00D36E0F">
              <w:rPr>
                <w:rFonts w:ascii="Times New Roman" w:hAnsi="Times New Roman" w:cs="Times New Roman"/>
                <w:i/>
                <w:iCs/>
                <w:sz w:val="24"/>
              </w:rPr>
              <w:t>amrtpamrtp.ml</w:t>
            </w:r>
          </w:p>
        </w:tc>
      </w:tr>
      <w:tr w:rsidR="008B65C0" w:rsidRPr="002C4F42" w14:paraId="2F70C887" w14:textId="77777777" w:rsidTr="006706EC">
        <w:tc>
          <w:tcPr>
            <w:tcW w:w="1788" w:type="dxa"/>
          </w:tcPr>
          <w:p w14:paraId="30ACBD47"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9.1</w:t>
            </w:r>
          </w:p>
        </w:tc>
        <w:tc>
          <w:tcPr>
            <w:tcW w:w="7230" w:type="dxa"/>
          </w:tcPr>
          <w:p w14:paraId="6DE61998"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8B65C0" w:rsidRPr="002C4F42" w14:paraId="55615D03" w14:textId="77777777" w:rsidTr="006706EC">
        <w:tc>
          <w:tcPr>
            <w:tcW w:w="1788" w:type="dxa"/>
          </w:tcPr>
          <w:p w14:paraId="14C9BF48" w14:textId="77777777" w:rsidR="008B65C0" w:rsidRPr="00E00287" w:rsidRDefault="008B65C0" w:rsidP="006706EC">
            <w:pPr>
              <w:rPr>
                <w:rFonts w:ascii="Times New Roman" w:hAnsi="Times New Roman" w:cs="Times New Roman"/>
                <w:b/>
              </w:rPr>
            </w:pPr>
            <w:r w:rsidRPr="00E00287">
              <w:rPr>
                <w:rFonts w:ascii="Times New Roman" w:hAnsi="Times New Roman" w:cs="Times New Roman"/>
                <w:b/>
              </w:rPr>
              <w:t>CCAG 10.2</w:t>
            </w:r>
          </w:p>
        </w:tc>
        <w:tc>
          <w:tcPr>
            <w:tcW w:w="7230" w:type="dxa"/>
          </w:tcPr>
          <w:p w14:paraId="1ABBF7A3"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3817F0D2" w14:textId="77777777" w:rsidR="008B65C0" w:rsidRPr="00727C94" w:rsidRDefault="008B65C0" w:rsidP="006706EC">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097E8282" w14:textId="77777777" w:rsidR="008B65C0" w:rsidRPr="00727C94" w:rsidRDefault="008B65C0" w:rsidP="006706EC">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8B65C0" w:rsidRPr="002C4F42" w14:paraId="54BC077C" w14:textId="77777777" w:rsidTr="006706EC">
        <w:tc>
          <w:tcPr>
            <w:tcW w:w="1788" w:type="dxa"/>
          </w:tcPr>
          <w:p w14:paraId="133A273E"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14:paraId="39001F42" w14:textId="77777777" w:rsidR="008B65C0" w:rsidRPr="00D31999" w:rsidRDefault="008B65C0" w:rsidP="008B65C0">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0D2190">
              <w:rPr>
                <w:rFonts w:ascii="Times New Roman" w:hAnsi="Times New Roman" w:cs="Times New Roman"/>
                <w:b/>
                <w:bCs/>
                <w:i/>
                <w:iCs/>
                <w:sz w:val="24"/>
                <w:szCs w:val="24"/>
              </w:rPr>
              <w:t>Sans objet</w:t>
            </w:r>
            <w:r>
              <w:rPr>
                <w:rFonts w:ascii="Times New Roman" w:hAnsi="Times New Roman" w:cs="Times New Roman"/>
                <w:bCs/>
                <w:sz w:val="24"/>
                <w:szCs w:val="24"/>
              </w:rPr>
              <w:t xml:space="preserve">   </w:t>
            </w:r>
          </w:p>
        </w:tc>
      </w:tr>
      <w:tr w:rsidR="008B65C0" w:rsidRPr="002C4F42" w14:paraId="69B268A4" w14:textId="77777777" w:rsidTr="006706EC">
        <w:tc>
          <w:tcPr>
            <w:tcW w:w="1788" w:type="dxa"/>
          </w:tcPr>
          <w:p w14:paraId="4C77F816"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31754E3E" w14:textId="77777777" w:rsidR="008B65C0" w:rsidRDefault="008B65C0" w:rsidP="006706EC">
            <w:pPr>
              <w:tabs>
                <w:tab w:val="right" w:pos="7164"/>
              </w:tabs>
              <w:spacing w:after="180"/>
              <w:jc w:val="both"/>
              <w:rPr>
                <w:rFonts w:ascii="Times New Roman" w:hAnsi="Times New Roman" w:cs="Times New Roman"/>
                <w:i/>
                <w:sz w:val="24"/>
                <w:szCs w:val="24"/>
              </w:rPr>
            </w:pPr>
            <w:r w:rsidRPr="00727C94">
              <w:rPr>
                <w:rFonts w:ascii="Times New Roman" w:hAnsi="Times New Roman" w:cs="Times New Roman"/>
                <w:sz w:val="24"/>
                <w:szCs w:val="24"/>
              </w:rPr>
              <w:t xml:space="preserve">Le prix des Fournitures livrées et/ou Services connexes exécutés </w:t>
            </w:r>
            <w:r w:rsidRPr="00727C94">
              <w:rPr>
                <w:rFonts w:ascii="Times New Roman" w:hAnsi="Times New Roman" w:cs="Times New Roman"/>
                <w:i/>
                <w:sz w:val="24"/>
                <w:szCs w:val="24"/>
              </w:rPr>
              <w:t xml:space="preserve">« sera ferme » </w:t>
            </w:r>
          </w:p>
          <w:p w14:paraId="7C4769BA" w14:textId="77777777" w:rsidR="008B65C0" w:rsidRPr="00727C94" w:rsidRDefault="008B65C0" w:rsidP="006706EC">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5AAFF02B" w14:textId="77777777" w:rsidR="008B65C0" w:rsidRPr="00727C94" w:rsidRDefault="008B65C0" w:rsidP="006706EC">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14:paraId="2A9D752B" w14:textId="77777777" w:rsidR="008B65C0" w:rsidRPr="00727C94" w:rsidRDefault="008B65C0" w:rsidP="006706EC">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14:paraId="75A4BA66" w14:textId="77777777" w:rsidR="008B65C0" w:rsidRPr="00727C94" w:rsidRDefault="008B65C0" w:rsidP="006706EC">
            <w:pPr>
              <w:suppressAutoHyphens/>
              <w:ind w:left="540"/>
              <w:rPr>
                <w:rFonts w:ascii="Times New Roman" w:hAnsi="Times New Roman" w:cs="Times New Roman"/>
                <w:sz w:val="24"/>
                <w:szCs w:val="24"/>
              </w:rPr>
            </w:pPr>
            <w:r w:rsidRPr="00727C94">
              <w:rPr>
                <w:rFonts w:ascii="Times New Roman" w:hAnsi="Times New Roman" w:cs="Times New Roman"/>
                <w:sz w:val="24"/>
                <w:szCs w:val="24"/>
              </w:rPr>
              <w:t>dans laquelle :</w:t>
            </w:r>
          </w:p>
          <w:p w14:paraId="4B8FDBB5" w14:textId="77777777" w:rsidR="008B65C0" w:rsidRPr="00727C94" w:rsidRDefault="008B65C0" w:rsidP="006706EC">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68EC83F2" w14:textId="77777777" w:rsidR="008B65C0" w:rsidRPr="00727C94" w:rsidRDefault="008B65C0" w:rsidP="006706EC">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548EC8E8" w14:textId="77777777" w:rsidR="008B65C0" w:rsidRPr="00727C94" w:rsidRDefault="008B65C0" w:rsidP="006706EC">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04BE5F00" w14:textId="77777777" w:rsidR="008B65C0" w:rsidRPr="00727C94" w:rsidRDefault="008B65C0" w:rsidP="006706EC">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164F3A00" w14:textId="77777777" w:rsidR="008B65C0" w:rsidRPr="00727C94" w:rsidRDefault="008B65C0" w:rsidP="006706EC">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7870D1E9" w14:textId="77777777" w:rsidR="008B65C0" w:rsidRPr="00727C94" w:rsidRDefault="008B65C0" w:rsidP="006706EC">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1B31D587" w14:textId="77777777" w:rsidR="008B65C0" w:rsidRPr="00727C94" w:rsidRDefault="008B65C0" w:rsidP="006706EC">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61D95583" w14:textId="77777777" w:rsidR="008B65C0" w:rsidRPr="00727C94" w:rsidRDefault="008B65C0" w:rsidP="006706EC">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8B65C0" w:rsidRPr="002C4F42" w14:paraId="4ADE708A" w14:textId="77777777" w:rsidTr="006706EC">
        <w:tc>
          <w:tcPr>
            <w:tcW w:w="1788" w:type="dxa"/>
          </w:tcPr>
          <w:p w14:paraId="7C65448D"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15.1</w:t>
            </w:r>
          </w:p>
        </w:tc>
        <w:tc>
          <w:tcPr>
            <w:tcW w:w="7230" w:type="dxa"/>
          </w:tcPr>
          <w:p w14:paraId="5403C16B" w14:textId="77777777" w:rsidR="008B65C0" w:rsidRPr="00727C94" w:rsidRDefault="008B65C0" w:rsidP="006706EC">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2F200ACD" w14:textId="77777777" w:rsidR="008B65C0" w:rsidRPr="00727C94" w:rsidRDefault="008B65C0" w:rsidP="006706EC">
            <w:pPr>
              <w:pStyle w:val="TOCNumber1"/>
              <w:tabs>
                <w:tab w:val="right" w:pos="7164"/>
              </w:tabs>
              <w:spacing w:after="180"/>
              <w:jc w:val="both"/>
              <w:rPr>
                <w:bCs/>
                <w:szCs w:val="24"/>
              </w:rPr>
            </w:pPr>
            <w:r w:rsidRPr="00727C94">
              <w:rPr>
                <w:bCs/>
                <w:szCs w:val="24"/>
              </w:rPr>
              <w:t>Règlement des Fournitures :</w:t>
            </w:r>
          </w:p>
          <w:p w14:paraId="7B4B27A5" w14:textId="77777777" w:rsidR="008B65C0" w:rsidRPr="00727C94" w:rsidRDefault="008B65C0" w:rsidP="006706EC">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0D3CE898" w14:textId="77777777" w:rsidR="008B65C0" w:rsidRPr="00727C94" w:rsidRDefault="008B65C0" w:rsidP="006706EC">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727C94">
              <w:rPr>
                <w:rFonts w:ascii="Times New Roman" w:hAnsi="Times New Roman" w:cs="Times New Roman"/>
                <w:sz w:val="24"/>
                <w:szCs w:val="24"/>
              </w:rPr>
              <w:t xml:space="preserve">Règlement de l’Avance : </w:t>
            </w:r>
            <w:r>
              <w:rPr>
                <w:rFonts w:ascii="Times New Roman" w:hAnsi="Times New Roman" w:cs="Times New Roman"/>
                <w:sz w:val="24"/>
                <w:szCs w:val="24"/>
              </w:rPr>
              <w:t xml:space="preserve">Trente </w:t>
            </w:r>
            <w:r w:rsidRPr="00727C94">
              <w:rPr>
                <w:rFonts w:ascii="Times New Roman" w:hAnsi="Times New Roman" w:cs="Times New Roman"/>
                <w:sz w:val="24"/>
                <w:szCs w:val="24"/>
              </w:rPr>
              <w:t xml:space="preserve">pour cent </w:t>
            </w:r>
            <w:r>
              <w:rPr>
                <w:rFonts w:ascii="Times New Roman" w:hAnsi="Times New Roman" w:cs="Times New Roman"/>
                <w:sz w:val="24"/>
                <w:szCs w:val="24"/>
              </w:rPr>
              <w:t>(</w:t>
            </w:r>
            <w:r w:rsidRPr="00727C94">
              <w:rPr>
                <w:rFonts w:ascii="Times New Roman" w:hAnsi="Times New Roman" w:cs="Times New Roman"/>
                <w:sz w:val="24"/>
                <w:szCs w:val="24"/>
              </w:rPr>
              <w:t>30%</w:t>
            </w:r>
            <w:r>
              <w:rPr>
                <w:rFonts w:ascii="Times New Roman" w:hAnsi="Times New Roman" w:cs="Times New Roman"/>
                <w:sz w:val="24"/>
                <w:szCs w:val="24"/>
              </w:rPr>
              <w:t xml:space="preserve">) </w:t>
            </w:r>
            <w:r w:rsidRPr="00727C94">
              <w:rPr>
                <w:rFonts w:ascii="Times New Roman" w:hAnsi="Times New Roman" w:cs="Times New Roman"/>
                <w:sz w:val="24"/>
                <w:szCs w:val="24"/>
              </w:rPr>
              <w:t xml:space="preserve">du montant du Marché sera réglé dans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14:paraId="74B3C83C" w14:textId="77777777" w:rsidR="008B65C0" w:rsidRPr="00727C94" w:rsidRDefault="003F14D7" w:rsidP="006706EC">
            <w:pPr>
              <w:tabs>
                <w:tab w:val="right" w:pos="7164"/>
              </w:tabs>
              <w:spacing w:after="200"/>
              <w:ind w:left="1044" w:hanging="522"/>
              <w:jc w:val="both"/>
              <w:rPr>
                <w:rFonts w:ascii="Times New Roman" w:hAnsi="Times New Roman" w:cs="Times New Roman"/>
                <w:sz w:val="24"/>
                <w:szCs w:val="24"/>
              </w:rPr>
            </w:pPr>
            <w:r>
              <w:rPr>
                <w:rFonts w:ascii="Times New Roman" w:hAnsi="Times New Roman" w:cs="Times New Roman"/>
                <w:sz w:val="24"/>
                <w:szCs w:val="24"/>
              </w:rPr>
              <w:t>ii)</w:t>
            </w:r>
            <w:r>
              <w:rPr>
                <w:rFonts w:ascii="Times New Roman" w:hAnsi="Times New Roman" w:cs="Times New Roman"/>
                <w:sz w:val="24"/>
                <w:szCs w:val="24"/>
              </w:rPr>
              <w:tab/>
              <w:t>A</w:t>
            </w:r>
            <w:r w:rsidRPr="00727C94">
              <w:rPr>
                <w:rFonts w:ascii="Times New Roman" w:hAnsi="Times New Roman" w:cs="Times New Roman"/>
                <w:sz w:val="24"/>
                <w:szCs w:val="24"/>
              </w:rPr>
              <w:t xml:space="preserve"> la livraison</w:t>
            </w:r>
            <w:r w:rsidR="00987D6D" w:rsidRPr="00727C94">
              <w:rPr>
                <w:rFonts w:ascii="Times New Roman" w:hAnsi="Times New Roman" w:cs="Times New Roman"/>
                <w:sz w:val="24"/>
                <w:szCs w:val="24"/>
              </w:rPr>
              <w:t> </w:t>
            </w:r>
            <w:r w:rsidR="00987D6D">
              <w:rPr>
                <w:rFonts w:ascii="Times New Roman" w:hAnsi="Times New Roman" w:cs="Times New Roman"/>
                <w:sz w:val="24"/>
                <w:szCs w:val="24"/>
              </w:rPr>
              <w:t>:</w:t>
            </w:r>
            <w:r w:rsidR="008B65C0" w:rsidRPr="00727C94">
              <w:rPr>
                <w:rFonts w:ascii="Times New Roman" w:hAnsi="Times New Roman" w:cs="Times New Roman"/>
                <w:sz w:val="24"/>
                <w:szCs w:val="24"/>
              </w:rPr>
              <w:t xml:space="preserve"> </w:t>
            </w:r>
            <w:r>
              <w:rPr>
                <w:rFonts w:ascii="Times New Roman" w:hAnsi="Times New Roman" w:cs="Times New Roman"/>
                <w:sz w:val="24"/>
                <w:szCs w:val="24"/>
              </w:rPr>
              <w:t>Soixante</w:t>
            </w:r>
            <w:r w:rsidR="008B65C0" w:rsidRPr="00727C94">
              <w:rPr>
                <w:rFonts w:ascii="Times New Roman" w:hAnsi="Times New Roman" w:cs="Times New Roman"/>
                <w:sz w:val="24"/>
                <w:szCs w:val="24"/>
              </w:rPr>
              <w:t xml:space="preserve"> pour cent </w:t>
            </w:r>
            <w:r>
              <w:rPr>
                <w:rFonts w:ascii="Times New Roman" w:hAnsi="Times New Roman" w:cs="Times New Roman"/>
                <w:sz w:val="24"/>
                <w:szCs w:val="24"/>
              </w:rPr>
              <w:t>(60</w:t>
            </w:r>
            <w:r w:rsidR="008B65C0">
              <w:rPr>
                <w:rFonts w:ascii="Times New Roman" w:hAnsi="Times New Roman" w:cs="Times New Roman"/>
                <w:sz w:val="24"/>
                <w:szCs w:val="24"/>
              </w:rPr>
              <w:t xml:space="preserve">%) </w:t>
            </w:r>
            <w:r w:rsidR="008B65C0" w:rsidRPr="00727C94">
              <w:rPr>
                <w:rFonts w:ascii="Times New Roman" w:hAnsi="Times New Roman" w:cs="Times New Roman"/>
                <w:sz w:val="24"/>
                <w:szCs w:val="24"/>
              </w:rPr>
              <w:t xml:space="preserve">du prix du Marché des Fournitures embarquées sera </w:t>
            </w:r>
            <w:r w:rsidR="008B65C0" w:rsidRPr="00222EFB">
              <w:rPr>
                <w:rFonts w:ascii="Times New Roman" w:hAnsi="Times New Roman" w:cs="Times New Roman"/>
                <w:sz w:val="24"/>
                <w:szCs w:val="24"/>
              </w:rPr>
              <w:t>réglé contre la fourniture des documents spécifiés à la clause 12 du CCAG</w:t>
            </w:r>
            <w:r w:rsidR="008B65C0" w:rsidRPr="00727C94">
              <w:rPr>
                <w:rFonts w:ascii="Times New Roman" w:hAnsi="Times New Roman" w:cs="Times New Roman"/>
                <w:sz w:val="24"/>
                <w:szCs w:val="24"/>
              </w:rPr>
              <w:t>.</w:t>
            </w:r>
          </w:p>
          <w:p w14:paraId="3015AEC4" w14:textId="77777777" w:rsidR="008B65C0" w:rsidRPr="00727C94" w:rsidRDefault="008B65C0" w:rsidP="006706EC">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définitive : le solde de </w:t>
            </w:r>
            <w:r>
              <w:rPr>
                <w:rFonts w:ascii="Times New Roman" w:hAnsi="Times New Roman" w:cs="Times New Roman"/>
                <w:sz w:val="24"/>
                <w:szCs w:val="24"/>
              </w:rPr>
              <w:t>cinq (5%)</w:t>
            </w:r>
            <w:r w:rsidRPr="00727C94">
              <w:rPr>
                <w:rFonts w:ascii="Times New Roman" w:hAnsi="Times New Roman" w:cs="Times New Roman"/>
                <w:sz w:val="24"/>
                <w:szCs w:val="24"/>
              </w:rPr>
              <w:t xml:space="preserve"> pour cent du prix du Marché des Fournitures livrées sera réglé dans les trente (30) jours suivant leur réception définitive, contre une demande de règlement accompagnée d’un procès-verbal de réception émis par l’Autorité contractante.</w:t>
            </w:r>
          </w:p>
        </w:tc>
      </w:tr>
      <w:tr w:rsidR="008B65C0" w:rsidRPr="002C4F42" w14:paraId="320B370F" w14:textId="77777777" w:rsidTr="006706EC">
        <w:trPr>
          <w:trHeight w:val="624"/>
        </w:trPr>
        <w:tc>
          <w:tcPr>
            <w:tcW w:w="1788" w:type="dxa"/>
          </w:tcPr>
          <w:p w14:paraId="52904815"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14:paraId="042A2154" w14:textId="77777777" w:rsidR="008B65C0" w:rsidRPr="00727C94" w:rsidRDefault="008B65C0" w:rsidP="006706EC">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5F4D42DE" w14:textId="77777777" w:rsidR="008B65C0" w:rsidRPr="00727C94" w:rsidRDefault="008B65C0" w:rsidP="006706EC">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de un point. (Article 108.6 du Code des Marchés Publics)</w:t>
            </w:r>
          </w:p>
        </w:tc>
      </w:tr>
      <w:tr w:rsidR="008B65C0" w:rsidRPr="002C4F42" w14:paraId="482D30D8" w14:textId="77777777" w:rsidTr="006706EC">
        <w:trPr>
          <w:trHeight w:val="900"/>
        </w:trPr>
        <w:tc>
          <w:tcPr>
            <w:tcW w:w="1788" w:type="dxa"/>
          </w:tcPr>
          <w:p w14:paraId="734C1050"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481AD369" w14:textId="77777777" w:rsidR="008B65C0" w:rsidRPr="00727C94" w:rsidRDefault="008B65C0" w:rsidP="006706EC">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p>
        </w:tc>
      </w:tr>
      <w:tr w:rsidR="008B65C0" w:rsidRPr="002C4F42" w14:paraId="141D8BAD" w14:textId="77777777" w:rsidTr="006706EC">
        <w:tc>
          <w:tcPr>
            <w:tcW w:w="1788" w:type="dxa"/>
          </w:tcPr>
          <w:p w14:paraId="08B7B62C" w14:textId="77777777" w:rsidR="008B65C0" w:rsidRPr="00ED7037" w:rsidRDefault="008B65C0" w:rsidP="006706EC">
            <w:pPr>
              <w:rPr>
                <w:rFonts w:ascii="Times New Roman" w:hAnsi="Times New Roman" w:cs="Times New Roman"/>
                <w:b/>
              </w:rPr>
            </w:pPr>
            <w:r w:rsidRPr="00ED7037">
              <w:rPr>
                <w:rFonts w:ascii="Times New Roman" w:hAnsi="Times New Roman" w:cs="Times New Roman"/>
                <w:b/>
              </w:rPr>
              <w:t>CCAG 17.1</w:t>
            </w:r>
          </w:p>
        </w:tc>
        <w:tc>
          <w:tcPr>
            <w:tcW w:w="7230" w:type="dxa"/>
          </w:tcPr>
          <w:p w14:paraId="0AD47873" w14:textId="77777777" w:rsidR="008B65C0" w:rsidRPr="00ED7037" w:rsidRDefault="008B65C0" w:rsidP="00131ED2">
            <w:pPr>
              <w:tabs>
                <w:tab w:val="right" w:pos="7164"/>
              </w:tabs>
              <w:spacing w:after="200"/>
              <w:jc w:val="both"/>
              <w:rPr>
                <w:rFonts w:ascii="Times New Roman" w:hAnsi="Times New Roman" w:cs="Times New Roman"/>
                <w:sz w:val="24"/>
                <w:szCs w:val="24"/>
                <w:u w:val="single"/>
              </w:rPr>
            </w:pPr>
            <w:r w:rsidRPr="00ED7037">
              <w:rPr>
                <w:rFonts w:ascii="Times New Roman" w:hAnsi="Times New Roman" w:cs="Times New Roman"/>
                <w:iCs/>
                <w:sz w:val="24"/>
                <w:szCs w:val="24"/>
              </w:rPr>
              <w:t>Le montant de la garantie de bonne exécution sera de </w:t>
            </w:r>
            <w:r w:rsidRPr="00ED7037">
              <w:rPr>
                <w:rFonts w:ascii="Times New Roman" w:hAnsi="Times New Roman" w:cs="Times New Roman"/>
                <w:i/>
                <w:sz w:val="24"/>
                <w:szCs w:val="24"/>
              </w:rPr>
              <w:t>cinq (5)]</w:t>
            </w:r>
            <w:r w:rsidRPr="00ED7037">
              <w:rPr>
                <w:rFonts w:ascii="Times New Roman" w:hAnsi="Times New Roman" w:cs="Times New Roman"/>
                <w:iCs/>
                <w:sz w:val="24"/>
                <w:szCs w:val="24"/>
              </w:rPr>
              <w:t xml:space="preserve"> pourcent du montant du Marché. </w:t>
            </w:r>
          </w:p>
        </w:tc>
      </w:tr>
      <w:tr w:rsidR="008B65C0" w:rsidRPr="002C4F42" w14:paraId="159523D6" w14:textId="77777777" w:rsidTr="006706EC">
        <w:tc>
          <w:tcPr>
            <w:tcW w:w="1788" w:type="dxa"/>
          </w:tcPr>
          <w:p w14:paraId="4C8432A8"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06982376" w14:textId="77777777" w:rsidR="008B65C0" w:rsidRPr="00727C94" w:rsidRDefault="00987D6D" w:rsidP="006706EC">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 </w:t>
            </w:r>
            <w:r w:rsidRPr="00727C94">
              <w:rPr>
                <w:rFonts w:ascii="Times New Roman" w:hAnsi="Times New Roman" w:cs="Times New Roman"/>
                <w:i/>
                <w:iCs/>
                <w:sz w:val="24"/>
                <w:szCs w:val="24"/>
              </w:rPr>
              <w:t xml:space="preserve"> « une garantie bancaire »</w:t>
            </w:r>
          </w:p>
        </w:tc>
      </w:tr>
      <w:tr w:rsidR="008B65C0" w:rsidRPr="002C4F42" w14:paraId="73362F33" w14:textId="77777777" w:rsidTr="006706EC">
        <w:tc>
          <w:tcPr>
            <w:tcW w:w="1788" w:type="dxa"/>
          </w:tcPr>
          <w:p w14:paraId="158C848A"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4AC553A9" w14:textId="77777777" w:rsidR="008B65C0" w:rsidRPr="00727C94" w:rsidRDefault="008B65C0" w:rsidP="006706EC">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0F2756B6" w14:textId="77777777" w:rsidR="008B65C0" w:rsidRPr="000933AA" w:rsidRDefault="008B65C0" w:rsidP="006706EC">
            <w:pPr>
              <w:tabs>
                <w:tab w:val="right" w:pos="7164"/>
              </w:tabs>
              <w:spacing w:after="200"/>
              <w:rPr>
                <w:rFonts w:ascii="Times New Roman" w:hAnsi="Times New Roman" w:cs="Times New Roman"/>
                <w:i/>
                <w:sz w:val="24"/>
                <w:szCs w:val="24"/>
                <w:u w:val="single"/>
              </w:rPr>
            </w:pP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Non applicable</w:t>
            </w:r>
            <w:r>
              <w:rPr>
                <w:rFonts w:ascii="Times New Roman" w:hAnsi="Times New Roman" w:cs="Times New Roman"/>
                <w:i/>
                <w:sz w:val="24"/>
                <w:szCs w:val="24"/>
                <w:u w:val="single"/>
              </w:rPr>
              <w:t> »</w:t>
            </w:r>
            <w:r w:rsidRPr="000933AA">
              <w:rPr>
                <w:rFonts w:ascii="Times New Roman" w:hAnsi="Times New Roman" w:cs="Times New Roman"/>
                <w:i/>
                <w:sz w:val="24"/>
                <w:szCs w:val="24"/>
                <w:u w:val="single"/>
              </w:rPr>
              <w:tab/>
            </w:r>
          </w:p>
        </w:tc>
      </w:tr>
      <w:tr w:rsidR="008B65C0" w:rsidRPr="002C4F42" w14:paraId="7295BA99" w14:textId="77777777" w:rsidTr="006706EC">
        <w:trPr>
          <w:trHeight w:val="390"/>
        </w:trPr>
        <w:tc>
          <w:tcPr>
            <w:tcW w:w="1788" w:type="dxa"/>
          </w:tcPr>
          <w:p w14:paraId="00BDA261"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060B179E"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 valeur assurée devra être de cent dix (110) pourcent de la valeur DDP rendue à destination des fournitures. </w:t>
            </w:r>
          </w:p>
        </w:tc>
      </w:tr>
      <w:tr w:rsidR="008B65C0" w:rsidRPr="002C4F42" w14:paraId="47C77108" w14:textId="77777777" w:rsidTr="006706EC">
        <w:tc>
          <w:tcPr>
            <w:tcW w:w="1788" w:type="dxa"/>
          </w:tcPr>
          <w:p w14:paraId="75247FBD"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144575DE" w14:textId="77777777" w:rsidR="008B65C0" w:rsidRPr="00727C94" w:rsidRDefault="008B65C0" w:rsidP="003F14D7">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Les Inspections et Essais sont</w:t>
            </w:r>
            <w:r w:rsidR="003F14D7">
              <w:rPr>
                <w:rFonts w:ascii="Times New Roman" w:hAnsi="Times New Roman" w:cs="Times New Roman"/>
                <w:sz w:val="24"/>
                <w:szCs w:val="24"/>
              </w:rPr>
              <w:t> : Conduite sur piste et route bitumée rendue à destination des fournitures.</w:t>
            </w:r>
          </w:p>
        </w:tc>
      </w:tr>
      <w:tr w:rsidR="008B65C0" w:rsidRPr="002C4F42" w14:paraId="04E1C355" w14:textId="77777777" w:rsidTr="006706EC">
        <w:tc>
          <w:tcPr>
            <w:tcW w:w="1788" w:type="dxa"/>
          </w:tcPr>
          <w:p w14:paraId="49482044"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6F0A9ACE" w14:textId="77777777" w:rsidR="008B65C0" w:rsidRPr="00727C94" w:rsidRDefault="008B65C0" w:rsidP="003F14D7">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inspections et les essais seront réalisés à </w:t>
            </w:r>
            <w:r w:rsidRPr="00727C94">
              <w:rPr>
                <w:rFonts w:ascii="Times New Roman" w:hAnsi="Times New Roman" w:cs="Times New Roman"/>
                <w:i/>
                <w:iCs/>
                <w:sz w:val="24"/>
                <w:szCs w:val="24"/>
              </w:rPr>
              <w:t xml:space="preserve">: </w:t>
            </w:r>
            <w:r w:rsidR="003F14D7">
              <w:rPr>
                <w:rFonts w:ascii="Times New Roman" w:hAnsi="Times New Roman" w:cs="Times New Roman"/>
                <w:i/>
                <w:iCs/>
                <w:sz w:val="24"/>
                <w:szCs w:val="24"/>
              </w:rPr>
              <w:t>Bamako.</w:t>
            </w:r>
            <w:r w:rsidRPr="00727C94">
              <w:rPr>
                <w:rFonts w:ascii="Times New Roman" w:hAnsi="Times New Roman" w:cs="Times New Roman"/>
                <w:sz w:val="24"/>
                <w:szCs w:val="24"/>
              </w:rPr>
              <w:t xml:space="preserve"> </w:t>
            </w:r>
          </w:p>
        </w:tc>
      </w:tr>
      <w:tr w:rsidR="008B65C0" w:rsidRPr="002C4F42" w14:paraId="51110956" w14:textId="77777777" w:rsidTr="006706EC">
        <w:trPr>
          <w:trHeight w:val="1351"/>
        </w:trPr>
        <w:tc>
          <w:tcPr>
            <w:tcW w:w="1788" w:type="dxa"/>
          </w:tcPr>
          <w:p w14:paraId="640F35F8"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36965DBC"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pénalités de retard s’élèvent à : </w:t>
            </w:r>
            <w:r w:rsidRPr="00727C94">
              <w:rPr>
                <w:rFonts w:ascii="Times New Roman" w:hAnsi="Times New Roman" w:cs="Times New Roman"/>
                <w:spacing w:val="-1"/>
                <w:w w:val="102"/>
                <w:sz w:val="24"/>
                <w:szCs w:val="24"/>
              </w:rPr>
              <w:t>u</w:t>
            </w:r>
            <w:r w:rsidRPr="00727C94">
              <w:rPr>
                <w:rFonts w:ascii="Times New Roman" w:hAnsi="Times New Roman" w:cs="Times New Roman"/>
                <w:w w:val="102"/>
                <w:sz w:val="24"/>
                <w:szCs w:val="24"/>
              </w:rPr>
              <w:t>n</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deu</w:t>
            </w:r>
            <w:r w:rsidRPr="00727C94">
              <w:rPr>
                <w:rFonts w:ascii="Times New Roman" w:hAnsi="Times New Roman" w:cs="Times New Roman"/>
                <w:w w:val="102"/>
                <w:sz w:val="24"/>
                <w:szCs w:val="24"/>
              </w:rPr>
              <w:t>x</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mill</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cin</w:t>
            </w:r>
            <w:r w:rsidRPr="00727C94">
              <w:rPr>
                <w:rFonts w:ascii="Times New Roman" w:hAnsi="Times New Roman" w:cs="Times New Roman"/>
                <w:w w:val="102"/>
                <w:sz w:val="24"/>
                <w:szCs w:val="24"/>
              </w:rPr>
              <w:t>q</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centièm</w:t>
            </w:r>
            <w:r w:rsidRPr="00727C94">
              <w:rPr>
                <w:rFonts w:ascii="Times New Roman" w:hAnsi="Times New Roman" w:cs="Times New Roman"/>
                <w:w w:val="102"/>
                <w:sz w:val="24"/>
                <w:szCs w:val="24"/>
              </w:rPr>
              <w:t>e</w:t>
            </w:r>
            <w:r w:rsidRPr="00727C94">
              <w:rPr>
                <w:rFonts w:ascii="Times New Roman" w:hAnsi="Times New Roman" w:cs="Times New Roman"/>
                <w:sz w:val="24"/>
                <w:szCs w:val="24"/>
              </w:rPr>
              <w:t xml:space="preserve"> (1/2500</w:t>
            </w:r>
            <w:r w:rsidRPr="00727C94">
              <w:rPr>
                <w:rFonts w:ascii="Times New Roman" w:hAnsi="Times New Roman" w:cs="Times New Roman"/>
                <w:sz w:val="24"/>
                <w:szCs w:val="24"/>
                <w:vertAlign w:val="superscript"/>
              </w:rPr>
              <w:t>ème</w:t>
            </w:r>
            <w:r w:rsidRPr="00727C94">
              <w:rPr>
                <w:rFonts w:ascii="Times New Roman" w:hAnsi="Times New Roman" w:cs="Times New Roman"/>
                <w:sz w:val="24"/>
                <w:szCs w:val="24"/>
              </w:rPr>
              <w:t>)</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montan</w:t>
            </w:r>
            <w:r w:rsidRPr="00727C94">
              <w:rPr>
                <w:rFonts w:ascii="Times New Roman" w:hAnsi="Times New Roman" w:cs="Times New Roman"/>
                <w:w w:val="102"/>
                <w:sz w:val="24"/>
                <w:szCs w:val="24"/>
              </w:rPr>
              <w:t>t</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d</w:t>
            </w:r>
            <w:r w:rsidRPr="00727C94">
              <w:rPr>
                <w:rFonts w:ascii="Times New Roman" w:hAnsi="Times New Roman" w:cs="Times New Roman"/>
                <w:w w:val="102"/>
                <w:sz w:val="24"/>
                <w:szCs w:val="24"/>
              </w:rPr>
              <w:t>u</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march</w:t>
            </w:r>
            <w:r w:rsidRPr="00727C94">
              <w:rPr>
                <w:rFonts w:ascii="Times New Roman" w:hAnsi="Times New Roman" w:cs="Times New Roman"/>
                <w:w w:val="102"/>
                <w:sz w:val="24"/>
                <w:szCs w:val="24"/>
              </w:rPr>
              <w:t>é</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initia</w:t>
            </w:r>
            <w:r w:rsidRPr="00727C94">
              <w:rPr>
                <w:rFonts w:ascii="Times New Roman" w:hAnsi="Times New Roman" w:cs="Times New Roman"/>
                <w:w w:val="102"/>
                <w:sz w:val="24"/>
                <w:szCs w:val="24"/>
              </w:rPr>
              <w:t>l</w:t>
            </w:r>
            <w:r w:rsidRPr="00727C94">
              <w:rPr>
                <w:rFonts w:ascii="Times New Roman" w:hAnsi="Times New Roman" w:cs="Times New Roman"/>
                <w:sz w:val="24"/>
                <w:szCs w:val="24"/>
              </w:rPr>
              <w:t xml:space="preserve"> </w:t>
            </w:r>
            <w:r w:rsidRPr="00727C94">
              <w:rPr>
                <w:rFonts w:ascii="Times New Roman" w:hAnsi="Times New Roman" w:cs="Times New Roman"/>
                <w:spacing w:val="-25"/>
                <w:sz w:val="24"/>
                <w:szCs w:val="24"/>
              </w:rPr>
              <w:t xml:space="preserve"> </w:t>
            </w:r>
            <w:r w:rsidRPr="00727C94">
              <w:rPr>
                <w:rFonts w:ascii="Times New Roman" w:hAnsi="Times New Roman" w:cs="Times New Roman"/>
                <w:spacing w:val="-1"/>
                <w:w w:val="102"/>
                <w:sz w:val="24"/>
                <w:szCs w:val="24"/>
              </w:rPr>
              <w:t xml:space="preserve">éventuellement </w:t>
            </w:r>
            <w:r w:rsidRPr="00727C94">
              <w:rPr>
                <w:rFonts w:ascii="Times New Roman" w:hAnsi="Times New Roman" w:cs="Times New Roman"/>
                <w:w w:val="102"/>
                <w:sz w:val="24"/>
                <w:szCs w:val="24"/>
              </w:rPr>
              <w:t>modifié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ou</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complété</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par</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les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avenants</w:t>
            </w:r>
            <w:r w:rsidRPr="00727C94">
              <w:rPr>
                <w:rFonts w:ascii="Times New Roman" w:hAnsi="Times New Roman" w:cs="Times New Roman"/>
                <w:spacing w:val="8"/>
                <w:sz w:val="24"/>
                <w:szCs w:val="24"/>
              </w:rPr>
              <w:t xml:space="preserve"> </w:t>
            </w:r>
            <w:r w:rsidRPr="00727C94">
              <w:rPr>
                <w:rFonts w:ascii="Times New Roman" w:hAnsi="Times New Roman" w:cs="Times New Roman"/>
                <w:w w:val="102"/>
                <w:sz w:val="24"/>
                <w:szCs w:val="24"/>
              </w:rPr>
              <w:t>intervenus</w:t>
            </w:r>
            <w:r w:rsidRPr="00727C94">
              <w:rPr>
                <w:rFonts w:ascii="Times New Roman" w:hAnsi="Times New Roman" w:cs="Times New Roman"/>
                <w:i/>
                <w:sz w:val="24"/>
                <w:szCs w:val="24"/>
              </w:rPr>
              <w:t xml:space="preserve"> </w:t>
            </w:r>
            <w:r w:rsidRPr="00727C94">
              <w:rPr>
                <w:rFonts w:ascii="Times New Roman" w:hAnsi="Times New Roman" w:cs="Times New Roman"/>
                <w:sz w:val="24"/>
                <w:szCs w:val="24"/>
              </w:rPr>
              <w:t>par jour de retard.</w:t>
            </w:r>
          </w:p>
          <w:p w14:paraId="4196CBB0" w14:textId="77777777" w:rsidR="008B65C0" w:rsidRPr="007F7ACA" w:rsidRDefault="008B65C0" w:rsidP="00451D3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Le montant maximum d</w:t>
            </w:r>
            <w:r>
              <w:rPr>
                <w:rFonts w:ascii="Times New Roman" w:hAnsi="Times New Roman" w:cs="Times New Roman"/>
                <w:sz w:val="24"/>
                <w:szCs w:val="24"/>
              </w:rPr>
              <w:t>es pénalités de retard sera de </w:t>
            </w:r>
            <w:r w:rsidR="00451D3E">
              <w:rPr>
                <w:rFonts w:ascii="Times New Roman" w:hAnsi="Times New Roman" w:cs="Times New Roman"/>
                <w:sz w:val="24"/>
                <w:szCs w:val="24"/>
              </w:rPr>
              <w:t>………….</w:t>
            </w:r>
          </w:p>
        </w:tc>
      </w:tr>
      <w:tr w:rsidR="008B65C0" w:rsidRPr="002C4F42" w14:paraId="66C3CC4C" w14:textId="77777777" w:rsidTr="006706EC">
        <w:tc>
          <w:tcPr>
            <w:tcW w:w="1788" w:type="dxa"/>
          </w:tcPr>
          <w:p w14:paraId="159FFF63"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361535F5" w14:textId="77777777" w:rsidR="008B65C0" w:rsidRPr="00727C94" w:rsidRDefault="008B65C0" w:rsidP="006706EC">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8B65C0" w:rsidRPr="002C4F42" w14:paraId="74E9E5D0" w14:textId="77777777" w:rsidTr="006706EC">
        <w:tc>
          <w:tcPr>
            <w:tcW w:w="1788" w:type="dxa"/>
          </w:tcPr>
          <w:p w14:paraId="008166B7" w14:textId="77777777" w:rsidR="008B65C0" w:rsidRPr="002C4F42" w:rsidRDefault="008B65C0" w:rsidP="006706EC">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7F4E2B8E" w14:textId="77777777" w:rsidR="008B65C0" w:rsidRPr="00727C94" w:rsidRDefault="008B65C0" w:rsidP="00451D3E">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00451D3E">
              <w:rPr>
                <w:rFonts w:ascii="Times New Roman" w:hAnsi="Times New Roman" w:cs="Times New Roman"/>
                <w:i/>
                <w:iCs/>
                <w:sz w:val="24"/>
                <w:szCs w:val="24"/>
              </w:rPr>
              <w:t>(15)</w:t>
            </w:r>
            <w:r w:rsidRPr="00727C94">
              <w:rPr>
                <w:rFonts w:ascii="Times New Roman" w:hAnsi="Times New Roman" w:cs="Times New Roman"/>
                <w:i/>
                <w:iCs/>
                <w:sz w:val="24"/>
                <w:szCs w:val="24"/>
              </w:rPr>
              <w:t xml:space="preserve"> </w:t>
            </w:r>
            <w:r w:rsidRPr="00727C94">
              <w:rPr>
                <w:rFonts w:ascii="Times New Roman" w:hAnsi="Times New Roman" w:cs="Times New Roman"/>
                <w:sz w:val="24"/>
                <w:szCs w:val="24"/>
              </w:rPr>
              <w:t>jours.</w:t>
            </w:r>
          </w:p>
        </w:tc>
      </w:tr>
    </w:tbl>
    <w:p w14:paraId="4C225246" w14:textId="77777777" w:rsidR="008B65C0" w:rsidRDefault="008B65C0" w:rsidP="008B65C0">
      <w:pPr>
        <w:spacing w:after="200" w:line="240" w:lineRule="auto"/>
        <w:jc w:val="both"/>
        <w:rPr>
          <w:rFonts w:ascii="Times New Roman" w:eastAsia="Times New Roman" w:hAnsi="Times New Roman" w:cs="Times New Roman"/>
          <w:sz w:val="24"/>
          <w:szCs w:val="20"/>
          <w:lang w:eastAsia="fr-FR"/>
        </w:rPr>
      </w:pPr>
    </w:p>
    <w:p w14:paraId="5BBB2F0E" w14:textId="77777777" w:rsidR="0029180C" w:rsidRDefault="0029180C">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37090DF1" w14:textId="77777777" w:rsidR="0029180C" w:rsidRDefault="0029180C" w:rsidP="003F7A9C">
      <w:pPr>
        <w:spacing w:after="200" w:line="240" w:lineRule="auto"/>
        <w:jc w:val="both"/>
        <w:rPr>
          <w:rFonts w:ascii="Times New Roman" w:eastAsia="Times New Roman" w:hAnsi="Times New Roman" w:cs="Times New Roman"/>
          <w:sz w:val="24"/>
          <w:szCs w:val="20"/>
          <w:lang w:eastAsia="fr-FR"/>
        </w:rPr>
      </w:pPr>
    </w:p>
    <w:p w14:paraId="7168B8EE" w14:textId="77777777" w:rsidR="003F7A9C" w:rsidRPr="00E00287" w:rsidRDefault="003F7A9C" w:rsidP="003F7A9C">
      <w:pPr>
        <w:pStyle w:val="Titre2"/>
        <w:jc w:val="center"/>
        <w:rPr>
          <w:rFonts w:eastAsiaTheme="majorEastAsia"/>
          <w:color w:val="000000" w:themeColor="text1"/>
          <w:sz w:val="32"/>
          <w:szCs w:val="32"/>
          <w:lang w:eastAsia="en-US"/>
        </w:rPr>
      </w:pPr>
      <w:r w:rsidRPr="00E00287">
        <w:rPr>
          <w:rFonts w:eastAsiaTheme="majorEastAsia"/>
          <w:color w:val="000000" w:themeColor="text1"/>
          <w:sz w:val="32"/>
          <w:szCs w:val="32"/>
          <w:lang w:eastAsia="en-US"/>
        </w:rPr>
        <w:t>Section VII : Formulaires du Marché</w:t>
      </w:r>
    </w:p>
    <w:p w14:paraId="598B6F41"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553806ED" w14:textId="77777777" w:rsidR="003F7A9C" w:rsidRPr="005F3A43" w:rsidRDefault="003F7A9C" w:rsidP="003F7A9C">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616E84AB" w14:textId="774240A8" w:rsidR="003F7A9C" w:rsidRDefault="003F7A9C" w:rsidP="003F7A9C">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987D7C">
        <w:t>71</w:t>
      </w:r>
      <w:r>
        <w:fldChar w:fldCharType="end"/>
      </w:r>
    </w:p>
    <w:p w14:paraId="67E47467" w14:textId="6B79B010" w:rsidR="003F7A9C" w:rsidRDefault="003F7A9C" w:rsidP="003F7A9C">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987D7C">
        <w:t>73</w:t>
      </w:r>
      <w:r>
        <w:fldChar w:fldCharType="end"/>
      </w:r>
    </w:p>
    <w:p w14:paraId="42527CEB" w14:textId="3D2E83DC" w:rsidR="003F7A9C" w:rsidRDefault="003F7A9C" w:rsidP="003F7A9C">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987D7C">
        <w:t>75</w:t>
      </w:r>
      <w:r>
        <w:fldChar w:fldCharType="end"/>
      </w:r>
    </w:p>
    <w:p w14:paraId="718F139E" w14:textId="6524F19B" w:rsidR="003F7A9C" w:rsidRDefault="003F7A9C" w:rsidP="003F7A9C">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987D7C">
        <w:t>77</w:t>
      </w:r>
      <w:r>
        <w:fldChar w:fldCharType="end"/>
      </w:r>
    </w:p>
    <w:p w14:paraId="18F082D8"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5DD8686A"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22AA371"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48CD0655"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7C78D460"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42785D7D"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EA74C92"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3312D72"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60A92EED"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557A22FF"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499D75DD" w14:textId="77777777" w:rsidR="003F7A9C" w:rsidRDefault="003F7A9C" w:rsidP="000F3388">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38BF8856" w14:textId="77777777" w:rsidR="003F7A9C" w:rsidRPr="005F3A43" w:rsidRDefault="003F7A9C" w:rsidP="003F7A9C">
      <w:pPr>
        <w:pStyle w:val="Style3"/>
        <w:numPr>
          <w:ilvl w:val="0"/>
          <w:numId w:val="0"/>
        </w:numPr>
        <w:ind w:left="720"/>
      </w:pPr>
      <w:r>
        <w:t xml:space="preserve">1. </w:t>
      </w:r>
      <w:r w:rsidRPr="005F3A43">
        <w:t>Modèle de Lettre de Notification</w:t>
      </w:r>
    </w:p>
    <w:p w14:paraId="26DE180C"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14D3ECE"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7B6F3262"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73ECD9BA"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6069A5C9"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009FB8A"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2A03D01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6F5234CD"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3FC09CC0" w14:textId="77777777" w:rsidR="003F7A9C" w:rsidRPr="00E6567B" w:rsidRDefault="003F7A9C" w:rsidP="003F7A9C">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5B4A4A64"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3"/>
      </w:r>
    </w:p>
    <w:p w14:paraId="4C14B399"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513AC32E"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65EAA4E" w14:textId="77777777" w:rsidR="003F7A9C" w:rsidRPr="005F3A43" w:rsidRDefault="003F7A9C" w:rsidP="003F7A9C">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08B85013"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21E4A54C"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5BA61785"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0DE12B07"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123C59A1"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0471DCD" w14:textId="77777777" w:rsidR="003F7A9C" w:rsidRPr="005F3A43" w:rsidRDefault="003F7A9C" w:rsidP="003F7A9C">
      <w:pPr>
        <w:spacing w:after="200" w:line="240" w:lineRule="auto"/>
        <w:jc w:val="both"/>
        <w:rPr>
          <w:rFonts w:ascii="Times New Roman" w:eastAsia="Times New Roman" w:hAnsi="Times New Roman" w:cs="Times New Roman"/>
          <w:sz w:val="24"/>
          <w:szCs w:val="20"/>
          <w:lang w:eastAsia="fr-FR"/>
        </w:rPr>
      </w:pPr>
    </w:p>
    <w:p w14:paraId="334F10AC"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7B3F7018" w14:textId="77777777" w:rsidR="000F3388" w:rsidRDefault="000F3388" w:rsidP="003F7A9C">
      <w:pPr>
        <w:spacing w:after="200" w:line="240" w:lineRule="auto"/>
        <w:jc w:val="both"/>
        <w:rPr>
          <w:rFonts w:ascii="Times New Roman" w:eastAsia="Times New Roman" w:hAnsi="Times New Roman" w:cs="Times New Roman"/>
          <w:sz w:val="24"/>
          <w:szCs w:val="20"/>
          <w:lang w:eastAsia="fr-FR"/>
        </w:rPr>
      </w:pPr>
    </w:p>
    <w:p w14:paraId="4BBC5236"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2AAC773" w14:textId="77777777" w:rsidR="003F7A9C" w:rsidRPr="00E20F9B" w:rsidRDefault="003F7A9C" w:rsidP="003F7A9C">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3CB2347C"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1B944B3F"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23176D54"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54CA0741"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65853D59"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438F7F62"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7316BCB2"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4A5200A9"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46F020F2"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052CBDAF"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207586EB"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57C59C84"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14:paraId="5312682B"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043308E6"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34E919C6"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6D8E9FF0"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139AA051"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2E050D15"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12D3A750"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5CC662E1"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14:paraId="41CC4222"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5411D782"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4B85892B"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5CEC0286"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6529A897"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0A35A7DD"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47757831"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0090BE68" w14:textId="77777777" w:rsidR="003F7A9C" w:rsidRPr="00E20F9B" w:rsidRDefault="003F7A9C" w:rsidP="003F7A9C">
      <w:pPr>
        <w:spacing w:after="200" w:line="240" w:lineRule="auto"/>
        <w:rPr>
          <w:rFonts w:ascii="Times New Roman" w:eastAsia="Times New Roman" w:hAnsi="Times New Roman" w:cs="Times New Roman"/>
          <w:b/>
          <w:sz w:val="24"/>
          <w:szCs w:val="20"/>
          <w:lang w:eastAsia="fr-FR"/>
        </w:rPr>
      </w:pPr>
    </w:p>
    <w:p w14:paraId="4BE53DA6" w14:textId="77777777" w:rsidR="003F7A9C" w:rsidRPr="00A50014" w:rsidRDefault="003F7A9C" w:rsidP="003F7A9C">
      <w:pPr>
        <w:pStyle w:val="Style3"/>
        <w:numPr>
          <w:ilvl w:val="0"/>
          <w:numId w:val="0"/>
        </w:numPr>
        <w:ind w:left="720"/>
      </w:pPr>
      <w:r>
        <w:t xml:space="preserve">2. </w:t>
      </w:r>
      <w:r w:rsidRPr="00A50014">
        <w:t>Formulaire de Marché</w:t>
      </w:r>
    </w:p>
    <w:p w14:paraId="347AE70B" w14:textId="77777777" w:rsidR="003F7A9C" w:rsidRDefault="003F7A9C" w:rsidP="003F7A9C">
      <w:pPr>
        <w:spacing w:after="200" w:line="240" w:lineRule="auto"/>
        <w:jc w:val="both"/>
        <w:rPr>
          <w:rFonts w:ascii="Times New Roman" w:eastAsia="Times New Roman" w:hAnsi="Times New Roman" w:cs="Times New Roman"/>
          <w:i/>
          <w:sz w:val="24"/>
          <w:szCs w:val="20"/>
          <w:lang w:eastAsia="fr-FR"/>
        </w:rPr>
      </w:pPr>
    </w:p>
    <w:p w14:paraId="69FE58DA" w14:textId="77777777" w:rsidR="003F7A9C" w:rsidRPr="00176CF5" w:rsidRDefault="003F7A9C" w:rsidP="003F7A9C">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5DA38473" w14:textId="77777777" w:rsidR="003F7A9C" w:rsidRPr="00176CF5" w:rsidRDefault="003F7A9C" w:rsidP="003F7A9C">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651D2723"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2A73511E" w14:textId="77777777" w:rsidR="003F7A9C" w:rsidRPr="00451D3E" w:rsidRDefault="003F7A9C" w:rsidP="003F7A9C">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w:t>
      </w:r>
      <w:r w:rsidR="005D4A88" w:rsidRPr="00451D3E">
        <w:rPr>
          <w:rFonts w:ascii="Times New Roman" w:hAnsi="Times New Roman" w:cs="Times New Roman"/>
        </w:rPr>
        <w:t>L’Autorité malienne de Régulation des Télécommunications des Technologies de l’Information et de la Communication et des Postes (AMRTP), Rue 360 Hamdallaye ACI, Bamako BP : 2206 Tél : 20 70 57 00 / 44 97 65 20</w:t>
      </w:r>
      <w:r w:rsidR="005D4A88" w:rsidRPr="00451D3E" w:rsidDel="005D4A88">
        <w:rPr>
          <w:rFonts w:ascii="Times New Roman" w:eastAsia="Times New Roman" w:hAnsi="Times New Roman" w:cs="Times New Roman"/>
          <w:sz w:val="24"/>
          <w:szCs w:val="20"/>
          <w:lang w:eastAsia="fr-FR"/>
        </w:rPr>
        <w:t xml:space="preserve"> </w:t>
      </w:r>
      <w:r w:rsidRPr="00451D3E">
        <w:rPr>
          <w:rFonts w:ascii="Times New Roman" w:eastAsia="Times New Roman" w:hAnsi="Times New Roman" w:cs="Times New Roman"/>
          <w:sz w:val="24"/>
          <w:szCs w:val="20"/>
          <w:lang w:eastAsia="fr-FR"/>
        </w:rPr>
        <w:t xml:space="preserve">ci-après dénommé l’«Autorité contractante» d’une part, et </w:t>
      </w:r>
    </w:p>
    <w:p w14:paraId="24FBB8DA"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[insérer le nom légal complet du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complète du Titulaire] </w:t>
      </w:r>
      <w:r w:rsidRPr="00E20F9B">
        <w:rPr>
          <w:rFonts w:ascii="Times New Roman" w:eastAsia="Times New Roman" w:hAnsi="Times New Roman" w:cs="Times New Roman"/>
          <w:sz w:val="24"/>
          <w:szCs w:val="20"/>
          <w:lang w:eastAsia="fr-FR"/>
        </w:rPr>
        <w:t>______________ (ci-après dénommé le « Titulaire »), d’autre part :</w:t>
      </w:r>
    </w:p>
    <w:p w14:paraId="67EF4B93"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62333213"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w:t>
      </w:r>
      <w:r w:rsidR="00DA33AA">
        <w:rPr>
          <w:rFonts w:ascii="Times New Roman" w:eastAsia="Times New Roman" w:hAnsi="Times New Roman" w:cs="Times New Roman"/>
          <w:i/>
          <w:sz w:val="24"/>
          <w:szCs w:val="20"/>
          <w:lang w:eastAsia="fr-FR"/>
        </w:rPr>
        <w:t xml:space="preserve">l’acquisition </w:t>
      </w:r>
      <w:r w:rsidR="00451D3E">
        <w:rPr>
          <w:rFonts w:ascii="Times New Roman" w:eastAsia="Times New Roman" w:hAnsi="Times New Roman" w:cs="Times New Roman"/>
          <w:i/>
          <w:sz w:val="24"/>
          <w:szCs w:val="20"/>
          <w:lang w:eastAsia="fr-FR"/>
        </w:rPr>
        <w:t>de véhicules</w:t>
      </w:r>
      <w:r w:rsidR="00DA33AA" w:rsidRPr="00E20F9B">
        <w:rPr>
          <w:rFonts w:ascii="Times New Roman" w:eastAsia="Times New Roman" w:hAnsi="Times New Roman" w:cs="Times New Roman"/>
          <w:sz w:val="24"/>
          <w:szCs w:val="20"/>
          <w:lang w:eastAsia="fr-FR"/>
        </w:rPr>
        <w:t xml:space="preserve"> </w:t>
      </w:r>
      <w:r w:rsidRPr="00E20F9B">
        <w:rPr>
          <w:rFonts w:ascii="Times New Roman" w:eastAsia="Times New Roman" w:hAnsi="Times New Roman" w:cs="Times New Roman"/>
          <w:sz w:val="24"/>
          <w:szCs w:val="20"/>
          <w:lang w:eastAsia="fr-FR"/>
        </w:rPr>
        <w:t xml:space="preserve">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6114DD6A"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787F1587"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3E69DD12"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7E52CD48" w14:textId="77777777" w:rsidR="003F7A9C" w:rsidRPr="00176CF5"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499A49E1" w14:textId="77777777" w:rsidR="003F7A9C" w:rsidRPr="00E20F9B" w:rsidRDefault="003F7A9C" w:rsidP="003F7A9C">
      <w:pPr>
        <w:spacing w:after="200" w:line="240" w:lineRule="auto"/>
        <w:jc w:val="both"/>
        <w:rPr>
          <w:rFonts w:ascii="Times New Roman" w:eastAsia="Times New Roman" w:hAnsi="Times New Roman" w:cs="Times New Roman"/>
          <w:sz w:val="24"/>
          <w:szCs w:val="20"/>
          <w:lang w:eastAsia="fr-FR"/>
        </w:rPr>
      </w:pPr>
    </w:p>
    <w:p w14:paraId="3F1106FE" w14:textId="77777777" w:rsidR="003F7A9C" w:rsidRPr="00176CF5"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0B461857" w14:textId="77777777" w:rsidR="003F7A9C" w:rsidRDefault="003F7A9C" w:rsidP="003F7A9C">
      <w:pPr>
        <w:spacing w:after="200" w:line="240" w:lineRule="auto"/>
        <w:jc w:val="both"/>
        <w:rPr>
          <w:rFonts w:ascii="Times New Roman" w:eastAsia="Times New Roman" w:hAnsi="Times New Roman" w:cs="Times New Roman"/>
          <w:sz w:val="24"/>
          <w:szCs w:val="20"/>
          <w:lang w:eastAsia="fr-FR"/>
        </w:rPr>
      </w:pPr>
    </w:p>
    <w:p w14:paraId="1B2081D2" w14:textId="77777777" w:rsidR="003F7A9C" w:rsidRPr="00176CF5"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49212251"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14:paraId="172E4CC7"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14:paraId="66442F7B"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60DE5C92"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4D92338A"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7CD0218D"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57A4180E" w14:textId="77777777" w:rsidR="003F7A9C" w:rsidRDefault="003F7A9C" w:rsidP="003F7A9C">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4D3BB869" w14:textId="77777777" w:rsidR="003F7A9C" w:rsidRPr="00176CF5" w:rsidRDefault="003F7A9C" w:rsidP="003F7A9C">
      <w:pPr>
        <w:pStyle w:val="Paragraphedeliste"/>
        <w:spacing w:after="200" w:line="240" w:lineRule="auto"/>
        <w:ind w:left="927"/>
        <w:jc w:val="both"/>
        <w:rPr>
          <w:rFonts w:ascii="Times New Roman" w:eastAsia="Times New Roman" w:hAnsi="Times New Roman" w:cs="Times New Roman"/>
          <w:sz w:val="24"/>
          <w:szCs w:val="20"/>
          <w:lang w:eastAsia="fr-FR"/>
        </w:rPr>
      </w:pPr>
    </w:p>
    <w:p w14:paraId="071E807F" w14:textId="77777777" w:rsidR="003F7A9C" w:rsidRPr="00F17F4B"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38342E47" w14:textId="77777777" w:rsidR="003F7A9C" w:rsidRDefault="003F7A9C" w:rsidP="003F7A9C">
      <w:pPr>
        <w:pStyle w:val="Paragraphedeliste"/>
        <w:spacing w:after="200" w:line="240" w:lineRule="auto"/>
        <w:jc w:val="both"/>
        <w:rPr>
          <w:rFonts w:ascii="Times New Roman" w:eastAsia="Times New Roman" w:hAnsi="Times New Roman" w:cs="Times New Roman"/>
          <w:sz w:val="24"/>
          <w:szCs w:val="20"/>
          <w:lang w:eastAsia="fr-FR"/>
        </w:rPr>
      </w:pPr>
    </w:p>
    <w:p w14:paraId="44E01EBA" w14:textId="77777777" w:rsidR="003F7A9C"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507A39A" w14:textId="77777777" w:rsidR="003F7A9C" w:rsidRPr="00F17F4B" w:rsidRDefault="003F7A9C" w:rsidP="003F7A9C">
      <w:pPr>
        <w:pStyle w:val="Paragraphedeliste"/>
        <w:rPr>
          <w:rFonts w:ascii="Times New Roman" w:eastAsia="Times New Roman" w:hAnsi="Times New Roman" w:cs="Times New Roman"/>
          <w:sz w:val="24"/>
          <w:szCs w:val="20"/>
          <w:lang w:eastAsia="fr-FR"/>
        </w:rPr>
      </w:pPr>
    </w:p>
    <w:p w14:paraId="711C4992" w14:textId="77777777" w:rsidR="003F7A9C"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653F6531" w14:textId="77777777" w:rsidR="003F7A9C" w:rsidRPr="00F17F4B" w:rsidRDefault="003F7A9C" w:rsidP="003F7A9C">
      <w:pPr>
        <w:pStyle w:val="Paragraphedeliste"/>
        <w:rPr>
          <w:rFonts w:ascii="Times New Roman" w:eastAsia="Times New Roman" w:hAnsi="Times New Roman" w:cs="Times New Roman"/>
          <w:sz w:val="24"/>
          <w:szCs w:val="20"/>
          <w:lang w:eastAsia="fr-FR"/>
        </w:rPr>
      </w:pPr>
    </w:p>
    <w:p w14:paraId="4C19EC15" w14:textId="77777777" w:rsidR="003F7A9C" w:rsidRPr="00FE1A62" w:rsidRDefault="003F7A9C" w:rsidP="003F7A9C">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1982AEF5" w14:textId="77777777" w:rsidR="00423693" w:rsidRPr="00E20F9B" w:rsidRDefault="00423693" w:rsidP="00423693">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
    <w:p w14:paraId="457EB1DD" w14:textId="77777777" w:rsidR="00423693" w:rsidRPr="00E20F9B" w:rsidRDefault="00423693" w:rsidP="00423693">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4526"/>
      </w:tblGrid>
      <w:tr w:rsidR="00423693" w:rsidRPr="0009507A" w14:paraId="7349106F" w14:textId="77777777" w:rsidTr="00B36F59">
        <w:tc>
          <w:tcPr>
            <w:tcW w:w="4526" w:type="dxa"/>
          </w:tcPr>
          <w:p w14:paraId="287A425B" w14:textId="77777777" w:rsidR="00423693" w:rsidRPr="0009507A" w:rsidRDefault="00423693" w:rsidP="00B36F59">
            <w:pPr>
              <w:rPr>
                <w:rFonts w:ascii="Times New Roman" w:hAnsi="Times New Roman"/>
              </w:rPr>
            </w:pPr>
            <w:r w:rsidRPr="0009507A">
              <w:rPr>
                <w:rFonts w:ascii="Times New Roman" w:hAnsi="Times New Roman"/>
              </w:rPr>
              <w:t>Lu et accepté par</w:t>
            </w:r>
          </w:p>
          <w:p w14:paraId="75505314" w14:textId="77777777" w:rsidR="00423693" w:rsidRPr="0009507A" w:rsidRDefault="00423693" w:rsidP="00B36F59">
            <w:pPr>
              <w:rPr>
                <w:rFonts w:ascii="Times New Roman" w:hAnsi="Times New Roman"/>
              </w:rPr>
            </w:pPr>
            <w:r w:rsidRPr="0009507A">
              <w:rPr>
                <w:rFonts w:ascii="Times New Roman" w:hAnsi="Times New Roman"/>
              </w:rPr>
              <w:t>……………..</w:t>
            </w:r>
          </w:p>
          <w:p w14:paraId="2590250C" w14:textId="77777777" w:rsidR="00423693" w:rsidRPr="0009507A" w:rsidRDefault="00423693" w:rsidP="00B36F59">
            <w:pPr>
              <w:rPr>
                <w:rFonts w:ascii="Times New Roman" w:hAnsi="Times New Roman"/>
              </w:rPr>
            </w:pPr>
            <w:r w:rsidRPr="0009507A">
              <w:rPr>
                <w:rFonts w:ascii="Times New Roman" w:hAnsi="Times New Roman"/>
              </w:rPr>
              <w:t xml:space="preserve"> </w:t>
            </w:r>
          </w:p>
          <w:p w14:paraId="25E9FDBA" w14:textId="77777777" w:rsidR="00423693" w:rsidRPr="0009507A" w:rsidRDefault="00423693" w:rsidP="00B36F59">
            <w:pPr>
              <w:jc w:val="center"/>
              <w:rPr>
                <w:rFonts w:ascii="Times New Roman" w:hAnsi="Times New Roman"/>
                <w:szCs w:val="24"/>
              </w:rPr>
            </w:pPr>
          </w:p>
          <w:p w14:paraId="1CB77D2C" w14:textId="77777777" w:rsidR="00423693" w:rsidRPr="0009507A" w:rsidRDefault="00423693" w:rsidP="00B36F59">
            <w:pPr>
              <w:jc w:val="center"/>
              <w:rPr>
                <w:rFonts w:ascii="Times New Roman" w:hAnsi="Times New Roman"/>
                <w:szCs w:val="24"/>
              </w:rPr>
            </w:pPr>
          </w:p>
          <w:p w14:paraId="4649C817" w14:textId="77777777" w:rsidR="00423693" w:rsidRPr="0009507A" w:rsidRDefault="00423693" w:rsidP="00B36F59">
            <w:pPr>
              <w:jc w:val="center"/>
              <w:rPr>
                <w:rFonts w:ascii="Times New Roman" w:hAnsi="Times New Roman"/>
                <w:szCs w:val="24"/>
              </w:rPr>
            </w:pPr>
          </w:p>
          <w:p w14:paraId="178E02A9" w14:textId="77777777" w:rsidR="00423693" w:rsidRPr="0009507A" w:rsidRDefault="00423693" w:rsidP="00B36F59">
            <w:pPr>
              <w:jc w:val="center"/>
              <w:rPr>
                <w:rFonts w:ascii="Times New Roman" w:hAnsi="Times New Roman"/>
                <w:szCs w:val="24"/>
              </w:rPr>
            </w:pPr>
          </w:p>
          <w:p w14:paraId="3E08BAE0" w14:textId="77777777" w:rsidR="00423693" w:rsidRPr="0009507A" w:rsidRDefault="00423693" w:rsidP="00B36F59">
            <w:pPr>
              <w:rPr>
                <w:rFonts w:ascii="Times New Roman" w:hAnsi="Times New Roman"/>
                <w:i/>
                <w:szCs w:val="24"/>
                <w:u w:val="single"/>
              </w:rPr>
            </w:pPr>
            <w:r w:rsidRPr="0009507A">
              <w:rPr>
                <w:rFonts w:ascii="Times New Roman" w:hAnsi="Times New Roman"/>
                <w:i/>
                <w:szCs w:val="24"/>
              </w:rPr>
              <w:t xml:space="preserve">  …………………..</w:t>
            </w:r>
          </w:p>
          <w:p w14:paraId="6FF60707" w14:textId="77777777" w:rsidR="00423693" w:rsidRPr="0009507A" w:rsidRDefault="00423693" w:rsidP="00B36F59">
            <w:pPr>
              <w:jc w:val="center"/>
              <w:rPr>
                <w:rFonts w:ascii="Times New Roman" w:hAnsi="Times New Roman"/>
                <w:szCs w:val="24"/>
              </w:rPr>
            </w:pPr>
          </w:p>
          <w:p w14:paraId="4C7887B6" w14:textId="77777777" w:rsidR="00423693" w:rsidRPr="0009507A" w:rsidRDefault="00423693" w:rsidP="00B36F59">
            <w:pPr>
              <w:rPr>
                <w:rFonts w:ascii="Times New Roman" w:hAnsi="Times New Roman"/>
                <w:szCs w:val="24"/>
              </w:rPr>
            </w:pPr>
            <w:r w:rsidRPr="0009507A">
              <w:rPr>
                <w:rFonts w:ascii="Times New Roman" w:hAnsi="Times New Roman"/>
                <w:szCs w:val="24"/>
              </w:rPr>
              <w:t>Bamako, le _______________</w:t>
            </w:r>
          </w:p>
          <w:p w14:paraId="46FB27CF" w14:textId="77777777" w:rsidR="00423693" w:rsidRPr="0009507A" w:rsidRDefault="00423693" w:rsidP="00B36F59">
            <w:pPr>
              <w:jc w:val="both"/>
              <w:rPr>
                <w:rFonts w:ascii="Times New Roman" w:hAnsi="Times New Roman"/>
              </w:rPr>
            </w:pPr>
          </w:p>
        </w:tc>
        <w:tc>
          <w:tcPr>
            <w:tcW w:w="4526" w:type="dxa"/>
          </w:tcPr>
          <w:p w14:paraId="2C33101C" w14:textId="77777777" w:rsidR="00423693" w:rsidRPr="0009507A" w:rsidRDefault="00423693" w:rsidP="00B36F59">
            <w:pPr>
              <w:jc w:val="center"/>
              <w:rPr>
                <w:rFonts w:ascii="Times New Roman" w:hAnsi="Times New Roman"/>
                <w:szCs w:val="24"/>
              </w:rPr>
            </w:pPr>
            <w:r w:rsidRPr="0009507A">
              <w:rPr>
                <w:rFonts w:ascii="Times New Roman" w:hAnsi="Times New Roman"/>
                <w:szCs w:val="24"/>
              </w:rPr>
              <w:t>Conclu par</w:t>
            </w:r>
          </w:p>
          <w:p w14:paraId="3DFDC8D4" w14:textId="77777777" w:rsidR="00423693" w:rsidRPr="0009507A" w:rsidRDefault="00423693" w:rsidP="00B36F59">
            <w:pPr>
              <w:rPr>
                <w:rFonts w:ascii="Times New Roman" w:hAnsi="Times New Roman"/>
                <w:b/>
                <w:szCs w:val="24"/>
              </w:rPr>
            </w:pPr>
            <w:r w:rsidRPr="0009507A">
              <w:rPr>
                <w:rFonts w:ascii="Times New Roman" w:hAnsi="Times New Roman"/>
                <w:b/>
                <w:szCs w:val="24"/>
              </w:rPr>
              <w:t xml:space="preserve">Le Directeur Administratif et Financier de l’AMRTP </w:t>
            </w:r>
          </w:p>
          <w:p w14:paraId="4C0E51DE" w14:textId="77777777" w:rsidR="00423693" w:rsidRPr="0009507A" w:rsidRDefault="00423693" w:rsidP="00B36F59">
            <w:pPr>
              <w:jc w:val="center"/>
              <w:rPr>
                <w:rFonts w:ascii="Times New Roman" w:hAnsi="Times New Roman"/>
                <w:szCs w:val="24"/>
              </w:rPr>
            </w:pPr>
          </w:p>
          <w:p w14:paraId="5C679E38" w14:textId="77777777" w:rsidR="00423693" w:rsidRPr="0009507A" w:rsidRDefault="00423693" w:rsidP="00B36F59">
            <w:pPr>
              <w:jc w:val="center"/>
              <w:rPr>
                <w:rFonts w:ascii="Times New Roman" w:hAnsi="Times New Roman"/>
                <w:szCs w:val="24"/>
              </w:rPr>
            </w:pPr>
          </w:p>
          <w:p w14:paraId="0E2DABC1" w14:textId="77777777" w:rsidR="00423693" w:rsidRPr="0009507A" w:rsidRDefault="00423693" w:rsidP="00B36F59">
            <w:pPr>
              <w:jc w:val="center"/>
              <w:rPr>
                <w:rFonts w:ascii="Times New Roman" w:hAnsi="Times New Roman"/>
                <w:szCs w:val="24"/>
              </w:rPr>
            </w:pPr>
          </w:p>
          <w:p w14:paraId="0922C3B0" w14:textId="77777777" w:rsidR="00423693" w:rsidRPr="0009507A" w:rsidRDefault="00423693" w:rsidP="00B36F59">
            <w:pPr>
              <w:jc w:val="center"/>
              <w:rPr>
                <w:rFonts w:ascii="Times New Roman" w:hAnsi="Times New Roman"/>
                <w:szCs w:val="24"/>
              </w:rPr>
            </w:pPr>
          </w:p>
          <w:p w14:paraId="15B9EFBC" w14:textId="77777777" w:rsidR="00423693" w:rsidRPr="0009507A" w:rsidRDefault="00423693" w:rsidP="00B36F59">
            <w:pPr>
              <w:jc w:val="center"/>
              <w:rPr>
                <w:rFonts w:ascii="Times New Roman" w:hAnsi="Times New Roman"/>
                <w:szCs w:val="24"/>
              </w:rPr>
            </w:pPr>
            <w:r w:rsidRPr="0009507A">
              <w:rPr>
                <w:rFonts w:ascii="Times New Roman" w:hAnsi="Times New Roman"/>
                <w:i/>
                <w:szCs w:val="24"/>
                <w:u w:val="single"/>
              </w:rPr>
              <w:t>Oumar Sidi ALY</w:t>
            </w:r>
            <w:r w:rsidRPr="0009507A">
              <w:rPr>
                <w:rFonts w:ascii="Times New Roman" w:hAnsi="Times New Roman"/>
                <w:szCs w:val="24"/>
              </w:rPr>
              <w:t xml:space="preserve"> </w:t>
            </w:r>
          </w:p>
          <w:p w14:paraId="192ECD00" w14:textId="77777777" w:rsidR="00423693" w:rsidRPr="0009507A" w:rsidRDefault="00423693" w:rsidP="00B36F59">
            <w:pPr>
              <w:jc w:val="center"/>
              <w:rPr>
                <w:rFonts w:ascii="Times New Roman" w:hAnsi="Times New Roman"/>
                <w:szCs w:val="24"/>
              </w:rPr>
            </w:pPr>
          </w:p>
          <w:p w14:paraId="337B3A57" w14:textId="77777777" w:rsidR="00423693" w:rsidRPr="0009507A" w:rsidRDefault="00423693" w:rsidP="00B36F59">
            <w:pPr>
              <w:rPr>
                <w:rFonts w:ascii="Times New Roman" w:hAnsi="Times New Roman"/>
                <w:szCs w:val="24"/>
              </w:rPr>
            </w:pPr>
            <w:r w:rsidRPr="0009507A">
              <w:rPr>
                <w:rFonts w:ascii="Times New Roman" w:hAnsi="Times New Roman"/>
                <w:szCs w:val="24"/>
              </w:rPr>
              <w:t>Bamako, le ____________</w:t>
            </w:r>
          </w:p>
          <w:p w14:paraId="1979DE12" w14:textId="77777777" w:rsidR="00423693" w:rsidRPr="0009507A" w:rsidRDefault="00423693" w:rsidP="00B36F59">
            <w:pPr>
              <w:jc w:val="both"/>
              <w:rPr>
                <w:rFonts w:ascii="Times New Roman" w:hAnsi="Times New Roman"/>
              </w:rPr>
            </w:pPr>
          </w:p>
        </w:tc>
      </w:tr>
      <w:tr w:rsidR="00423693" w:rsidRPr="0009507A" w14:paraId="3CC5FBBB" w14:textId="77777777" w:rsidTr="00B36F59">
        <w:tc>
          <w:tcPr>
            <w:tcW w:w="4526" w:type="dxa"/>
          </w:tcPr>
          <w:p w14:paraId="55085F7E" w14:textId="77777777" w:rsidR="00423693" w:rsidRPr="0009507A" w:rsidRDefault="00423693" w:rsidP="00B36F59">
            <w:pPr>
              <w:jc w:val="center"/>
              <w:rPr>
                <w:rFonts w:ascii="Times New Roman" w:hAnsi="Times New Roman"/>
                <w:szCs w:val="24"/>
              </w:rPr>
            </w:pPr>
          </w:p>
          <w:p w14:paraId="3D4457A4" w14:textId="77777777" w:rsidR="00423693" w:rsidRPr="0009507A" w:rsidRDefault="00423693" w:rsidP="00B36F59">
            <w:pPr>
              <w:jc w:val="center"/>
              <w:rPr>
                <w:rFonts w:ascii="Times New Roman" w:hAnsi="Times New Roman"/>
                <w:szCs w:val="24"/>
              </w:rPr>
            </w:pPr>
          </w:p>
        </w:tc>
        <w:tc>
          <w:tcPr>
            <w:tcW w:w="4526" w:type="dxa"/>
          </w:tcPr>
          <w:p w14:paraId="01E2F384" w14:textId="77777777" w:rsidR="00423693" w:rsidRPr="0009507A" w:rsidRDefault="00423693" w:rsidP="00ED7037">
            <w:pPr>
              <w:rPr>
                <w:rFonts w:ascii="Times New Roman" w:hAnsi="Times New Roman"/>
                <w:szCs w:val="24"/>
              </w:rPr>
            </w:pPr>
            <w:r w:rsidRPr="0009507A">
              <w:rPr>
                <w:rFonts w:ascii="Times New Roman" w:hAnsi="Times New Roman"/>
                <w:szCs w:val="24"/>
              </w:rPr>
              <w:t xml:space="preserve">Approuvé par </w:t>
            </w:r>
          </w:p>
          <w:p w14:paraId="7AA4C69F" w14:textId="77777777" w:rsidR="00ED7037" w:rsidRPr="0009507A" w:rsidRDefault="00ED7037" w:rsidP="00ED7037">
            <w:pPr>
              <w:rPr>
                <w:rFonts w:ascii="Times New Roman" w:hAnsi="Times New Roman"/>
                <w:i/>
                <w:iCs/>
                <w:u w:val="single"/>
              </w:rPr>
            </w:pPr>
          </w:p>
          <w:p w14:paraId="1E64C065" w14:textId="77777777" w:rsidR="00ED7037" w:rsidRPr="0009507A" w:rsidRDefault="00ED7037" w:rsidP="00ED7037">
            <w:pPr>
              <w:rPr>
                <w:rFonts w:ascii="Times New Roman" w:hAnsi="Times New Roman"/>
                <w:i/>
                <w:iCs/>
                <w:u w:val="single"/>
              </w:rPr>
            </w:pPr>
          </w:p>
          <w:p w14:paraId="1A35AC33" w14:textId="77777777" w:rsidR="00ED7037" w:rsidRPr="0009507A" w:rsidRDefault="00ED7037" w:rsidP="00ED7037">
            <w:pPr>
              <w:rPr>
                <w:rFonts w:ascii="Times New Roman" w:hAnsi="Times New Roman"/>
                <w:i/>
                <w:iCs/>
                <w:u w:val="single"/>
              </w:rPr>
            </w:pPr>
          </w:p>
          <w:p w14:paraId="181BDB46" w14:textId="77777777" w:rsidR="00ED7037" w:rsidRPr="0009507A" w:rsidRDefault="00ED7037" w:rsidP="00ED7037">
            <w:pPr>
              <w:rPr>
                <w:rFonts w:ascii="Times New Roman" w:hAnsi="Times New Roman"/>
                <w:i/>
                <w:iCs/>
                <w:u w:val="single"/>
              </w:rPr>
            </w:pPr>
          </w:p>
          <w:p w14:paraId="7FB7CF7D" w14:textId="77777777" w:rsidR="00ED7037" w:rsidRPr="0009507A" w:rsidRDefault="00ED7037" w:rsidP="00ED7037">
            <w:pPr>
              <w:rPr>
                <w:rFonts w:ascii="Times New Roman" w:hAnsi="Times New Roman"/>
                <w:u w:val="single"/>
              </w:rPr>
            </w:pPr>
            <w:r w:rsidRPr="0009507A">
              <w:rPr>
                <w:rFonts w:ascii="Times New Roman" w:hAnsi="Times New Roman"/>
                <w:i/>
                <w:iCs/>
                <w:u w:val="single"/>
              </w:rPr>
              <w:t>Cheick Sidi Mohamed NIMAGA</w:t>
            </w:r>
          </w:p>
          <w:p w14:paraId="499FDE0E" w14:textId="77777777" w:rsidR="00ED7037" w:rsidRPr="0009507A" w:rsidRDefault="00ED7037" w:rsidP="00ED7037">
            <w:pPr>
              <w:rPr>
                <w:rFonts w:ascii="Times New Roman" w:hAnsi="Times New Roman"/>
                <w:bCs/>
                <w:i/>
                <w:iCs/>
              </w:rPr>
            </w:pPr>
            <w:r w:rsidRPr="0009507A">
              <w:rPr>
                <w:rFonts w:ascii="Times New Roman" w:hAnsi="Times New Roman"/>
                <w:bCs/>
                <w:iCs/>
              </w:rPr>
              <w:t xml:space="preserve">   </w:t>
            </w:r>
            <w:r w:rsidRPr="0009507A">
              <w:rPr>
                <w:rFonts w:ascii="Times New Roman" w:hAnsi="Times New Roman"/>
                <w:bCs/>
                <w:i/>
                <w:iCs/>
              </w:rPr>
              <w:t>Officier de l’Ordre National</w:t>
            </w:r>
          </w:p>
          <w:p w14:paraId="15168B71" w14:textId="77777777" w:rsidR="00423693" w:rsidRPr="0009507A" w:rsidRDefault="00423693" w:rsidP="00ED7037">
            <w:pPr>
              <w:rPr>
                <w:rFonts w:ascii="Times New Roman" w:hAnsi="Times New Roman"/>
                <w:szCs w:val="24"/>
              </w:rPr>
            </w:pPr>
          </w:p>
          <w:p w14:paraId="1CF0250D" w14:textId="77777777" w:rsidR="00423693" w:rsidRPr="0009507A" w:rsidRDefault="00423693" w:rsidP="00B36F59">
            <w:pPr>
              <w:rPr>
                <w:rFonts w:ascii="Times New Roman" w:hAnsi="Times New Roman"/>
              </w:rPr>
            </w:pPr>
            <w:r w:rsidRPr="0009507A">
              <w:rPr>
                <w:rFonts w:ascii="Times New Roman" w:hAnsi="Times New Roman"/>
                <w:szCs w:val="24"/>
              </w:rPr>
              <w:t>Bamako le______________</w:t>
            </w:r>
          </w:p>
          <w:p w14:paraId="43CA23A3" w14:textId="77777777" w:rsidR="00423693" w:rsidRPr="0009507A" w:rsidRDefault="00423693" w:rsidP="00B36F59">
            <w:pPr>
              <w:rPr>
                <w:rFonts w:ascii="Times New Roman" w:hAnsi="Times New Roman"/>
              </w:rPr>
            </w:pPr>
          </w:p>
        </w:tc>
      </w:tr>
    </w:tbl>
    <w:p w14:paraId="125714C5" w14:textId="77777777" w:rsidR="005D4A88" w:rsidRDefault="005D4A88" w:rsidP="003F7A9C">
      <w:pPr>
        <w:spacing w:after="200" w:line="240" w:lineRule="auto"/>
        <w:jc w:val="both"/>
        <w:rPr>
          <w:rFonts w:ascii="Times New Roman" w:eastAsia="Times New Roman" w:hAnsi="Times New Roman" w:cs="Times New Roman"/>
          <w:sz w:val="24"/>
          <w:szCs w:val="20"/>
          <w:lang w:eastAsia="fr-FR"/>
        </w:rPr>
      </w:pPr>
    </w:p>
    <w:p w14:paraId="31C48942" w14:textId="77777777" w:rsidR="005D4A88" w:rsidRDefault="005D4A88" w:rsidP="003F7A9C">
      <w:pPr>
        <w:spacing w:after="200" w:line="240" w:lineRule="auto"/>
        <w:jc w:val="both"/>
        <w:rPr>
          <w:rFonts w:ascii="Times New Roman" w:eastAsia="Times New Roman" w:hAnsi="Times New Roman" w:cs="Times New Roman"/>
          <w:sz w:val="24"/>
          <w:szCs w:val="20"/>
          <w:lang w:eastAsia="fr-FR"/>
        </w:rPr>
      </w:pPr>
    </w:p>
    <w:p w14:paraId="5BD26B96" w14:textId="77777777" w:rsidR="005D4A88" w:rsidRDefault="005D4A88" w:rsidP="003F7A9C">
      <w:pPr>
        <w:spacing w:after="200" w:line="240" w:lineRule="auto"/>
        <w:jc w:val="both"/>
        <w:rPr>
          <w:rFonts w:ascii="Times New Roman" w:eastAsia="Times New Roman" w:hAnsi="Times New Roman" w:cs="Times New Roman"/>
          <w:sz w:val="24"/>
          <w:szCs w:val="20"/>
          <w:lang w:eastAsia="fr-FR"/>
        </w:rPr>
      </w:pPr>
    </w:p>
    <w:p w14:paraId="327645B1" w14:textId="77777777" w:rsidR="0029180C" w:rsidRDefault="0029180C">
      <w:pPr>
        <w:rPr>
          <w:rFonts w:ascii="Times New Roman" w:eastAsia="Times New Roman" w:hAnsi="Times New Roman" w:cs="Times New Roman"/>
          <w:b/>
          <w:sz w:val="36"/>
          <w:szCs w:val="36"/>
          <w:lang w:eastAsia="fr-FR"/>
        </w:rPr>
      </w:pPr>
      <w:r>
        <w:br w:type="page"/>
      </w:r>
    </w:p>
    <w:p w14:paraId="7E5C55DD" w14:textId="77777777" w:rsidR="003F7A9C" w:rsidRPr="00A50014" w:rsidRDefault="0029180C" w:rsidP="003F7A9C">
      <w:pPr>
        <w:pStyle w:val="Style3"/>
        <w:numPr>
          <w:ilvl w:val="0"/>
          <w:numId w:val="0"/>
        </w:numPr>
        <w:ind w:left="720"/>
      </w:pPr>
      <w:r>
        <w:t xml:space="preserve">3. </w:t>
      </w:r>
      <w:r w:rsidR="003F7A9C" w:rsidRPr="00A50014">
        <w:t>Modèle de garantie de bonne exécution (garantie émise par un organisme financier)</w:t>
      </w:r>
    </w:p>
    <w:p w14:paraId="3756F2D3" w14:textId="77777777" w:rsidR="003F7A9C" w:rsidRDefault="003F7A9C" w:rsidP="003F7A9C">
      <w:pPr>
        <w:rPr>
          <w:i/>
          <w:iCs/>
        </w:rPr>
      </w:pPr>
    </w:p>
    <w:p w14:paraId="1DAE6617" w14:textId="77777777" w:rsidR="003F7A9C" w:rsidRPr="0099032F" w:rsidRDefault="003F7A9C" w:rsidP="003F7A9C">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468F473D" w14:textId="77777777" w:rsidR="003F7A9C" w:rsidRPr="0099032F" w:rsidRDefault="003F7A9C" w:rsidP="003F7A9C">
      <w:pPr>
        <w:pStyle w:val="Pieddepage"/>
        <w:jc w:val="both"/>
        <w:rPr>
          <w:rFonts w:ascii="Times New Roman" w:hAnsi="Times New Roman" w:cs="Times New Roman"/>
          <w:sz w:val="24"/>
          <w:szCs w:val="24"/>
        </w:rPr>
      </w:pPr>
    </w:p>
    <w:p w14:paraId="01ACC28F" w14:textId="77777777" w:rsidR="003F7A9C" w:rsidRDefault="003F7A9C" w:rsidP="003F7A9C">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5BB0A1CB" w14:textId="77777777" w:rsidR="003F7A9C" w:rsidRPr="0099032F" w:rsidRDefault="003F7A9C" w:rsidP="003F7A9C">
      <w:pPr>
        <w:pStyle w:val="Pieddepage"/>
        <w:tabs>
          <w:tab w:val="right" w:pos="8640"/>
        </w:tabs>
        <w:ind w:left="5220"/>
        <w:jc w:val="both"/>
        <w:rPr>
          <w:rFonts w:ascii="Times New Roman" w:hAnsi="Times New Roman" w:cs="Times New Roman"/>
          <w:sz w:val="24"/>
          <w:szCs w:val="24"/>
        </w:rPr>
      </w:pPr>
    </w:p>
    <w:p w14:paraId="223BCB48" w14:textId="77777777" w:rsidR="003F7A9C" w:rsidRPr="0099032F" w:rsidRDefault="003F7A9C" w:rsidP="003F7A9C">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6AF24E2A"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6CAD8642" w14:textId="77777777" w:rsidR="003F7A9C" w:rsidRPr="0099032F" w:rsidRDefault="003F7A9C" w:rsidP="003F7A9C">
      <w:pPr>
        <w:rPr>
          <w:rFonts w:ascii="Times New Roman" w:hAnsi="Times New Roman" w:cs="Times New Roman"/>
          <w:sz w:val="24"/>
          <w:szCs w:val="24"/>
        </w:rPr>
      </w:pPr>
    </w:p>
    <w:p w14:paraId="58048C7C"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418E4A49" w14:textId="77777777" w:rsidR="003F7A9C" w:rsidRPr="0099032F" w:rsidRDefault="003F7A9C" w:rsidP="003F7A9C">
      <w:pPr>
        <w:rPr>
          <w:rFonts w:ascii="Times New Roman" w:hAnsi="Times New Roman" w:cs="Times New Roman"/>
          <w:sz w:val="24"/>
          <w:szCs w:val="24"/>
        </w:rPr>
      </w:pPr>
    </w:p>
    <w:p w14:paraId="0AC4B92D"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3800A0FB" w14:textId="77777777" w:rsidR="003F7A9C" w:rsidRPr="0099032F" w:rsidRDefault="003F7A9C" w:rsidP="003F7A9C">
      <w:pPr>
        <w:jc w:val="both"/>
        <w:rPr>
          <w:rFonts w:ascii="Times New Roman" w:hAnsi="Times New Roman" w:cs="Times New Roman"/>
          <w:sz w:val="24"/>
          <w:szCs w:val="24"/>
        </w:rPr>
      </w:pPr>
    </w:p>
    <w:p w14:paraId="0B2C886A" w14:textId="77777777" w:rsidR="003F7A9C" w:rsidRPr="0099032F" w:rsidRDefault="003F7A9C" w:rsidP="003F7A9C">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467A0C12"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532DE5E8" w14:textId="77777777" w:rsidR="003F7A9C"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22D9C72E"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17BAF7A5" w14:textId="77777777" w:rsidR="003F7A9C" w:rsidRPr="0099032F" w:rsidRDefault="003F7A9C" w:rsidP="003F7A9C">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4"/>
      </w:r>
      <w:r w:rsidRPr="0099032F">
        <w:rPr>
          <w:rFonts w:ascii="Times New Roman" w:hAnsi="Times New Roman" w:cs="Times New Roman"/>
          <w:sz w:val="24"/>
          <w:szCs w:val="24"/>
        </w:rPr>
        <w:t xml:space="preserve"> et toute demande de paiement doit être reçue au plus tard à cette date.</w:t>
      </w:r>
    </w:p>
    <w:p w14:paraId="7ABB36CD" w14:textId="77777777" w:rsidR="003F7A9C" w:rsidRPr="0099032F" w:rsidRDefault="003F7A9C" w:rsidP="003F7A9C">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7B3249B6" w14:textId="77777777" w:rsidR="003F7A9C" w:rsidRPr="0099032F" w:rsidRDefault="003F7A9C" w:rsidP="003F7A9C">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5342B30B" w14:textId="77777777" w:rsidR="003F7A9C" w:rsidRPr="0099032F" w:rsidRDefault="003F7A9C" w:rsidP="003F7A9C">
      <w:pPr>
        <w:rPr>
          <w:rFonts w:ascii="Times New Roman" w:hAnsi="Times New Roman" w:cs="Times New Roman"/>
          <w:sz w:val="24"/>
          <w:szCs w:val="24"/>
        </w:rPr>
      </w:pPr>
    </w:p>
    <w:p w14:paraId="40DB8470"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4074958E" w14:textId="77777777" w:rsidR="003F7A9C" w:rsidRPr="0099032F" w:rsidRDefault="003F7A9C" w:rsidP="003F7A9C">
      <w:pPr>
        <w:rPr>
          <w:rFonts w:ascii="Times New Roman" w:hAnsi="Times New Roman" w:cs="Times New Roman"/>
          <w:i/>
          <w:sz w:val="24"/>
          <w:szCs w:val="24"/>
        </w:rPr>
      </w:pPr>
    </w:p>
    <w:p w14:paraId="539A2C65" w14:textId="77777777" w:rsidR="003F7A9C" w:rsidRPr="0099032F" w:rsidRDefault="003F7A9C" w:rsidP="003F7A9C">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5CA6074A" w14:textId="77777777" w:rsidR="003F7A9C" w:rsidRPr="0099032F" w:rsidRDefault="003F7A9C" w:rsidP="003F7A9C">
      <w:pPr>
        <w:pStyle w:val="BodyText21"/>
        <w:jc w:val="both"/>
        <w:rPr>
          <w:rFonts w:cs="Times New Roman"/>
          <w:sz w:val="24"/>
          <w:lang w:val="fr-FR"/>
        </w:rPr>
      </w:pPr>
    </w:p>
    <w:p w14:paraId="68729199"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0E48941E" w14:textId="77777777" w:rsidR="003F7A9C" w:rsidRPr="0099032F" w:rsidRDefault="003F7A9C" w:rsidP="003F7A9C">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11670E34" w14:textId="77777777" w:rsidR="003F7A9C" w:rsidRPr="0099032F" w:rsidRDefault="003F7A9C" w:rsidP="003F7A9C">
      <w:pPr>
        <w:jc w:val="both"/>
        <w:rPr>
          <w:rFonts w:ascii="Times New Roman" w:hAnsi="Times New Roman" w:cs="Times New Roman"/>
          <w:sz w:val="24"/>
          <w:szCs w:val="24"/>
        </w:rPr>
      </w:pPr>
    </w:p>
    <w:p w14:paraId="3998A96C" w14:textId="77777777" w:rsidR="003F7A9C" w:rsidRPr="0099032F" w:rsidRDefault="003F7A9C" w:rsidP="003F7A9C">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30A8677B" w14:textId="77777777" w:rsidR="003F7A9C" w:rsidRPr="0099032F" w:rsidRDefault="003F7A9C" w:rsidP="003F7A9C">
      <w:pPr>
        <w:jc w:val="both"/>
        <w:rPr>
          <w:rFonts w:ascii="Times New Roman" w:hAnsi="Times New Roman" w:cs="Times New Roman"/>
          <w:sz w:val="24"/>
          <w:szCs w:val="24"/>
          <w:u w:val="single"/>
        </w:rPr>
      </w:pPr>
    </w:p>
    <w:p w14:paraId="4796ABF4" w14:textId="77777777" w:rsidR="003F7A9C" w:rsidRPr="0099032F" w:rsidRDefault="003F7A9C" w:rsidP="003F7A9C">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7A4F9A69" w14:textId="77777777" w:rsidR="003F7A9C" w:rsidRDefault="003F7A9C" w:rsidP="003F7A9C">
      <w:pPr>
        <w:pStyle w:val="SectionXHeader3"/>
        <w:jc w:val="both"/>
        <w:rPr>
          <w:bCs w:val="0"/>
          <w:iCs w:val="0"/>
        </w:rPr>
      </w:pPr>
      <w:r w:rsidRPr="0099032F">
        <w:rPr>
          <w:bCs w:val="0"/>
          <w:iCs w:val="0"/>
        </w:rPr>
        <w:br w:type="page"/>
      </w:r>
    </w:p>
    <w:p w14:paraId="5AE3A820" w14:textId="77777777" w:rsidR="003F7A9C" w:rsidRPr="008251E7" w:rsidRDefault="003F7A9C" w:rsidP="003F7A9C">
      <w:pPr>
        <w:pStyle w:val="Style3"/>
        <w:numPr>
          <w:ilvl w:val="0"/>
          <w:numId w:val="0"/>
        </w:numPr>
        <w:ind w:left="720"/>
      </w:pPr>
      <w:r>
        <w:t xml:space="preserve">4. </w:t>
      </w:r>
      <w:r w:rsidRPr="008251E7">
        <w:t>Modèle de garantie de remboursement d’avance (garantie émise par un organisme financier)</w:t>
      </w:r>
    </w:p>
    <w:p w14:paraId="6AB5C8BC" w14:textId="77777777" w:rsidR="003F7A9C" w:rsidRPr="00431A4A" w:rsidRDefault="003F7A9C" w:rsidP="003F7A9C"/>
    <w:p w14:paraId="5AE2D0D4"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[Sur demande du Titulaire, l’organisme financier (garant) remplit cette garantie de bonne exécution type conformément aux indications en italique]</w:t>
      </w:r>
    </w:p>
    <w:p w14:paraId="4A722A82" w14:textId="77777777" w:rsidR="003F7A9C" w:rsidRPr="009053BD" w:rsidRDefault="003F7A9C" w:rsidP="003F7A9C">
      <w:pPr>
        <w:jc w:val="both"/>
        <w:rPr>
          <w:rFonts w:ascii="Times New Roman" w:hAnsi="Times New Roman" w:cs="Times New Roman"/>
          <w:sz w:val="24"/>
          <w:szCs w:val="24"/>
        </w:rPr>
      </w:pPr>
    </w:p>
    <w:p w14:paraId="18D5A0BC"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p>
    <w:p w14:paraId="5684082A"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p>
    <w:p w14:paraId="223A121F" w14:textId="77777777" w:rsidR="003F7A9C" w:rsidRPr="009053BD" w:rsidRDefault="003F7A9C" w:rsidP="003F7A9C">
      <w:pPr>
        <w:jc w:val="both"/>
        <w:rPr>
          <w:rFonts w:ascii="Times New Roman" w:hAnsi="Times New Roman" w:cs="Times New Roman"/>
          <w:sz w:val="24"/>
          <w:szCs w:val="24"/>
        </w:rPr>
      </w:pPr>
    </w:p>
    <w:p w14:paraId="28D5E117"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_____________________________ [Insérer nom de la banque et adresse de la banque d’émission]</w:t>
      </w:r>
    </w:p>
    <w:p w14:paraId="3029012E"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p>
    <w:p w14:paraId="301F02AD"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p>
    <w:p w14:paraId="30B66CD5" w14:textId="77777777" w:rsidR="003F7A9C" w:rsidRPr="009053BD" w:rsidRDefault="003F7A9C" w:rsidP="003F7A9C">
      <w:pPr>
        <w:jc w:val="both"/>
        <w:rPr>
          <w:rFonts w:ascii="Times New Roman" w:hAnsi="Times New Roman" w:cs="Times New Roman"/>
          <w:sz w:val="24"/>
          <w:szCs w:val="24"/>
        </w:rPr>
      </w:pPr>
    </w:p>
    <w:p w14:paraId="6179F3E1"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p>
    <w:p w14:paraId="1E8DEA0A"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p>
    <w:p w14:paraId="4558394E"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p>
    <w:p w14:paraId="649B3D99"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p>
    <w:p w14:paraId="329715BD"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p>
    <w:p w14:paraId="6929B080" w14:textId="77777777" w:rsidR="003F7A9C" w:rsidRPr="009053BD" w:rsidRDefault="003F7A9C" w:rsidP="003F7A9C">
      <w:pPr>
        <w:jc w:val="both"/>
        <w:rPr>
          <w:rFonts w:ascii="Times New Roman" w:hAnsi="Times New Roman" w:cs="Times New Roman"/>
          <w:i/>
          <w:sz w:val="24"/>
          <w:szCs w:val="24"/>
        </w:rPr>
      </w:pPr>
    </w:p>
    <w:p w14:paraId="7F650B38" w14:textId="77777777" w:rsidR="003F7A9C" w:rsidRPr="009053BD" w:rsidRDefault="003F7A9C" w:rsidP="003F7A9C">
      <w:pPr>
        <w:jc w:val="both"/>
        <w:rPr>
          <w:rFonts w:ascii="Times New Roman" w:hAnsi="Times New Roman" w:cs="Times New Roman"/>
          <w:i/>
          <w:sz w:val="24"/>
          <w:szCs w:val="24"/>
        </w:rPr>
      </w:pPr>
      <w:r w:rsidRPr="009053BD">
        <w:rPr>
          <w:rFonts w:ascii="Times New Roman" w:hAnsi="Times New Roman" w:cs="Times New Roman"/>
          <w:i/>
          <w:sz w:val="24"/>
          <w:szCs w:val="24"/>
        </w:rPr>
        <w:t>Cette garantie est délivrée en vertu de l’agrément n°………………….du …………… Ministère chargé des Finances.</w:t>
      </w:r>
    </w:p>
    <w:p w14:paraId="626C52AF" w14:textId="77777777" w:rsidR="003F7A9C" w:rsidRPr="009053BD" w:rsidRDefault="003F7A9C" w:rsidP="003F7A9C">
      <w:pPr>
        <w:jc w:val="both"/>
        <w:rPr>
          <w:rFonts w:ascii="Times New Roman" w:hAnsi="Times New Roman" w:cs="Times New Roman"/>
          <w:sz w:val="24"/>
          <w:szCs w:val="24"/>
        </w:rPr>
      </w:pPr>
    </w:p>
    <w:p w14:paraId="70AD00C7"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le nom et la fonction de la personne habilitée à signer la garantie au nom de la banque]</w:t>
      </w:r>
    </w:p>
    <w:p w14:paraId="3803C023" w14:textId="77777777" w:rsidR="003F7A9C" w:rsidRPr="009053BD" w:rsidRDefault="003F7A9C" w:rsidP="003F7A9C">
      <w:pPr>
        <w:jc w:val="both"/>
        <w:rPr>
          <w:rFonts w:ascii="Times New Roman" w:hAnsi="Times New Roman" w:cs="Times New Roman"/>
          <w:sz w:val="24"/>
          <w:szCs w:val="24"/>
        </w:rPr>
      </w:pPr>
    </w:p>
    <w:p w14:paraId="02EEE3A6" w14:textId="77777777" w:rsidR="003F7A9C" w:rsidRPr="009053BD"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rPr>
        <w:t>[Insérer la signature]</w:t>
      </w:r>
    </w:p>
    <w:p w14:paraId="219FFE1F" w14:textId="77777777" w:rsidR="003F7A9C" w:rsidRPr="009053BD" w:rsidRDefault="003F7A9C" w:rsidP="003F7A9C">
      <w:pPr>
        <w:jc w:val="both"/>
        <w:rPr>
          <w:rFonts w:ascii="Times New Roman" w:hAnsi="Times New Roman" w:cs="Times New Roman"/>
          <w:sz w:val="24"/>
          <w:szCs w:val="24"/>
        </w:rPr>
      </w:pPr>
    </w:p>
    <w:p w14:paraId="11E4A231" w14:textId="77777777" w:rsidR="003F7A9C" w:rsidRPr="00CE320E" w:rsidRDefault="003F7A9C" w:rsidP="003F7A9C">
      <w:pPr>
        <w:jc w:val="both"/>
        <w:rPr>
          <w:rFonts w:ascii="Times New Roman" w:hAnsi="Times New Roman" w:cs="Times New Roman"/>
          <w:sz w:val="24"/>
          <w:szCs w:val="24"/>
        </w:rPr>
      </w:pPr>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r>
        <w:rPr>
          <w:rFonts w:ascii="Times New Roman" w:hAnsi="Times New Roman" w:cs="Times New Roman"/>
          <w:sz w:val="24"/>
          <w:szCs w:val="24"/>
        </w:rPr>
        <w:t>.</w:t>
      </w:r>
    </w:p>
    <w:p w14:paraId="0B2EDB64" w14:textId="77777777" w:rsidR="005E3E1D" w:rsidRDefault="005E3E1D" w:rsidP="005E3E1D">
      <w:pPr>
        <w:spacing w:after="200" w:line="240" w:lineRule="auto"/>
        <w:jc w:val="both"/>
        <w:rPr>
          <w:rFonts w:ascii="Times New Roman" w:eastAsia="Times New Roman" w:hAnsi="Times New Roman" w:cs="Times New Roman"/>
          <w:sz w:val="24"/>
          <w:szCs w:val="24"/>
          <w:lang w:eastAsia="fr-FR"/>
        </w:rPr>
      </w:pPr>
    </w:p>
    <w:p w14:paraId="1FA3378A" w14:textId="77777777" w:rsidR="005E3E1D" w:rsidRPr="00553045" w:rsidRDefault="005E3E1D" w:rsidP="005E3E1D">
      <w:pPr>
        <w:pStyle w:val="Style2"/>
        <w:jc w:val="center"/>
        <w:rPr>
          <w:b/>
        </w:rPr>
      </w:pPr>
      <w:bookmarkStart w:id="70" w:name="_Toc494878567"/>
      <w:r>
        <w:rPr>
          <w:b/>
        </w:rPr>
        <w:t xml:space="preserve">4. </w:t>
      </w:r>
      <w:r w:rsidRPr="00553045">
        <w:rPr>
          <w:b/>
        </w:rPr>
        <w:t>Plans</w:t>
      </w:r>
      <w:bookmarkEnd w:id="70"/>
    </w:p>
    <w:p w14:paraId="5396630D" w14:textId="77777777" w:rsidR="005E3E1D" w:rsidRPr="00553045" w:rsidRDefault="005E3E1D" w:rsidP="005E3E1D">
      <w:pPr>
        <w:spacing w:after="200" w:line="240" w:lineRule="auto"/>
        <w:jc w:val="both"/>
        <w:rPr>
          <w:rFonts w:ascii="Times New Roman" w:eastAsia="Times New Roman" w:hAnsi="Times New Roman" w:cs="Times New Roman"/>
          <w:sz w:val="24"/>
          <w:szCs w:val="24"/>
          <w:lang w:eastAsia="fr-FR"/>
        </w:rPr>
      </w:pPr>
      <w:r w:rsidRPr="00553045">
        <w:rPr>
          <w:rFonts w:ascii="Times New Roman" w:eastAsia="Times New Roman" w:hAnsi="Times New Roman" w:cs="Times New Roman"/>
          <w:sz w:val="24"/>
          <w:szCs w:val="24"/>
          <w:lang w:eastAsia="fr-FR"/>
        </w:rPr>
        <w:t xml:space="preserve">Le présent Dossier d’appel d’offres </w:t>
      </w:r>
      <w:r w:rsidRPr="00553045">
        <w:rPr>
          <w:rFonts w:ascii="Times New Roman" w:eastAsia="Times New Roman" w:hAnsi="Times New Roman" w:cs="Times New Roman"/>
          <w:i/>
          <w:sz w:val="24"/>
          <w:szCs w:val="24"/>
          <w:lang w:eastAsia="fr-FR"/>
        </w:rPr>
        <w:t>[insérer « comprend les plans suivants » ou « ne comprend aucun plan »]</w:t>
      </w:r>
      <w:r w:rsidRPr="00553045">
        <w:rPr>
          <w:rFonts w:ascii="Times New Roman" w:eastAsia="Times New Roman" w:hAnsi="Times New Roman" w:cs="Times New Roman"/>
          <w:sz w:val="24"/>
          <w:szCs w:val="24"/>
          <w:lang w:eastAsia="fr-FR"/>
        </w:rPr>
        <w:t>, selon le cas. (Il s’agit principalement des hypothèses de marchés industriels où la livraison des fournitures et/ou les services de pose et d’installation doivent tenir compte des plans des locaux et bâtiments auxquels s’incorporent les acquisitions de fournitures : par exemple incinérateurs, cham</w:t>
      </w:r>
      <w:r>
        <w:rPr>
          <w:rFonts w:ascii="Times New Roman" w:eastAsia="Times New Roman" w:hAnsi="Times New Roman" w:cs="Times New Roman"/>
          <w:sz w:val="24"/>
          <w:szCs w:val="24"/>
          <w:lang w:eastAsia="fr-FR"/>
        </w:rPr>
        <w:t>bre froide, climatiseurs, etc.)</w:t>
      </w:r>
    </w:p>
    <w:p w14:paraId="4B62D339"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w:t>
      </w:r>
      <w:proofErr w:type="gramStart"/>
      <w:r w:rsidRPr="00553045">
        <w:rPr>
          <w:rFonts w:ascii="Times New Roman" w:eastAsia="Times New Roman" w:hAnsi="Times New Roman" w:cs="Times New Roman"/>
          <w:i/>
          <w:sz w:val="24"/>
          <w:szCs w:val="24"/>
          <w:lang w:eastAsia="fr-FR"/>
        </w:rPr>
        <w:t>si</w:t>
      </w:r>
      <w:proofErr w:type="gramEnd"/>
      <w:r w:rsidRPr="00553045">
        <w:rPr>
          <w:rFonts w:ascii="Times New Roman" w:eastAsia="Times New Roman" w:hAnsi="Times New Roman" w:cs="Times New Roman"/>
          <w:i/>
          <w:sz w:val="24"/>
          <w:szCs w:val="24"/>
          <w:lang w:eastAsia="fr-FR"/>
        </w:rPr>
        <w:t xml:space="preserve"> le dossier d’AO comprend des plans, en insérer la liste dans le tableau ci-dessous]</w:t>
      </w:r>
      <w:r>
        <w:rPr>
          <w:rFonts w:ascii="Times New Roman" w:eastAsia="Times New Roman" w:hAnsi="Times New Roman" w:cs="Times New Roman"/>
          <w:i/>
          <w:sz w:val="24"/>
          <w:szCs w:val="24"/>
          <w:lang w:eastAsia="fr-FR"/>
        </w:rPr>
        <w:t>.</w:t>
      </w:r>
    </w:p>
    <w:p w14:paraId="294E01F5"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tbl>
      <w:tblPr>
        <w:tblW w:w="7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8"/>
        <w:gridCol w:w="2070"/>
        <w:gridCol w:w="4272"/>
      </w:tblGrid>
      <w:tr w:rsidR="005E3E1D" w:rsidRPr="00553045" w14:paraId="18E107CB" w14:textId="77777777" w:rsidTr="00D848AF">
        <w:trPr>
          <w:cantSplit/>
          <w:trHeight w:val="232"/>
          <w:jc w:val="center"/>
        </w:trPr>
        <w:tc>
          <w:tcPr>
            <w:tcW w:w="0" w:type="auto"/>
            <w:gridSpan w:val="3"/>
          </w:tcPr>
          <w:p w14:paraId="30ADDC16" w14:textId="77777777" w:rsidR="005E3E1D" w:rsidRPr="00553045" w:rsidRDefault="005E3E1D" w:rsidP="00D848AF">
            <w:pPr>
              <w:jc w:val="center"/>
              <w:rPr>
                <w:rFonts w:ascii="Times New Roman" w:hAnsi="Times New Roman" w:cs="Times New Roman"/>
                <w:b/>
                <w:bCs/>
                <w:sz w:val="28"/>
              </w:rPr>
            </w:pPr>
            <w:r w:rsidRPr="00553045">
              <w:rPr>
                <w:rFonts w:ascii="Times New Roman" w:hAnsi="Times New Roman" w:cs="Times New Roman"/>
                <w:b/>
                <w:bCs/>
                <w:sz w:val="28"/>
              </w:rPr>
              <w:t>Liste des plans</w:t>
            </w:r>
          </w:p>
        </w:tc>
      </w:tr>
      <w:tr w:rsidR="005E3E1D" w:rsidRPr="00553045" w14:paraId="232FD526" w14:textId="77777777" w:rsidTr="00D848AF">
        <w:trPr>
          <w:trHeight w:val="201"/>
          <w:jc w:val="center"/>
        </w:trPr>
        <w:tc>
          <w:tcPr>
            <w:tcW w:w="1458" w:type="dxa"/>
            <w:vAlign w:val="center"/>
          </w:tcPr>
          <w:p w14:paraId="0BF4BB62"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Nos</w:t>
            </w:r>
          </w:p>
        </w:tc>
        <w:tc>
          <w:tcPr>
            <w:tcW w:w="2070" w:type="dxa"/>
            <w:vAlign w:val="center"/>
          </w:tcPr>
          <w:p w14:paraId="46C560C3"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Titres</w:t>
            </w:r>
          </w:p>
        </w:tc>
        <w:tc>
          <w:tcPr>
            <w:tcW w:w="4272" w:type="dxa"/>
            <w:vAlign w:val="center"/>
          </w:tcPr>
          <w:p w14:paraId="1D1E0198" w14:textId="77777777" w:rsidR="005E3E1D" w:rsidRPr="00553045" w:rsidRDefault="005E3E1D" w:rsidP="00D848AF">
            <w:pPr>
              <w:jc w:val="center"/>
              <w:rPr>
                <w:rFonts w:ascii="Times New Roman" w:hAnsi="Times New Roman" w:cs="Times New Roman"/>
                <w:b/>
                <w:bCs/>
              </w:rPr>
            </w:pPr>
            <w:r w:rsidRPr="00553045">
              <w:rPr>
                <w:rFonts w:ascii="Times New Roman" w:hAnsi="Times New Roman" w:cs="Times New Roman"/>
                <w:b/>
                <w:bCs/>
              </w:rPr>
              <w:t>Objectifs</w:t>
            </w:r>
          </w:p>
        </w:tc>
      </w:tr>
      <w:tr w:rsidR="005E3E1D" w:rsidRPr="00553045" w14:paraId="38124A58" w14:textId="77777777" w:rsidTr="00D848AF">
        <w:trPr>
          <w:trHeight w:val="530"/>
          <w:jc w:val="center"/>
        </w:trPr>
        <w:tc>
          <w:tcPr>
            <w:tcW w:w="1458" w:type="dxa"/>
          </w:tcPr>
          <w:p w14:paraId="7D10DDBB" w14:textId="77777777" w:rsidR="005E3E1D" w:rsidRPr="00553045" w:rsidRDefault="005E3E1D" w:rsidP="00D848AF">
            <w:pPr>
              <w:rPr>
                <w:rFonts w:ascii="Times New Roman" w:hAnsi="Times New Roman" w:cs="Times New Roman"/>
              </w:rPr>
            </w:pPr>
          </w:p>
        </w:tc>
        <w:tc>
          <w:tcPr>
            <w:tcW w:w="2070" w:type="dxa"/>
          </w:tcPr>
          <w:p w14:paraId="0B17415A" w14:textId="77777777" w:rsidR="005E3E1D" w:rsidRPr="00553045" w:rsidRDefault="005E3E1D" w:rsidP="00D848AF">
            <w:pPr>
              <w:rPr>
                <w:rFonts w:ascii="Times New Roman" w:hAnsi="Times New Roman" w:cs="Times New Roman"/>
              </w:rPr>
            </w:pPr>
          </w:p>
        </w:tc>
        <w:tc>
          <w:tcPr>
            <w:tcW w:w="4272" w:type="dxa"/>
          </w:tcPr>
          <w:p w14:paraId="1632DB43" w14:textId="77777777" w:rsidR="005E3E1D" w:rsidRPr="00553045" w:rsidRDefault="005E3E1D" w:rsidP="00D848AF">
            <w:pPr>
              <w:rPr>
                <w:rFonts w:ascii="Times New Roman" w:hAnsi="Times New Roman" w:cs="Times New Roman"/>
              </w:rPr>
            </w:pPr>
          </w:p>
        </w:tc>
      </w:tr>
      <w:tr w:rsidR="005E3E1D" w:rsidRPr="00553045" w14:paraId="04115927" w14:textId="77777777" w:rsidTr="00D848AF">
        <w:trPr>
          <w:trHeight w:val="620"/>
          <w:jc w:val="center"/>
        </w:trPr>
        <w:tc>
          <w:tcPr>
            <w:tcW w:w="1458" w:type="dxa"/>
          </w:tcPr>
          <w:p w14:paraId="30BAE3DE" w14:textId="77777777" w:rsidR="005E3E1D" w:rsidRPr="00553045" w:rsidRDefault="005E3E1D" w:rsidP="00D848AF">
            <w:pPr>
              <w:rPr>
                <w:rFonts w:ascii="Times New Roman" w:hAnsi="Times New Roman" w:cs="Times New Roman"/>
              </w:rPr>
            </w:pPr>
          </w:p>
        </w:tc>
        <w:tc>
          <w:tcPr>
            <w:tcW w:w="2070" w:type="dxa"/>
          </w:tcPr>
          <w:p w14:paraId="0CC48395" w14:textId="77777777" w:rsidR="005E3E1D" w:rsidRPr="00553045" w:rsidRDefault="005E3E1D" w:rsidP="00D848AF">
            <w:pPr>
              <w:rPr>
                <w:rFonts w:ascii="Times New Roman" w:hAnsi="Times New Roman" w:cs="Times New Roman"/>
              </w:rPr>
            </w:pPr>
          </w:p>
        </w:tc>
        <w:tc>
          <w:tcPr>
            <w:tcW w:w="4272" w:type="dxa"/>
          </w:tcPr>
          <w:p w14:paraId="69F8ACFD" w14:textId="77777777" w:rsidR="005E3E1D" w:rsidRPr="00553045" w:rsidRDefault="005E3E1D" w:rsidP="00D848AF">
            <w:pPr>
              <w:rPr>
                <w:rFonts w:ascii="Times New Roman" w:hAnsi="Times New Roman" w:cs="Times New Roman"/>
              </w:rPr>
            </w:pPr>
          </w:p>
        </w:tc>
      </w:tr>
      <w:tr w:rsidR="005E3E1D" w:rsidRPr="00553045" w14:paraId="020CCC8B" w14:textId="77777777" w:rsidTr="00D848AF">
        <w:trPr>
          <w:trHeight w:val="620"/>
          <w:jc w:val="center"/>
        </w:trPr>
        <w:tc>
          <w:tcPr>
            <w:tcW w:w="1458" w:type="dxa"/>
          </w:tcPr>
          <w:p w14:paraId="2895EE95" w14:textId="77777777" w:rsidR="005E3E1D" w:rsidRPr="00553045" w:rsidRDefault="005E3E1D" w:rsidP="00D848AF">
            <w:pPr>
              <w:rPr>
                <w:rFonts w:ascii="Times New Roman" w:hAnsi="Times New Roman" w:cs="Times New Roman"/>
              </w:rPr>
            </w:pPr>
          </w:p>
        </w:tc>
        <w:tc>
          <w:tcPr>
            <w:tcW w:w="2070" w:type="dxa"/>
          </w:tcPr>
          <w:p w14:paraId="1AEE9390" w14:textId="77777777" w:rsidR="005E3E1D" w:rsidRPr="00553045" w:rsidRDefault="005E3E1D" w:rsidP="00D848AF">
            <w:pPr>
              <w:rPr>
                <w:rFonts w:ascii="Times New Roman" w:hAnsi="Times New Roman" w:cs="Times New Roman"/>
              </w:rPr>
            </w:pPr>
          </w:p>
        </w:tc>
        <w:tc>
          <w:tcPr>
            <w:tcW w:w="4272" w:type="dxa"/>
          </w:tcPr>
          <w:p w14:paraId="4D9FAF16" w14:textId="77777777" w:rsidR="005E3E1D" w:rsidRPr="00553045" w:rsidRDefault="005E3E1D" w:rsidP="00D848AF">
            <w:pPr>
              <w:rPr>
                <w:rFonts w:ascii="Times New Roman" w:hAnsi="Times New Roman" w:cs="Times New Roman"/>
              </w:rPr>
            </w:pPr>
          </w:p>
        </w:tc>
      </w:tr>
      <w:tr w:rsidR="005E3E1D" w:rsidRPr="00553045" w14:paraId="3AE4A1F0" w14:textId="77777777" w:rsidTr="00D848AF">
        <w:trPr>
          <w:trHeight w:val="530"/>
          <w:jc w:val="center"/>
        </w:trPr>
        <w:tc>
          <w:tcPr>
            <w:tcW w:w="1458" w:type="dxa"/>
          </w:tcPr>
          <w:p w14:paraId="400F930A" w14:textId="77777777" w:rsidR="005E3E1D" w:rsidRPr="00553045" w:rsidRDefault="005E3E1D" w:rsidP="00D848AF">
            <w:pPr>
              <w:rPr>
                <w:rFonts w:ascii="Times New Roman" w:hAnsi="Times New Roman" w:cs="Times New Roman"/>
              </w:rPr>
            </w:pPr>
          </w:p>
        </w:tc>
        <w:tc>
          <w:tcPr>
            <w:tcW w:w="2070" w:type="dxa"/>
          </w:tcPr>
          <w:p w14:paraId="3088B65C" w14:textId="77777777" w:rsidR="005E3E1D" w:rsidRPr="00553045" w:rsidRDefault="005E3E1D" w:rsidP="00D848AF">
            <w:pPr>
              <w:rPr>
                <w:rFonts w:ascii="Times New Roman" w:hAnsi="Times New Roman" w:cs="Times New Roman"/>
              </w:rPr>
            </w:pPr>
          </w:p>
        </w:tc>
        <w:tc>
          <w:tcPr>
            <w:tcW w:w="4272" w:type="dxa"/>
          </w:tcPr>
          <w:p w14:paraId="07C8BC18" w14:textId="77777777" w:rsidR="005E3E1D" w:rsidRPr="00553045" w:rsidRDefault="005E3E1D" w:rsidP="00D848AF">
            <w:pPr>
              <w:rPr>
                <w:rFonts w:ascii="Times New Roman" w:hAnsi="Times New Roman" w:cs="Times New Roman"/>
              </w:rPr>
            </w:pPr>
          </w:p>
        </w:tc>
      </w:tr>
    </w:tbl>
    <w:p w14:paraId="70253705" w14:textId="77777777" w:rsidR="005E3E1D" w:rsidRDefault="005E3E1D" w:rsidP="005E3E1D">
      <w:pPr>
        <w:spacing w:after="200" w:line="240" w:lineRule="auto"/>
        <w:jc w:val="both"/>
        <w:rPr>
          <w:rFonts w:ascii="Times New Roman" w:eastAsia="Times New Roman" w:hAnsi="Times New Roman" w:cs="Times New Roman"/>
          <w:i/>
          <w:sz w:val="24"/>
          <w:szCs w:val="24"/>
          <w:lang w:eastAsia="fr-FR"/>
        </w:rPr>
      </w:pPr>
    </w:p>
    <w:p w14:paraId="5EBCBBEB" w14:textId="0DBEA1B1" w:rsidR="005E3E1D" w:rsidRDefault="005E3E1D" w:rsidP="005E3E1D">
      <w:pPr>
        <w:spacing w:after="200" w:line="240" w:lineRule="auto"/>
        <w:jc w:val="both"/>
        <w:rPr>
          <w:rFonts w:ascii="Times New Roman" w:eastAsia="Times New Roman" w:hAnsi="Times New Roman" w:cs="Times New Roman"/>
          <w:i/>
          <w:sz w:val="24"/>
          <w:szCs w:val="24"/>
          <w:lang w:eastAsia="fr-FR"/>
        </w:rPr>
      </w:pPr>
      <w:r w:rsidRPr="00553045">
        <w:rPr>
          <w:rFonts w:ascii="Times New Roman" w:eastAsia="Times New Roman" w:hAnsi="Times New Roman" w:cs="Times New Roman"/>
          <w:i/>
          <w:sz w:val="24"/>
          <w:szCs w:val="24"/>
          <w:lang w:eastAsia="fr-FR"/>
        </w:rPr>
        <w:t xml:space="preserve">  </w:t>
      </w:r>
    </w:p>
    <w:p w14:paraId="654DC1CA" w14:textId="73104EF3" w:rsidR="0009507A" w:rsidRDefault="0009507A" w:rsidP="005E3E1D">
      <w:pPr>
        <w:spacing w:after="200" w:line="240" w:lineRule="auto"/>
        <w:jc w:val="both"/>
        <w:rPr>
          <w:rFonts w:ascii="Times New Roman" w:eastAsia="Times New Roman" w:hAnsi="Times New Roman" w:cs="Times New Roman"/>
          <w:i/>
          <w:sz w:val="24"/>
          <w:szCs w:val="24"/>
          <w:lang w:eastAsia="fr-FR"/>
        </w:rPr>
      </w:pPr>
    </w:p>
    <w:p w14:paraId="53B1C80C" w14:textId="77777777" w:rsidR="0009507A" w:rsidRPr="00553045" w:rsidRDefault="0009507A" w:rsidP="005E3E1D">
      <w:pPr>
        <w:spacing w:after="200" w:line="240" w:lineRule="auto"/>
        <w:jc w:val="both"/>
        <w:rPr>
          <w:rFonts w:ascii="Times New Roman" w:eastAsia="Times New Roman" w:hAnsi="Times New Roman" w:cs="Times New Roman"/>
          <w:i/>
          <w:sz w:val="24"/>
          <w:szCs w:val="24"/>
          <w:lang w:eastAsia="fr-FR"/>
        </w:rPr>
      </w:pPr>
    </w:p>
    <w:p w14:paraId="0981FF04"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p>
    <w:p w14:paraId="5B20EB5B" w14:textId="77777777" w:rsidR="005E3E1D" w:rsidRPr="00AF5305" w:rsidRDefault="005E3E1D" w:rsidP="005E3E1D">
      <w:pPr>
        <w:pStyle w:val="Style2"/>
        <w:jc w:val="center"/>
        <w:rPr>
          <w:b/>
        </w:rPr>
      </w:pPr>
      <w:bookmarkStart w:id="71" w:name="_Toc494878568"/>
      <w:r>
        <w:rPr>
          <w:b/>
        </w:rPr>
        <w:t xml:space="preserve">5. </w:t>
      </w:r>
      <w:r w:rsidRPr="00AF5305">
        <w:rPr>
          <w:b/>
        </w:rPr>
        <w:t>Inspections et Essais</w:t>
      </w:r>
      <w:bookmarkEnd w:id="71"/>
    </w:p>
    <w:p w14:paraId="18F1F706" w14:textId="77777777" w:rsidR="005E3E1D" w:rsidRPr="007F6907" w:rsidRDefault="005E3E1D" w:rsidP="005E3E1D">
      <w:pPr>
        <w:spacing w:after="200" w:line="240" w:lineRule="auto"/>
        <w:jc w:val="both"/>
        <w:rPr>
          <w:rFonts w:ascii="Times New Roman" w:eastAsia="Times New Roman" w:hAnsi="Times New Roman" w:cs="Times New Roman"/>
          <w:sz w:val="24"/>
          <w:szCs w:val="24"/>
          <w:lang w:eastAsia="fr-FR"/>
        </w:rPr>
      </w:pPr>
      <w:r w:rsidRPr="00AF5305">
        <w:rPr>
          <w:rFonts w:ascii="Times New Roman" w:eastAsia="Times New Roman" w:hAnsi="Times New Roman" w:cs="Times New Roman"/>
          <w:sz w:val="24"/>
          <w:szCs w:val="24"/>
          <w:lang w:eastAsia="fr-FR"/>
        </w:rPr>
        <w:t xml:space="preserve">Les inspections et tests suivants seront réalisés : </w:t>
      </w:r>
      <w:r w:rsidRPr="00AF5305">
        <w:rPr>
          <w:rFonts w:ascii="Times New Roman" w:eastAsia="Times New Roman" w:hAnsi="Times New Roman" w:cs="Times New Roman"/>
          <w:i/>
          <w:sz w:val="24"/>
          <w:szCs w:val="24"/>
          <w:lang w:eastAsia="fr-FR"/>
        </w:rPr>
        <w:t>[insérer la liste des inspections et des tests]</w:t>
      </w:r>
      <w:r w:rsidRPr="00AF5305">
        <w:rPr>
          <w:rFonts w:ascii="Times New Roman" w:eastAsia="Times New Roman" w:hAnsi="Times New Roman" w:cs="Times New Roman"/>
          <w:sz w:val="24"/>
          <w:szCs w:val="24"/>
          <w:lang w:eastAsia="fr-FR"/>
        </w:rPr>
        <w:t>.</w:t>
      </w:r>
    </w:p>
    <w:bookmarkEnd w:id="65"/>
    <w:p w14:paraId="772DA07E"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2C72EB33" w14:textId="77777777" w:rsidR="005E3E1D" w:rsidRPr="00E00287" w:rsidRDefault="005E3E1D" w:rsidP="005E3E1D">
      <w:pPr>
        <w:pStyle w:val="Titre2"/>
        <w:jc w:val="center"/>
        <w:rPr>
          <w:rFonts w:eastAsiaTheme="majorEastAsia"/>
          <w:color w:val="000000" w:themeColor="text1"/>
          <w:sz w:val="32"/>
          <w:szCs w:val="32"/>
          <w:lang w:eastAsia="en-US"/>
        </w:rPr>
      </w:pPr>
      <w:bookmarkStart w:id="72" w:name="_Toc494382139"/>
      <w:r w:rsidRPr="0009507A">
        <w:rPr>
          <w:rFonts w:eastAsiaTheme="majorEastAsia"/>
          <w:sz w:val="32"/>
          <w:szCs w:val="32"/>
          <w:lang w:eastAsia="en-US"/>
        </w:rPr>
        <w:t xml:space="preserve">Section VI : Cahier </w:t>
      </w:r>
      <w:r w:rsidRPr="00E00287">
        <w:rPr>
          <w:rFonts w:eastAsiaTheme="majorEastAsia"/>
          <w:color w:val="000000" w:themeColor="text1"/>
          <w:sz w:val="32"/>
          <w:szCs w:val="32"/>
          <w:lang w:eastAsia="en-US"/>
        </w:rPr>
        <w:t>des clauses administratives particulières (CCAP)</w:t>
      </w:r>
      <w:bookmarkEnd w:id="72"/>
    </w:p>
    <w:tbl>
      <w:tblPr>
        <w:tblW w:w="9018" w:type="dxa"/>
        <w:tblInd w:w="1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A0" w:firstRow="1" w:lastRow="0" w:firstColumn="1" w:lastColumn="0" w:noHBand="0" w:noVBand="0"/>
      </w:tblPr>
      <w:tblGrid>
        <w:gridCol w:w="1788"/>
        <w:gridCol w:w="7230"/>
      </w:tblGrid>
      <w:tr w:rsidR="005E3E1D" w:rsidRPr="002C4F42" w14:paraId="6AACC1BB" w14:textId="77777777" w:rsidTr="00D848AF">
        <w:tc>
          <w:tcPr>
            <w:tcW w:w="9018" w:type="dxa"/>
            <w:gridSpan w:val="2"/>
            <w:tcBorders>
              <w:top w:val="single" w:sz="4" w:space="0" w:color="auto"/>
              <w:left w:val="single" w:sz="4" w:space="0" w:color="auto"/>
              <w:bottom w:val="single" w:sz="4" w:space="0" w:color="auto"/>
              <w:right w:val="single" w:sz="4" w:space="0" w:color="auto"/>
            </w:tcBorders>
          </w:tcPr>
          <w:p w14:paraId="4FB5CCE2" w14:textId="77777777" w:rsidR="005E3E1D" w:rsidRPr="002C4F42" w:rsidRDefault="005E3E1D" w:rsidP="00D848AF">
            <w:pPr>
              <w:pStyle w:val="Pieddepage"/>
              <w:spacing w:after="200"/>
              <w:jc w:val="both"/>
              <w:rPr>
                <w:rFonts w:ascii="Times New Roman" w:hAnsi="Times New Roman" w:cs="Times New Roman"/>
              </w:rPr>
            </w:pPr>
            <w:r w:rsidRPr="002C4F42">
              <w:rPr>
                <w:rFonts w:ascii="Times New Roman" w:hAnsi="Times New Roman" w:cs="Times New Roman"/>
              </w:rPr>
              <w:t>Le Cahier des clauses administratives particulières (CCAP) précise le Cahier des clauses administratives générales (CCAG). Lorsqu’il y a contradiction, les clauses ci</w:t>
            </w:r>
            <w:r w:rsidRPr="002C4F42">
              <w:rPr>
                <w:rFonts w:ascii="Times New Roman" w:hAnsi="Times New Roman" w:cs="Times New Roman"/>
              </w:rPr>
              <w:noBreakHyphen/>
              <w:t>après prévalent par rapport aux clauses du CCAG.</w:t>
            </w:r>
          </w:p>
          <w:p w14:paraId="0C81CD47" w14:textId="77777777" w:rsidR="005E3E1D" w:rsidRPr="002C4F42" w:rsidRDefault="005E3E1D" w:rsidP="00D848AF">
            <w:pPr>
              <w:pStyle w:val="Pieddepage"/>
              <w:keepNext/>
              <w:spacing w:after="200"/>
              <w:jc w:val="both"/>
              <w:rPr>
                <w:rFonts w:ascii="Times New Roman" w:hAnsi="Times New Roman" w:cs="Times New Roman"/>
                <w:i/>
                <w:iCs/>
              </w:rPr>
            </w:pPr>
            <w:r w:rsidRPr="002C4F42">
              <w:rPr>
                <w:rFonts w:ascii="Times New Roman" w:hAnsi="Times New Roman" w:cs="Times New Roman"/>
                <w:i/>
                <w:iCs/>
              </w:rPr>
              <w:t xml:space="preserve">[L’Autorité contractante sélectionne et insère le texte approprié en utilisant les exemples fournis ci-dessous ou un texte différent acceptable ; et supprime le texte en italiques] </w:t>
            </w:r>
          </w:p>
        </w:tc>
      </w:tr>
      <w:tr w:rsidR="005E3E1D" w:rsidRPr="002C4F42" w14:paraId="534D6D9D" w14:textId="77777777" w:rsidTr="00D848AF">
        <w:trPr>
          <w:trHeight w:val="196"/>
        </w:trPr>
        <w:tc>
          <w:tcPr>
            <w:tcW w:w="1788" w:type="dxa"/>
            <w:tcBorders>
              <w:top w:val="single" w:sz="4" w:space="0" w:color="auto"/>
            </w:tcBorders>
          </w:tcPr>
          <w:p w14:paraId="009111D5"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(g)</w:t>
            </w:r>
          </w:p>
        </w:tc>
        <w:tc>
          <w:tcPr>
            <w:tcW w:w="7230" w:type="dxa"/>
            <w:tcBorders>
              <w:top w:val="single" w:sz="4" w:space="0" w:color="auto"/>
            </w:tcBorders>
          </w:tcPr>
          <w:p w14:paraId="5865C543"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L’Autorité contractante est : </w:t>
            </w:r>
            <w:r w:rsidRPr="00727C94">
              <w:rPr>
                <w:rFonts w:ascii="Times New Roman" w:hAnsi="Times New Roman" w:cs="Times New Roman"/>
                <w:i/>
                <w:iCs/>
                <w:sz w:val="24"/>
                <w:szCs w:val="24"/>
              </w:rPr>
              <w:t>[insérer le nom légal complet]</w:t>
            </w:r>
            <w:r w:rsidRPr="00727C94">
              <w:rPr>
                <w:rFonts w:ascii="Times New Roman" w:hAnsi="Times New Roman" w:cs="Times New Roman"/>
                <w:sz w:val="24"/>
                <w:szCs w:val="24"/>
                <w:u w:val="single"/>
              </w:rPr>
              <w:tab/>
            </w:r>
          </w:p>
        </w:tc>
      </w:tr>
      <w:tr w:rsidR="005E3E1D" w:rsidRPr="002C4F42" w14:paraId="52201A4A" w14:textId="77777777" w:rsidTr="00D848AF">
        <w:tc>
          <w:tcPr>
            <w:tcW w:w="1788" w:type="dxa"/>
          </w:tcPr>
          <w:p w14:paraId="5C72EFE8"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1.1 (l)</w:t>
            </w:r>
          </w:p>
        </w:tc>
        <w:tc>
          <w:tcPr>
            <w:tcW w:w="7230" w:type="dxa"/>
          </w:tcPr>
          <w:p w14:paraId="406A893F"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Le(s) lieu(x) de destination(s) finale(s) est (sont) : </w:t>
            </w:r>
            <w:r w:rsidRPr="00727C94">
              <w:rPr>
                <w:rFonts w:ascii="Times New Roman" w:hAnsi="Times New Roman" w:cs="Times New Roman"/>
                <w:i/>
                <w:iCs/>
                <w:sz w:val="24"/>
                <w:szCs w:val="24"/>
              </w:rPr>
              <w:t>[insérer le(s) nom(s)]</w:t>
            </w:r>
            <w:r w:rsidRPr="00727C94">
              <w:rPr>
                <w:rFonts w:ascii="Times New Roman" w:hAnsi="Times New Roman" w:cs="Times New Roman"/>
                <w:sz w:val="24"/>
                <w:szCs w:val="24"/>
                <w:u w:val="single"/>
              </w:rPr>
              <w:tab/>
            </w:r>
          </w:p>
        </w:tc>
      </w:tr>
      <w:tr w:rsidR="005E3E1D" w:rsidRPr="002C4F42" w14:paraId="7C6D06D2" w14:textId="77777777" w:rsidTr="00D848AF">
        <w:trPr>
          <w:trHeight w:val="730"/>
        </w:trPr>
        <w:tc>
          <w:tcPr>
            <w:tcW w:w="1788" w:type="dxa"/>
          </w:tcPr>
          <w:p w14:paraId="349D7202"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4.2 (b)</w:t>
            </w:r>
          </w:p>
        </w:tc>
        <w:tc>
          <w:tcPr>
            <w:tcW w:w="7230" w:type="dxa"/>
          </w:tcPr>
          <w:p w14:paraId="172B8A80" w14:textId="77777777" w:rsidR="005E3E1D" w:rsidRPr="00727C94" w:rsidRDefault="005E3E1D" w:rsidP="005F7E40">
            <w:pPr>
              <w:spacing w:after="0"/>
              <w:jc w:val="both"/>
              <w:rPr>
                <w:rFonts w:ascii="Times New Roman" w:hAnsi="Times New Roman" w:cs="Times New Roman"/>
                <w:sz w:val="24"/>
                <w:szCs w:val="24"/>
              </w:rPr>
            </w:pPr>
            <w:r w:rsidRPr="00727C94">
              <w:rPr>
                <w:rFonts w:ascii="Times New Roman" w:hAnsi="Times New Roman" w:cs="Times New Roman"/>
                <w:sz w:val="24"/>
                <w:szCs w:val="24"/>
              </w:rPr>
              <w:t>Les termes commerciaux auront la signification prescrite par les Incoterms [</w:t>
            </w:r>
            <w:r w:rsidR="005F7E40">
              <w:rPr>
                <w:rFonts w:ascii="Times New Roman" w:hAnsi="Times New Roman" w:cs="Times New Roman"/>
                <w:i/>
                <w:sz w:val="24"/>
                <w:szCs w:val="24"/>
              </w:rPr>
              <w:t xml:space="preserve">Version 2010 </w:t>
            </w:r>
            <w:r w:rsidRPr="00727C94">
              <w:rPr>
                <w:rFonts w:ascii="Times New Roman" w:hAnsi="Times New Roman" w:cs="Times New Roman"/>
                <w:i/>
                <w:sz w:val="24"/>
                <w:szCs w:val="24"/>
              </w:rPr>
              <w:t>(Préciser l’année de la version la plus récente)]</w:t>
            </w:r>
          </w:p>
        </w:tc>
      </w:tr>
      <w:tr w:rsidR="005E3E1D" w:rsidRPr="002C4F42" w14:paraId="789493EF" w14:textId="77777777" w:rsidTr="00D848AF">
        <w:tc>
          <w:tcPr>
            <w:tcW w:w="1788" w:type="dxa"/>
          </w:tcPr>
          <w:p w14:paraId="7DAB9A93"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6.1</w:t>
            </w:r>
          </w:p>
        </w:tc>
        <w:tc>
          <w:tcPr>
            <w:tcW w:w="7230" w:type="dxa"/>
          </w:tcPr>
          <w:p w14:paraId="3B55F602" w14:textId="77777777" w:rsidR="005E3E1D" w:rsidRPr="00727C94" w:rsidRDefault="005E3E1D" w:rsidP="00D848AF">
            <w:pPr>
              <w:spacing w:after="200"/>
              <w:jc w:val="both"/>
              <w:rPr>
                <w:rFonts w:ascii="Times New Roman" w:hAnsi="Times New Roman" w:cs="Times New Roman"/>
                <w:i/>
                <w:sz w:val="24"/>
                <w:szCs w:val="24"/>
              </w:rPr>
            </w:pPr>
            <w:r w:rsidRPr="00727C94">
              <w:rPr>
                <w:rFonts w:ascii="Times New Roman" w:hAnsi="Times New Roman" w:cs="Times New Roman"/>
                <w:sz w:val="24"/>
                <w:szCs w:val="24"/>
              </w:rPr>
              <w:t>[</w:t>
            </w:r>
            <w:r w:rsidRPr="00727C94">
              <w:rPr>
                <w:rFonts w:ascii="Times New Roman" w:hAnsi="Times New Roman" w:cs="Times New Roman"/>
                <w:i/>
                <w:sz w:val="24"/>
                <w:szCs w:val="24"/>
              </w:rPr>
              <w:t>Note : selon le Code des Marchés publics (Art 31 1 et 2) « Les candidats aux marchés publics peuvent se grouper pour concourir à l'obtention des marchés publics sous forme de groupements d'entreprises solidaires ou de groupements d'entreprises conjointes, sous réserve de respecter les règles interdisant les entraves à la concurrence.</w:t>
            </w:r>
          </w:p>
          <w:p w14:paraId="6BCB8743" w14:textId="77777777" w:rsidR="005E3E1D" w:rsidRPr="00727C94" w:rsidRDefault="005E3E1D" w:rsidP="00D848AF">
            <w:pPr>
              <w:spacing w:after="200"/>
              <w:jc w:val="both"/>
              <w:rPr>
                <w:rFonts w:ascii="Times New Roman" w:hAnsi="Times New Roman" w:cs="Times New Roman"/>
                <w:i/>
                <w:sz w:val="24"/>
                <w:szCs w:val="24"/>
              </w:rPr>
            </w:pPr>
            <w:r w:rsidRPr="00727C94">
              <w:rPr>
                <w:rFonts w:ascii="Times New Roman" w:hAnsi="Times New Roman" w:cs="Times New Roman"/>
                <w:i/>
                <w:sz w:val="24"/>
                <w:szCs w:val="24"/>
              </w:rPr>
              <w:t>Les membres du groupement sont conjoints lorsque chacun de ses membres s’engage à exécuter une ou plusieurs parties du marché identifiées quant à leur nature et à leur prix sans encourir de responsabilité quant à l'exécution des autres parties du marché. Les membres du groupement sont solidaires lorsque chacun de ses membres est engagé pour la totalité du marché</w:t>
            </w:r>
            <w:r w:rsidRPr="00727C94">
              <w:rPr>
                <w:rFonts w:ascii="Times New Roman" w:hAnsi="Times New Roman" w:cs="Times New Roman"/>
                <w:sz w:val="24"/>
                <w:szCs w:val="24"/>
              </w:rPr>
              <w:t> »</w:t>
            </w:r>
          </w:p>
          <w:p w14:paraId="7A10FBB0" w14:textId="77777777" w:rsidR="005E3E1D" w:rsidRPr="00727C94" w:rsidRDefault="005E3E1D" w:rsidP="00D848AF">
            <w:pPr>
              <w:spacing w:after="200"/>
              <w:jc w:val="both"/>
              <w:rPr>
                <w:rFonts w:ascii="Times New Roman" w:hAnsi="Times New Roman" w:cs="Times New Roman"/>
                <w:sz w:val="24"/>
                <w:szCs w:val="24"/>
              </w:rPr>
            </w:pPr>
            <w:r w:rsidRPr="00727C94">
              <w:rPr>
                <w:rFonts w:ascii="Times New Roman" w:hAnsi="Times New Roman" w:cs="Times New Roman"/>
                <w:i/>
                <w:sz w:val="24"/>
                <w:szCs w:val="24"/>
              </w:rPr>
              <w:t>En général, l’Autorité contractante souhaitera que le groupement soit solidaire, et il n’y aura pas lieu de modifier le CCAG. Dans le cas où l’Autorité contractante souhaiterait que le groupement soit conjoint, insérer ici la disposition suivante : « les membres du groupement seront conjoints au sens du Code des Marchés publics »]</w:t>
            </w:r>
            <w:r>
              <w:rPr>
                <w:rFonts w:ascii="Times New Roman" w:hAnsi="Times New Roman" w:cs="Times New Roman"/>
                <w:sz w:val="24"/>
                <w:szCs w:val="24"/>
              </w:rPr>
              <w:t>.</w:t>
            </w:r>
          </w:p>
        </w:tc>
      </w:tr>
      <w:tr w:rsidR="005E3E1D" w:rsidRPr="002C4F42" w14:paraId="63767C11" w14:textId="77777777" w:rsidTr="00D848AF">
        <w:tc>
          <w:tcPr>
            <w:tcW w:w="1788" w:type="dxa"/>
          </w:tcPr>
          <w:p w14:paraId="76FC218C" w14:textId="77777777" w:rsidR="005E3E1D" w:rsidRPr="00D31999" w:rsidRDefault="005E3E1D" w:rsidP="00D848AF">
            <w:pPr>
              <w:spacing w:after="200"/>
              <w:rPr>
                <w:rFonts w:ascii="Times New Roman" w:hAnsi="Times New Roman" w:cs="Times New Roman"/>
                <w:b/>
              </w:rPr>
            </w:pPr>
            <w:r w:rsidRPr="00D31999">
              <w:rPr>
                <w:rFonts w:ascii="Times New Roman" w:hAnsi="Times New Roman" w:cs="Times New Roman"/>
                <w:b/>
              </w:rPr>
              <w:t>CCAG 8.1</w:t>
            </w:r>
          </w:p>
        </w:tc>
        <w:tc>
          <w:tcPr>
            <w:tcW w:w="7230" w:type="dxa"/>
          </w:tcPr>
          <w:p w14:paraId="419FDD16"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Aux fins de </w:t>
            </w:r>
            <w:r w:rsidRPr="00727C94">
              <w:rPr>
                <w:rFonts w:ascii="Times New Roman" w:hAnsi="Times New Roman" w:cs="Times New Roman"/>
                <w:b/>
                <w:sz w:val="24"/>
                <w:szCs w:val="24"/>
                <w:u w:val="single"/>
              </w:rPr>
              <w:t>notification</w:t>
            </w:r>
            <w:r w:rsidRPr="00727C94">
              <w:rPr>
                <w:rFonts w:ascii="Times New Roman" w:hAnsi="Times New Roman" w:cs="Times New Roman"/>
                <w:sz w:val="24"/>
                <w:szCs w:val="24"/>
              </w:rPr>
              <w:t>, l’adresse de l’Autorité contractante sera :</w:t>
            </w:r>
          </w:p>
          <w:p w14:paraId="2CF17E1E"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À l’attention de : </w:t>
            </w:r>
            <w:r w:rsidRPr="00727C94">
              <w:rPr>
                <w:rFonts w:ascii="Times New Roman" w:hAnsi="Times New Roman" w:cs="Times New Roman"/>
                <w:i/>
                <w:iCs/>
                <w:sz w:val="24"/>
                <w:szCs w:val="24"/>
              </w:rPr>
              <w:t>[insérer le nom de la personne responsable du Marché]</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478018AB"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et rue </w:t>
            </w:r>
            <w:r w:rsidRPr="00727C94">
              <w:rPr>
                <w:rFonts w:ascii="Times New Roman" w:hAnsi="Times New Roman" w:cs="Times New Roman"/>
                <w:i/>
                <w:iCs/>
                <w:sz w:val="24"/>
                <w:szCs w:val="24"/>
              </w:rPr>
              <w:t>: [insérer numéro et rue]</w:t>
            </w:r>
            <w:r w:rsidRPr="00727C94">
              <w:rPr>
                <w:rFonts w:ascii="Times New Roman" w:hAnsi="Times New Roman" w:cs="Times New Roman"/>
                <w:sz w:val="24"/>
                <w:szCs w:val="24"/>
                <w:u w:val="single"/>
              </w:rPr>
              <w:tab/>
            </w:r>
          </w:p>
          <w:p w14:paraId="183F34CF"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Étage/n</w:t>
            </w:r>
            <w:r w:rsidRPr="00727C94">
              <w:rPr>
                <w:rFonts w:ascii="Times New Roman" w:hAnsi="Times New Roman" w:cs="Times New Roman"/>
                <w:sz w:val="24"/>
                <w:szCs w:val="24"/>
                <w:vertAlign w:val="superscript"/>
              </w:rPr>
              <w:t>o</w:t>
            </w:r>
            <w:r w:rsidRPr="00727C94">
              <w:rPr>
                <w:rFonts w:ascii="Times New Roman" w:hAnsi="Times New Roman" w:cs="Times New Roman"/>
                <w:sz w:val="24"/>
                <w:szCs w:val="24"/>
              </w:rPr>
              <w:t xml:space="preserve"> de bureau </w:t>
            </w:r>
            <w:r w:rsidRPr="00727C94">
              <w:rPr>
                <w:rFonts w:ascii="Times New Roman" w:hAnsi="Times New Roman" w:cs="Times New Roman"/>
                <w:i/>
                <w:iCs/>
                <w:sz w:val="24"/>
                <w:szCs w:val="24"/>
              </w:rPr>
              <w:t>: [insérer étage et no du bureau]</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4BD9B720"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Ville </w:t>
            </w:r>
            <w:r w:rsidRPr="00727C94">
              <w:rPr>
                <w:rFonts w:ascii="Times New Roman" w:hAnsi="Times New Roman" w:cs="Times New Roman"/>
                <w:i/>
                <w:iCs/>
                <w:sz w:val="24"/>
                <w:szCs w:val="24"/>
              </w:rPr>
              <w:t>: [insérer le nom du lieu]</w:t>
            </w:r>
            <w:r w:rsidRPr="00727C94">
              <w:rPr>
                <w:rFonts w:ascii="Times New Roman" w:hAnsi="Times New Roman" w:cs="Times New Roman"/>
                <w:sz w:val="24"/>
                <w:szCs w:val="24"/>
                <w:u w:val="single"/>
              </w:rPr>
              <w:tab/>
            </w:r>
          </w:p>
          <w:p w14:paraId="7A531CDD"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Code postal </w:t>
            </w:r>
            <w:r w:rsidRPr="00727C94">
              <w:rPr>
                <w:rFonts w:ascii="Times New Roman" w:hAnsi="Times New Roman" w:cs="Times New Roman"/>
                <w:i/>
                <w:iCs/>
                <w:sz w:val="24"/>
                <w:szCs w:val="24"/>
              </w:rPr>
              <w:t xml:space="preserve">: [insérer le </w:t>
            </w:r>
            <w:proofErr w:type="spellStart"/>
            <w:r w:rsidRPr="00727C94">
              <w:rPr>
                <w:rFonts w:ascii="Times New Roman" w:hAnsi="Times New Roman" w:cs="Times New Roman"/>
                <w:i/>
                <w:iCs/>
                <w:sz w:val="24"/>
                <w:szCs w:val="24"/>
              </w:rPr>
              <w:t>no</w:t>
            </w:r>
            <w:proofErr w:type="spellEnd"/>
            <w:r w:rsidRPr="00727C94">
              <w:rPr>
                <w:rFonts w:ascii="Times New Roman" w:hAnsi="Times New Roman" w:cs="Times New Roman"/>
                <w:i/>
                <w:iCs/>
                <w:sz w:val="24"/>
                <w:szCs w:val="24"/>
              </w:rPr>
              <w:t xml:space="preserve"> du code postal]</w:t>
            </w:r>
            <w:r w:rsidRPr="00727C94">
              <w:rPr>
                <w:rFonts w:ascii="Times New Roman" w:hAnsi="Times New Roman" w:cs="Times New Roman"/>
                <w:sz w:val="24"/>
                <w:szCs w:val="24"/>
              </w:rPr>
              <w:t xml:space="preserve"> </w:t>
            </w:r>
            <w:r w:rsidRPr="00727C94">
              <w:rPr>
                <w:rFonts w:ascii="Times New Roman" w:hAnsi="Times New Roman" w:cs="Times New Roman"/>
                <w:sz w:val="24"/>
                <w:szCs w:val="24"/>
                <w:u w:val="single"/>
              </w:rPr>
              <w:tab/>
            </w:r>
          </w:p>
          <w:p w14:paraId="61874D1C"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Pays : Mali</w:t>
            </w:r>
          </w:p>
          <w:p w14:paraId="1EA60AB5"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Téléphone </w:t>
            </w:r>
            <w:r w:rsidRPr="00727C94">
              <w:rPr>
                <w:rFonts w:ascii="Times New Roman" w:hAnsi="Times New Roman" w:cs="Times New Roman"/>
                <w:i/>
                <w:iCs/>
                <w:sz w:val="24"/>
                <w:szCs w:val="24"/>
              </w:rPr>
              <w:t>: [insérer numéro]</w:t>
            </w:r>
            <w:r w:rsidRPr="00727C94">
              <w:rPr>
                <w:rFonts w:ascii="Times New Roman" w:hAnsi="Times New Roman" w:cs="Times New Roman"/>
                <w:sz w:val="24"/>
                <w:szCs w:val="24"/>
                <w:u w:val="single"/>
              </w:rPr>
              <w:tab/>
            </w:r>
          </w:p>
          <w:p w14:paraId="62F58BEE"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Télécopie : </w:t>
            </w:r>
            <w:r w:rsidRPr="00727C94">
              <w:rPr>
                <w:rFonts w:ascii="Times New Roman" w:hAnsi="Times New Roman" w:cs="Times New Roman"/>
                <w:i/>
                <w:iCs/>
                <w:sz w:val="24"/>
                <w:szCs w:val="24"/>
              </w:rPr>
              <w:t>[insérer numéro]</w:t>
            </w:r>
            <w:r w:rsidRPr="00727C94">
              <w:rPr>
                <w:rFonts w:ascii="Times New Roman" w:hAnsi="Times New Roman" w:cs="Times New Roman"/>
                <w:sz w:val="24"/>
                <w:szCs w:val="24"/>
                <w:u w:val="single"/>
              </w:rPr>
              <w:tab/>
            </w:r>
          </w:p>
          <w:p w14:paraId="010622ED" w14:textId="77777777" w:rsidR="005E3E1D" w:rsidRPr="00727C94" w:rsidRDefault="005E3E1D" w:rsidP="00D848AF">
            <w:pPr>
              <w:tabs>
                <w:tab w:val="right" w:pos="7164"/>
              </w:tabs>
              <w:spacing w:after="0"/>
              <w:rPr>
                <w:rFonts w:ascii="Times New Roman" w:hAnsi="Times New Roman" w:cs="Times New Roman"/>
                <w:sz w:val="24"/>
                <w:szCs w:val="24"/>
              </w:rPr>
            </w:pPr>
            <w:r w:rsidRPr="00727C94">
              <w:rPr>
                <w:rFonts w:ascii="Times New Roman" w:hAnsi="Times New Roman" w:cs="Times New Roman"/>
                <w:sz w:val="24"/>
                <w:szCs w:val="24"/>
              </w:rPr>
              <w:t xml:space="preserve">Adresse électronique : </w:t>
            </w:r>
            <w:r w:rsidRPr="00727C94">
              <w:rPr>
                <w:rFonts w:ascii="Times New Roman" w:hAnsi="Times New Roman" w:cs="Times New Roman"/>
                <w:i/>
                <w:iCs/>
                <w:sz w:val="24"/>
                <w:szCs w:val="24"/>
              </w:rPr>
              <w:t>[insérer adresse électronique]</w:t>
            </w:r>
            <w:r w:rsidRPr="00727C94">
              <w:rPr>
                <w:rFonts w:ascii="Times New Roman" w:hAnsi="Times New Roman" w:cs="Times New Roman"/>
                <w:sz w:val="24"/>
                <w:szCs w:val="24"/>
                <w:u w:val="single"/>
              </w:rPr>
              <w:tab/>
            </w:r>
          </w:p>
        </w:tc>
      </w:tr>
      <w:tr w:rsidR="005E3E1D" w:rsidRPr="002C4F42" w14:paraId="188BCD7E" w14:textId="77777777" w:rsidTr="00D848AF">
        <w:tc>
          <w:tcPr>
            <w:tcW w:w="1788" w:type="dxa"/>
          </w:tcPr>
          <w:p w14:paraId="53828B31" w14:textId="77777777" w:rsidR="005E3E1D" w:rsidRPr="00E00287" w:rsidRDefault="005E3E1D" w:rsidP="00D848AF">
            <w:pPr>
              <w:rPr>
                <w:rFonts w:ascii="Times New Roman" w:hAnsi="Times New Roman" w:cs="Times New Roman"/>
                <w:b/>
              </w:rPr>
            </w:pPr>
            <w:r w:rsidRPr="00E00287">
              <w:rPr>
                <w:rFonts w:ascii="Times New Roman" w:hAnsi="Times New Roman" w:cs="Times New Roman"/>
                <w:b/>
              </w:rPr>
              <w:t>CCAG 9.1</w:t>
            </w:r>
          </w:p>
        </w:tc>
        <w:tc>
          <w:tcPr>
            <w:tcW w:w="7230" w:type="dxa"/>
          </w:tcPr>
          <w:p w14:paraId="5222B522"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sz w:val="24"/>
                <w:szCs w:val="24"/>
              </w:rPr>
              <w:t xml:space="preserve">[Lorsque le droit applicable est autre que le droit malien indiquer ici le droit applicable, </w:t>
            </w:r>
            <w:r w:rsidRPr="00727C94">
              <w:rPr>
                <w:rFonts w:ascii="Times New Roman" w:hAnsi="Times New Roman" w:cs="Times New Roman"/>
                <w:i/>
                <w:iCs/>
                <w:sz w:val="24"/>
                <w:szCs w:val="24"/>
              </w:rPr>
              <w:t>sinon ne pas modifier le CCAG.]</w:t>
            </w:r>
          </w:p>
        </w:tc>
      </w:tr>
      <w:tr w:rsidR="005E3E1D" w:rsidRPr="002C4F42" w14:paraId="2ECC91AE" w14:textId="77777777" w:rsidTr="00D848AF">
        <w:tc>
          <w:tcPr>
            <w:tcW w:w="1788" w:type="dxa"/>
          </w:tcPr>
          <w:p w14:paraId="46572314" w14:textId="77777777" w:rsidR="005E3E1D" w:rsidRPr="00E00287" w:rsidRDefault="005E3E1D" w:rsidP="00D848AF">
            <w:pPr>
              <w:rPr>
                <w:rFonts w:ascii="Times New Roman" w:hAnsi="Times New Roman" w:cs="Times New Roman"/>
                <w:b/>
              </w:rPr>
            </w:pPr>
            <w:bookmarkStart w:id="73" w:name="_Toc298780568"/>
            <w:bookmarkStart w:id="74" w:name="_Toc461533255"/>
            <w:bookmarkStart w:id="75" w:name="_Toc479077646"/>
            <w:bookmarkStart w:id="76" w:name="_Toc494376155"/>
            <w:bookmarkStart w:id="77" w:name="_Toc494376297"/>
            <w:r w:rsidRPr="00E00287">
              <w:rPr>
                <w:rFonts w:ascii="Times New Roman" w:hAnsi="Times New Roman" w:cs="Times New Roman"/>
                <w:b/>
              </w:rPr>
              <w:t>CCAG 10.2</w:t>
            </w:r>
            <w:bookmarkEnd w:id="73"/>
            <w:bookmarkEnd w:id="74"/>
            <w:bookmarkEnd w:id="75"/>
            <w:bookmarkEnd w:id="76"/>
            <w:bookmarkEnd w:id="77"/>
          </w:p>
        </w:tc>
        <w:tc>
          <w:tcPr>
            <w:tcW w:w="7230" w:type="dxa"/>
          </w:tcPr>
          <w:p w14:paraId="17E99AF9"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sz w:val="24"/>
                <w:szCs w:val="24"/>
              </w:rPr>
              <w:t>[</w:t>
            </w:r>
            <w:r w:rsidRPr="00727C94">
              <w:rPr>
                <w:rFonts w:ascii="Times New Roman" w:hAnsi="Times New Roman" w:cs="Times New Roman"/>
                <w:b/>
                <w:sz w:val="24"/>
                <w:szCs w:val="24"/>
              </w:rPr>
              <w:t>Note :</w:t>
            </w:r>
            <w:r w:rsidRPr="00727C94">
              <w:rPr>
                <w:rFonts w:ascii="Times New Roman" w:hAnsi="Times New Roman" w:cs="Times New Roman"/>
                <w:sz w:val="24"/>
                <w:szCs w:val="24"/>
              </w:rPr>
              <w:t xml:space="preserve"> </w:t>
            </w:r>
            <w:r w:rsidRPr="00727C94">
              <w:rPr>
                <w:rFonts w:ascii="Times New Roman" w:hAnsi="Times New Roman" w:cs="Times New Roman"/>
                <w:i/>
                <w:iCs/>
                <w:sz w:val="24"/>
                <w:szCs w:val="24"/>
              </w:rPr>
              <w:t>Tout litige sera soumis à la juridiction compétente par défaut.  Toutefois, l’Autorité contractante peut insérer une clause compromissoire d’arbitrage, notamment</w:t>
            </w:r>
            <w:r w:rsidRPr="00727C94">
              <w:rPr>
                <w:rFonts w:ascii="Times New Roman" w:hAnsi="Times New Roman" w:cs="Times New Roman"/>
                <w:sz w:val="24"/>
                <w:szCs w:val="24"/>
              </w:rPr>
              <w:t xml:space="preserve"> </w:t>
            </w:r>
            <w:r w:rsidRPr="00727C94">
              <w:rPr>
                <w:rFonts w:ascii="Times New Roman" w:hAnsi="Times New Roman" w:cs="Times New Roman"/>
                <w:i/>
                <w:sz w:val="24"/>
                <w:szCs w:val="24"/>
              </w:rPr>
              <w:t xml:space="preserve">dans </w:t>
            </w:r>
            <w:r w:rsidRPr="00727C94">
              <w:rPr>
                <w:rFonts w:ascii="Times New Roman" w:hAnsi="Times New Roman" w:cs="Times New Roman"/>
                <w:i/>
                <w:iCs/>
                <w:sz w:val="24"/>
                <w:szCs w:val="24"/>
              </w:rPr>
              <w:t xml:space="preserve">l’hypothèse d’un Marché avec un Attributaire ressortissant d’un État non membre de l’UEMOA. Au moment de finaliser le Marché, la clause appropriée sera retenue dans le Marché. La note explicative qui suit doit donc être insérée au titre de la clause 10.6 a) du CCAG dans le document d’appel d’offres.]  </w:t>
            </w:r>
          </w:p>
          <w:p w14:paraId="77EAFABA" w14:textId="77777777" w:rsidR="005E3E1D" w:rsidRPr="00727C94" w:rsidRDefault="005E3E1D" w:rsidP="00D848AF">
            <w:pPr>
              <w:tabs>
                <w:tab w:val="right" w:pos="7164"/>
              </w:tabs>
              <w:spacing w:after="200"/>
              <w:jc w:val="both"/>
              <w:rPr>
                <w:rFonts w:ascii="Times New Roman" w:hAnsi="Times New Roman" w:cs="Times New Roman"/>
                <w:i/>
                <w:iCs/>
                <w:sz w:val="24"/>
                <w:szCs w:val="24"/>
              </w:rPr>
            </w:pPr>
            <w:r w:rsidRPr="00727C94">
              <w:rPr>
                <w:rFonts w:ascii="Times New Roman" w:hAnsi="Times New Roman" w:cs="Times New Roman"/>
                <w:i/>
                <w:iCs/>
                <w:sz w:val="24"/>
                <w:szCs w:val="24"/>
              </w:rPr>
              <w:t xml:space="preserve">Note explicative à l’intention des candidats : Au moment de la finalisation du marché la clause 10.6 (a) du CCAG sera retenue dans le cas où le Marché est passé avec un soumissionnaire ressortissant d’un État membre de l’UEMOA. Cette disposition sera remplacée par le texte ci-après dans le cas d’un Marché passé avec un </w:t>
            </w:r>
            <w:r w:rsidRPr="00727C94">
              <w:rPr>
                <w:rFonts w:ascii="Times New Roman" w:hAnsi="Times New Roman" w:cs="Times New Roman"/>
                <w:i/>
                <w:sz w:val="24"/>
                <w:szCs w:val="24"/>
              </w:rPr>
              <w:t>Soumissionnaire</w:t>
            </w:r>
            <w:r w:rsidRPr="00727C94" w:rsidDel="002A4657">
              <w:rPr>
                <w:rFonts w:ascii="Times New Roman" w:hAnsi="Times New Roman" w:cs="Times New Roman"/>
                <w:i/>
                <w:iCs/>
                <w:sz w:val="24"/>
                <w:szCs w:val="24"/>
              </w:rPr>
              <w:t xml:space="preserve"> </w:t>
            </w:r>
            <w:r w:rsidRPr="00727C94">
              <w:rPr>
                <w:rFonts w:ascii="Times New Roman" w:hAnsi="Times New Roman" w:cs="Times New Roman"/>
                <w:i/>
                <w:iCs/>
                <w:sz w:val="24"/>
                <w:szCs w:val="24"/>
              </w:rPr>
              <w:t>ressortissant d’un État non membre de l’UEMOA :</w:t>
            </w:r>
          </w:p>
          <w:p w14:paraId="0CA19B39" w14:textId="77777777" w:rsidR="005E3E1D" w:rsidRPr="00727C94" w:rsidRDefault="005E3E1D" w:rsidP="00D848AF">
            <w:pPr>
              <w:tabs>
                <w:tab w:val="right" w:pos="7164"/>
              </w:tabs>
              <w:spacing w:after="0"/>
              <w:jc w:val="both"/>
              <w:rPr>
                <w:rFonts w:ascii="Times New Roman" w:hAnsi="Times New Roman" w:cs="Times New Roman"/>
                <w:b/>
                <w:bCs/>
                <w:i/>
                <w:iCs/>
                <w:sz w:val="24"/>
                <w:szCs w:val="24"/>
                <w:u w:val="single"/>
              </w:rPr>
            </w:pPr>
            <w:r w:rsidRPr="00727C94">
              <w:rPr>
                <w:rFonts w:ascii="Times New Roman" w:hAnsi="Times New Roman" w:cs="Times New Roman"/>
                <w:i/>
                <w:iCs/>
                <w:sz w:val="24"/>
                <w:szCs w:val="24"/>
              </w:rPr>
              <w:t>« La Clause 10.6 a) du CCAG est modifiée et remplacée par : Si les parties n’ont pas réussi à résoudre leur différend à l’amiable, le litige sera soumis à un tribunal arbitral dans les conditions prévues par l'Acte Uniforme de l'OHADA relatif à l'arbitrage ».</w:t>
            </w:r>
          </w:p>
        </w:tc>
      </w:tr>
      <w:tr w:rsidR="005E3E1D" w:rsidRPr="002C4F42" w14:paraId="661881C2" w14:textId="77777777" w:rsidTr="00D848AF">
        <w:tc>
          <w:tcPr>
            <w:tcW w:w="1788" w:type="dxa"/>
          </w:tcPr>
          <w:p w14:paraId="78FD8DFC"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12.1</w:t>
            </w:r>
          </w:p>
        </w:tc>
        <w:tc>
          <w:tcPr>
            <w:tcW w:w="7230" w:type="dxa"/>
          </w:tcPr>
          <w:p w14:paraId="323CEB38" w14:textId="77777777" w:rsidR="005E3E1D" w:rsidRPr="00D31999" w:rsidRDefault="005E3E1D" w:rsidP="00D848AF">
            <w:pPr>
              <w:suppressAutoHyphens/>
              <w:spacing w:after="0"/>
              <w:ind w:firstLine="6"/>
              <w:jc w:val="both"/>
              <w:rPr>
                <w:rFonts w:ascii="Times New Roman" w:hAnsi="Times New Roman" w:cs="Times New Roman"/>
                <w:bCs/>
                <w:sz w:val="24"/>
                <w:szCs w:val="24"/>
              </w:rPr>
            </w:pPr>
            <w:r w:rsidRPr="00727C94">
              <w:rPr>
                <w:rFonts w:ascii="Times New Roman" w:hAnsi="Times New Roman" w:cs="Times New Roman"/>
                <w:bCs/>
                <w:sz w:val="24"/>
                <w:szCs w:val="24"/>
              </w:rPr>
              <w:t xml:space="preserve">Détails concernant les documents de livraison et autres documents à fournir par le Titulaire : </w:t>
            </w:r>
            <w:r w:rsidRPr="00727C94">
              <w:rPr>
                <w:rFonts w:ascii="Times New Roman" w:hAnsi="Times New Roman" w:cs="Times New Roman"/>
                <w:bCs/>
                <w:i/>
                <w:iCs/>
                <w:sz w:val="24"/>
                <w:szCs w:val="24"/>
              </w:rPr>
              <w:t>[insérer la liste des documents requis]</w:t>
            </w:r>
            <w:r>
              <w:rPr>
                <w:rFonts w:ascii="Times New Roman" w:hAnsi="Times New Roman" w:cs="Times New Roman"/>
                <w:bCs/>
                <w:sz w:val="24"/>
                <w:szCs w:val="24"/>
              </w:rPr>
              <w:t xml:space="preserve">    </w:t>
            </w:r>
          </w:p>
        </w:tc>
      </w:tr>
      <w:tr w:rsidR="005E3E1D" w:rsidRPr="002C4F42" w14:paraId="6EE2A0F0" w14:textId="77777777" w:rsidTr="00D848AF">
        <w:tc>
          <w:tcPr>
            <w:tcW w:w="1788" w:type="dxa"/>
          </w:tcPr>
          <w:p w14:paraId="5536D514"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14.1</w:t>
            </w:r>
          </w:p>
        </w:tc>
        <w:tc>
          <w:tcPr>
            <w:tcW w:w="7230" w:type="dxa"/>
          </w:tcPr>
          <w:p w14:paraId="339945CB"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prix des Fournitures livrées et/ou Services connexes exécutés [</w:t>
            </w:r>
            <w:r w:rsidRPr="00727C94">
              <w:rPr>
                <w:rFonts w:ascii="Times New Roman" w:hAnsi="Times New Roman" w:cs="Times New Roman"/>
                <w:i/>
                <w:sz w:val="24"/>
                <w:szCs w:val="24"/>
              </w:rPr>
              <w:t>Insérer « sera ferme » ou « sera révisable»</w:t>
            </w:r>
            <w:r w:rsidRPr="00727C94">
              <w:rPr>
                <w:rFonts w:ascii="Times New Roman" w:hAnsi="Times New Roman" w:cs="Times New Roman"/>
                <w:sz w:val="24"/>
                <w:szCs w:val="24"/>
              </w:rPr>
              <w:t>].</w:t>
            </w:r>
          </w:p>
          <w:p w14:paraId="1A175B4F"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 xml:space="preserve">Le montant d'un marché à prix ferme est actualisable pour tenir compte des variations de coûts entre la date limite de validité des offres et la date du début de l’exécution du marché, en appliquant au montant d'origine de l'offre la formule d'actualisation ci-après : </w:t>
            </w:r>
          </w:p>
          <w:p w14:paraId="0D16A205" w14:textId="77777777" w:rsidR="005E3E1D" w:rsidRPr="00727C94" w:rsidRDefault="005E3E1D" w:rsidP="00D848AF">
            <w:pPr>
              <w:suppressAutoHyphens/>
              <w:jc w:val="center"/>
              <w:rPr>
                <w:rFonts w:ascii="Times New Roman" w:hAnsi="Times New Roman" w:cs="Times New Roman"/>
                <w:sz w:val="24"/>
                <w:szCs w:val="24"/>
                <w:lang w:val="en-US"/>
              </w:rPr>
            </w:pPr>
            <w:r w:rsidRPr="00727C94">
              <w:rPr>
                <w:rFonts w:ascii="Times New Roman" w:hAnsi="Times New Roman" w:cs="Times New Roman"/>
                <w:sz w:val="24"/>
                <w:szCs w:val="24"/>
                <w:lang w:val="en-US"/>
              </w:rPr>
              <w:t>P</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 xml:space="preserve"> = P</w:t>
            </w:r>
            <w:r w:rsidRPr="00727C94">
              <w:rPr>
                <w:rFonts w:ascii="Times New Roman" w:hAnsi="Times New Roman" w:cs="Times New Roman"/>
                <w:sz w:val="24"/>
                <w:szCs w:val="24"/>
                <w:vertAlign w:val="subscript"/>
                <w:lang w:val="en-US"/>
              </w:rPr>
              <w:t>0</w:t>
            </w:r>
            <w:r w:rsidRPr="00727C94">
              <w:rPr>
                <w:rFonts w:ascii="Times New Roman" w:hAnsi="Times New Roman" w:cs="Times New Roman"/>
                <w:sz w:val="24"/>
                <w:szCs w:val="24"/>
                <w:lang w:val="en-US"/>
              </w:rPr>
              <w:t xml:space="preserve"> (a L</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Lo + bi M</w:t>
            </w:r>
            <w:r w:rsidRPr="00727C94">
              <w:rPr>
                <w:rFonts w:ascii="Times New Roman" w:hAnsi="Times New Roman" w:cs="Times New Roman"/>
                <w:sz w:val="24"/>
                <w:szCs w:val="24"/>
                <w:vertAlign w:val="subscript"/>
                <w:lang w:val="en-US"/>
              </w:rPr>
              <w:t>1/</w:t>
            </w:r>
            <w:r w:rsidRPr="00727C94">
              <w:rPr>
                <w:rFonts w:ascii="Times New Roman" w:hAnsi="Times New Roman" w:cs="Times New Roman"/>
                <w:sz w:val="24"/>
                <w:szCs w:val="24"/>
                <w:lang w:val="en-US"/>
              </w:rPr>
              <w:t>Mo)</w:t>
            </w:r>
          </w:p>
          <w:p w14:paraId="385255C3" w14:textId="77777777" w:rsidR="005E3E1D" w:rsidRPr="00727C94" w:rsidRDefault="005E3E1D" w:rsidP="00D848AF">
            <w:pPr>
              <w:tabs>
                <w:tab w:val="left" w:pos="0"/>
                <w:tab w:val="left" w:pos="533"/>
                <w:tab w:val="left" w:pos="1066"/>
                <w:tab w:val="left" w:pos="1598"/>
                <w:tab w:val="left" w:pos="2131"/>
                <w:tab w:val="left" w:pos="2664"/>
                <w:tab w:val="left" w:pos="3197"/>
                <w:tab w:val="left" w:pos="3730"/>
                <w:tab w:val="left" w:pos="4262"/>
                <w:tab w:val="left" w:pos="4795"/>
                <w:tab w:val="left" w:pos="5328"/>
                <w:tab w:val="left" w:pos="5861"/>
                <w:tab w:val="left" w:pos="6394"/>
                <w:tab w:val="left" w:pos="6926"/>
                <w:tab w:val="left" w:pos="7459"/>
                <w:tab w:val="left" w:pos="7992"/>
                <w:tab w:val="left" w:pos="8525"/>
                <w:tab w:val="left" w:pos="9058"/>
                <w:tab w:val="left" w:pos="9590"/>
                <w:tab w:val="left" w:pos="10123"/>
                <w:tab w:val="left" w:pos="10656"/>
                <w:tab w:val="left" w:pos="11189"/>
                <w:tab w:val="left" w:pos="11722"/>
                <w:tab w:val="left" w:pos="12254"/>
                <w:tab w:val="left" w:pos="12787"/>
                <w:tab w:val="left" w:pos="13320"/>
                <w:tab w:val="left" w:pos="13853"/>
                <w:tab w:val="left" w:pos="14386"/>
                <w:tab w:val="left" w:pos="14918"/>
                <w:tab w:val="left" w:pos="15451"/>
                <w:tab w:val="left" w:pos="15984"/>
                <w:tab w:val="left" w:pos="16517"/>
                <w:tab w:val="left" w:pos="17050"/>
                <w:tab w:val="left" w:pos="17582"/>
                <w:tab w:val="left" w:pos="18115"/>
                <w:tab w:val="left" w:pos="18648"/>
                <w:tab w:val="left" w:pos="19181"/>
                <w:tab w:val="left" w:pos="19714"/>
                <w:tab w:val="left" w:pos="20246"/>
                <w:tab w:val="left" w:pos="20779"/>
              </w:tabs>
              <w:suppressAutoHyphens/>
              <w:spacing w:line="12" w:lineRule="auto"/>
              <w:rPr>
                <w:rFonts w:ascii="Times New Roman" w:hAnsi="Times New Roman" w:cs="Times New Roman"/>
                <w:sz w:val="24"/>
                <w:szCs w:val="24"/>
                <w:lang w:val="en-US"/>
              </w:rPr>
            </w:pPr>
          </w:p>
          <w:p w14:paraId="49B0D94E" w14:textId="77777777" w:rsidR="005E3E1D" w:rsidRPr="00727C94" w:rsidRDefault="005E3E1D" w:rsidP="00D848AF">
            <w:pPr>
              <w:suppressAutoHyphens/>
              <w:ind w:left="540"/>
              <w:rPr>
                <w:rFonts w:ascii="Times New Roman" w:hAnsi="Times New Roman" w:cs="Times New Roman"/>
                <w:sz w:val="24"/>
                <w:szCs w:val="24"/>
              </w:rPr>
            </w:pPr>
            <w:r w:rsidRPr="00727C94">
              <w:rPr>
                <w:rFonts w:ascii="Times New Roman" w:hAnsi="Times New Roman" w:cs="Times New Roman"/>
                <w:sz w:val="24"/>
                <w:szCs w:val="24"/>
              </w:rPr>
              <w:t>dans laquelle :</w:t>
            </w:r>
          </w:p>
          <w:p w14:paraId="208D5968"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actualisé.</w:t>
            </w:r>
          </w:p>
          <w:p w14:paraId="69ABBCFA"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P</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ab/>
              <w:t>=</w:t>
            </w:r>
            <w:r w:rsidRPr="00727C94">
              <w:rPr>
                <w:rFonts w:ascii="Times New Roman" w:hAnsi="Times New Roman" w:cs="Times New Roman"/>
                <w:sz w:val="24"/>
                <w:szCs w:val="24"/>
              </w:rPr>
              <w:tab/>
              <w:t>Prix du marché (prix de base).</w:t>
            </w:r>
          </w:p>
          <w:p w14:paraId="7C7DA69F"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a</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représentant la main-d’œuvre dans le Prix du marché.</w:t>
            </w:r>
          </w:p>
          <w:p w14:paraId="7B6E1FDD" w14:textId="77777777" w:rsidR="005E3E1D" w:rsidRPr="00727C94" w:rsidRDefault="005E3E1D" w:rsidP="00D848AF">
            <w:pPr>
              <w:tabs>
                <w:tab w:val="left" w:pos="1440"/>
                <w:tab w:val="left" w:pos="1800"/>
              </w:tabs>
              <w:suppressAutoHyphens/>
              <w:spacing w:after="0"/>
              <w:ind w:left="1798" w:hanging="1259"/>
              <w:rPr>
                <w:rFonts w:ascii="Times New Roman" w:hAnsi="Times New Roman" w:cs="Times New Roman"/>
                <w:sz w:val="24"/>
                <w:szCs w:val="24"/>
              </w:rPr>
            </w:pPr>
            <w:r w:rsidRPr="00727C94">
              <w:rPr>
                <w:rFonts w:ascii="Times New Roman" w:hAnsi="Times New Roman" w:cs="Times New Roman"/>
                <w:sz w:val="24"/>
                <w:szCs w:val="24"/>
              </w:rPr>
              <w:t>bi</w:t>
            </w:r>
            <w:r w:rsidRPr="00727C94">
              <w:rPr>
                <w:rFonts w:ascii="Times New Roman" w:hAnsi="Times New Roman" w:cs="Times New Roman"/>
                <w:sz w:val="24"/>
                <w:szCs w:val="24"/>
              </w:rPr>
              <w:tab/>
              <w:t>=</w:t>
            </w:r>
            <w:r w:rsidRPr="00727C94">
              <w:rPr>
                <w:rFonts w:ascii="Times New Roman" w:hAnsi="Times New Roman" w:cs="Times New Roman"/>
                <w:sz w:val="24"/>
                <w:szCs w:val="24"/>
              </w:rPr>
              <w:tab/>
              <w:t>pourcentage estimé de l’élément (d’indice i) représentant les matières et matériaux dans le Prix du marché.</w:t>
            </w:r>
          </w:p>
          <w:p w14:paraId="4AC95619"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L</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L</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du coût de la main-d’œuvre applicables à l’industrie concernée, à la date limite de validité des offres et à la date d’actualisation du prix, respectivement.</w:t>
            </w:r>
          </w:p>
          <w:p w14:paraId="28F8DDD1" w14:textId="77777777" w:rsidR="005E3E1D" w:rsidRPr="00727C94" w:rsidRDefault="005E3E1D" w:rsidP="00D848AF">
            <w:pPr>
              <w:tabs>
                <w:tab w:val="left" w:pos="1440"/>
                <w:tab w:val="left" w:pos="1800"/>
              </w:tabs>
              <w:suppressAutoHyphens/>
              <w:ind w:left="1800" w:hanging="1260"/>
              <w:rPr>
                <w:rFonts w:ascii="Times New Roman" w:hAnsi="Times New Roman" w:cs="Times New Roman"/>
                <w:sz w:val="24"/>
                <w:szCs w:val="24"/>
              </w:rPr>
            </w:pPr>
            <w:r w:rsidRPr="00727C94">
              <w:rPr>
                <w:rFonts w:ascii="Times New Roman" w:hAnsi="Times New Roman" w:cs="Times New Roman"/>
                <w:sz w:val="24"/>
                <w:szCs w:val="24"/>
              </w:rPr>
              <w:t>M</w:t>
            </w:r>
            <w:r w:rsidRPr="00727C94">
              <w:rPr>
                <w:rFonts w:ascii="Times New Roman" w:hAnsi="Times New Roman" w:cs="Times New Roman"/>
                <w:sz w:val="24"/>
                <w:szCs w:val="24"/>
                <w:vertAlign w:val="subscript"/>
              </w:rPr>
              <w:t>0</w:t>
            </w:r>
            <w:r w:rsidRPr="00727C94">
              <w:rPr>
                <w:rFonts w:ascii="Times New Roman" w:hAnsi="Times New Roman" w:cs="Times New Roman"/>
                <w:sz w:val="24"/>
                <w:szCs w:val="24"/>
              </w:rPr>
              <w:t>, M</w:t>
            </w:r>
            <w:r w:rsidRPr="00727C94">
              <w:rPr>
                <w:rFonts w:ascii="Times New Roman" w:hAnsi="Times New Roman" w:cs="Times New Roman"/>
                <w:sz w:val="24"/>
                <w:szCs w:val="24"/>
                <w:vertAlign w:val="subscript"/>
              </w:rPr>
              <w:t>1</w:t>
            </w:r>
            <w:r w:rsidRPr="00727C94">
              <w:rPr>
                <w:rFonts w:ascii="Times New Roman" w:hAnsi="Times New Roman" w:cs="Times New Roman"/>
                <w:sz w:val="24"/>
                <w:szCs w:val="24"/>
              </w:rPr>
              <w:tab/>
              <w:t>=</w:t>
            </w:r>
            <w:r w:rsidRPr="00727C94">
              <w:rPr>
                <w:rFonts w:ascii="Times New Roman" w:hAnsi="Times New Roman" w:cs="Times New Roman"/>
                <w:sz w:val="24"/>
                <w:szCs w:val="24"/>
              </w:rPr>
              <w:tab/>
              <w:t>indices des prix des principaux matériaux de base à la date limite de validité des offres et à la date d’actualisation du prix, respectivement.</w:t>
            </w:r>
          </w:p>
          <w:p w14:paraId="6E626181" w14:textId="77777777" w:rsidR="005E3E1D" w:rsidRPr="00727C94" w:rsidRDefault="005E3E1D" w:rsidP="00D848AF">
            <w:pPr>
              <w:suppressAutoHyphens/>
              <w:rPr>
                <w:rFonts w:ascii="Times New Roman" w:hAnsi="Times New Roman" w:cs="Times New Roman"/>
                <w:sz w:val="24"/>
                <w:szCs w:val="24"/>
              </w:rPr>
            </w:pPr>
            <w:r w:rsidRPr="00727C94">
              <w:rPr>
                <w:rFonts w:ascii="Times New Roman" w:hAnsi="Times New Roman" w:cs="Times New Roman"/>
                <w:sz w:val="24"/>
                <w:szCs w:val="24"/>
              </w:rPr>
              <w:t>La somme des éléments a et bi doit toujours être égale à un (1) dans chaque cas où la formule est utilisée.</w:t>
            </w:r>
          </w:p>
          <w:p w14:paraId="4F43961C" w14:textId="77777777" w:rsidR="005E3E1D" w:rsidRPr="00727C94" w:rsidRDefault="005E3E1D" w:rsidP="00D848AF">
            <w:pPr>
              <w:tabs>
                <w:tab w:val="right" w:pos="7164"/>
              </w:tabs>
              <w:spacing w:after="180"/>
              <w:jc w:val="both"/>
              <w:rPr>
                <w:rFonts w:ascii="Times New Roman" w:hAnsi="Times New Roman" w:cs="Times New Roman"/>
                <w:sz w:val="24"/>
                <w:szCs w:val="24"/>
                <w:u w:val="single"/>
              </w:rPr>
            </w:pPr>
            <w:r w:rsidRPr="00727C94">
              <w:rPr>
                <w:rFonts w:ascii="Times New Roman" w:hAnsi="Times New Roman" w:cs="Times New Roman"/>
                <w:sz w:val="24"/>
                <w:szCs w:val="24"/>
              </w:rPr>
              <w:t>La date d’actualisation du prix est la date à laquelle la notification d’attribution définitive du marché est effectuée.</w:t>
            </w:r>
          </w:p>
        </w:tc>
      </w:tr>
      <w:tr w:rsidR="005E3E1D" w:rsidRPr="002C4F42" w14:paraId="5350550E" w14:textId="77777777" w:rsidTr="00D848AF">
        <w:tc>
          <w:tcPr>
            <w:tcW w:w="1788" w:type="dxa"/>
          </w:tcPr>
          <w:p w14:paraId="0744FF31"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15.1</w:t>
            </w:r>
          </w:p>
        </w:tc>
        <w:tc>
          <w:tcPr>
            <w:tcW w:w="7230" w:type="dxa"/>
          </w:tcPr>
          <w:p w14:paraId="7CFEB2C5"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Clause 15.1 du CCAG : La méthode et les conditions de règlement du Titulaire au titre de ce marché sont :</w:t>
            </w:r>
          </w:p>
          <w:p w14:paraId="521D23B4" w14:textId="77777777" w:rsidR="005E3E1D" w:rsidRPr="00727C94" w:rsidRDefault="005E3E1D" w:rsidP="00D848AF">
            <w:pPr>
              <w:pStyle w:val="TOCNumber1"/>
              <w:tabs>
                <w:tab w:val="right" w:pos="7164"/>
              </w:tabs>
              <w:spacing w:after="180"/>
              <w:jc w:val="both"/>
              <w:rPr>
                <w:bCs/>
                <w:szCs w:val="24"/>
              </w:rPr>
            </w:pPr>
            <w:r w:rsidRPr="00727C94">
              <w:rPr>
                <w:bCs/>
                <w:szCs w:val="24"/>
              </w:rPr>
              <w:t>Règlement des Fournitures :</w:t>
            </w:r>
          </w:p>
          <w:p w14:paraId="42EF9F36" w14:textId="77777777" w:rsidR="005E3E1D" w:rsidRPr="00727C94" w:rsidRDefault="005E3E1D" w:rsidP="00D848AF">
            <w:pPr>
              <w:tabs>
                <w:tab w:val="right" w:pos="7164"/>
              </w:tabs>
              <w:spacing w:after="180"/>
              <w:jc w:val="both"/>
              <w:rPr>
                <w:rFonts w:ascii="Times New Roman" w:hAnsi="Times New Roman" w:cs="Times New Roman"/>
                <w:sz w:val="24"/>
                <w:szCs w:val="24"/>
              </w:rPr>
            </w:pPr>
            <w:r w:rsidRPr="00727C94">
              <w:rPr>
                <w:rFonts w:ascii="Times New Roman" w:hAnsi="Times New Roman" w:cs="Times New Roman"/>
                <w:sz w:val="24"/>
                <w:szCs w:val="24"/>
              </w:rPr>
              <w:t>Le règlement sera effectué comme suit :</w:t>
            </w:r>
          </w:p>
          <w:p w14:paraId="7DBBA6E4" w14:textId="77777777" w:rsidR="005E3E1D" w:rsidRPr="00727C94" w:rsidRDefault="005E3E1D" w:rsidP="00D848AF">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w:t>
            </w:r>
            <w:r w:rsidRPr="00727C94">
              <w:rPr>
                <w:rFonts w:ascii="Times New Roman" w:hAnsi="Times New Roman" w:cs="Times New Roman"/>
                <w:b/>
                <w:bCs/>
                <w:sz w:val="24"/>
                <w:szCs w:val="24"/>
              </w:rPr>
              <w:t xml:space="preserve"> </w:t>
            </w:r>
            <w:r w:rsidRPr="00727C94">
              <w:rPr>
                <w:rFonts w:ascii="Times New Roman" w:hAnsi="Times New Roman" w:cs="Times New Roman"/>
                <w:b/>
                <w:bCs/>
                <w:sz w:val="24"/>
                <w:szCs w:val="24"/>
              </w:rPr>
              <w:tab/>
            </w:r>
            <w:r w:rsidRPr="00727C94">
              <w:rPr>
                <w:rFonts w:ascii="Times New Roman" w:hAnsi="Times New Roman" w:cs="Times New Roman"/>
                <w:sz w:val="24"/>
                <w:szCs w:val="24"/>
              </w:rPr>
              <w:t xml:space="preserve">Règlement </w:t>
            </w:r>
            <w:r w:rsidRPr="00C41E80">
              <w:rPr>
                <w:rFonts w:ascii="Times New Roman" w:hAnsi="Times New Roman" w:cs="Times New Roman"/>
                <w:sz w:val="24"/>
                <w:szCs w:val="24"/>
              </w:rPr>
              <w:t>de l’Avance</w:t>
            </w:r>
            <w:r w:rsidR="00C41E80" w:rsidRPr="00C41E80">
              <w:rPr>
                <w:rFonts w:ascii="Times New Roman" w:hAnsi="Times New Roman" w:cs="Times New Roman"/>
                <w:sz w:val="24"/>
                <w:szCs w:val="24"/>
              </w:rPr>
              <w:t> </w:t>
            </w:r>
            <w:r w:rsidR="00C41E80">
              <w:rPr>
                <w:rFonts w:ascii="Times New Roman" w:hAnsi="Times New Roman" w:cs="Times New Roman"/>
                <w:sz w:val="24"/>
                <w:szCs w:val="24"/>
              </w:rPr>
              <w:t xml:space="preserve">: Trente </w:t>
            </w:r>
            <w:r w:rsidR="00C41E80" w:rsidRPr="00727C94">
              <w:rPr>
                <w:rFonts w:ascii="Times New Roman" w:hAnsi="Times New Roman" w:cs="Times New Roman"/>
                <w:sz w:val="24"/>
                <w:szCs w:val="24"/>
              </w:rPr>
              <w:t xml:space="preserve">pour cent </w:t>
            </w:r>
            <w:r w:rsidR="00C41E80">
              <w:rPr>
                <w:rFonts w:ascii="Times New Roman" w:hAnsi="Times New Roman" w:cs="Times New Roman"/>
                <w:sz w:val="24"/>
                <w:szCs w:val="24"/>
              </w:rPr>
              <w:t>(</w:t>
            </w:r>
            <w:r w:rsidR="00C41E80" w:rsidRPr="00727C94">
              <w:rPr>
                <w:rFonts w:ascii="Times New Roman" w:hAnsi="Times New Roman" w:cs="Times New Roman"/>
                <w:sz w:val="24"/>
                <w:szCs w:val="24"/>
              </w:rPr>
              <w:t>30%</w:t>
            </w:r>
            <w:r w:rsidR="00C41E80">
              <w:rPr>
                <w:rFonts w:ascii="Times New Roman" w:hAnsi="Times New Roman" w:cs="Times New Roman"/>
                <w:sz w:val="24"/>
                <w:szCs w:val="24"/>
              </w:rPr>
              <w:t xml:space="preserve">) </w:t>
            </w:r>
            <w:r w:rsidR="00C41E80" w:rsidRPr="00727C94">
              <w:rPr>
                <w:rFonts w:ascii="Times New Roman" w:hAnsi="Times New Roman" w:cs="Times New Roman"/>
                <w:sz w:val="24"/>
                <w:szCs w:val="24"/>
              </w:rPr>
              <w:t>du montant du Marché sera réglé dans</w:t>
            </w:r>
            <w:r w:rsidRPr="00727C94">
              <w:rPr>
                <w:rFonts w:ascii="Times New Roman" w:hAnsi="Times New Roman" w:cs="Times New Roman"/>
                <w:sz w:val="24"/>
                <w:szCs w:val="24"/>
              </w:rPr>
              <w:t xml:space="preserve"> les 30 jours suivant la signature du Marché, contre une demande de paiement, et une garantie bancaire  (i) à concurrence de 100% du montant de ladite avance  (ii) valable jusqu’à la livraison des Fournitures et (iii) conforme au format type fournie dans le document d’appel d’offres ou à un autre format jugé acceptable par  l’Autorité contractante.  </w:t>
            </w:r>
          </w:p>
          <w:p w14:paraId="22FE7596" w14:textId="77777777" w:rsidR="005E3E1D" w:rsidRPr="00727C94" w:rsidRDefault="005E3E1D" w:rsidP="00D848AF">
            <w:pPr>
              <w:tabs>
                <w:tab w:val="right" w:pos="7164"/>
              </w:tabs>
              <w:spacing w:after="20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w:t>
            </w:r>
            <w:r w:rsidRPr="00727C94">
              <w:rPr>
                <w:rFonts w:ascii="Times New Roman" w:hAnsi="Times New Roman" w:cs="Times New Roman"/>
                <w:sz w:val="24"/>
                <w:szCs w:val="24"/>
              </w:rPr>
              <w:tab/>
            </w:r>
            <w:r w:rsidR="00C41E80" w:rsidRPr="00C41E80">
              <w:rPr>
                <w:rFonts w:ascii="Times New Roman" w:hAnsi="Times New Roman" w:cs="Times New Roman"/>
                <w:sz w:val="24"/>
                <w:szCs w:val="24"/>
              </w:rPr>
              <w:t xml:space="preserve">A la livraison : </w:t>
            </w:r>
            <w:r w:rsidR="00C41E80">
              <w:rPr>
                <w:rFonts w:ascii="Times New Roman" w:hAnsi="Times New Roman" w:cs="Times New Roman"/>
                <w:sz w:val="24"/>
                <w:szCs w:val="24"/>
              </w:rPr>
              <w:t>Soixante-cinq</w:t>
            </w:r>
            <w:r w:rsidR="00C41E80" w:rsidRPr="00727C94">
              <w:rPr>
                <w:rFonts w:ascii="Times New Roman" w:hAnsi="Times New Roman" w:cs="Times New Roman"/>
                <w:sz w:val="24"/>
                <w:szCs w:val="24"/>
              </w:rPr>
              <w:t xml:space="preserve"> pour cent </w:t>
            </w:r>
            <w:r w:rsidR="00C41E80">
              <w:rPr>
                <w:rFonts w:ascii="Times New Roman" w:hAnsi="Times New Roman" w:cs="Times New Roman"/>
                <w:sz w:val="24"/>
                <w:szCs w:val="24"/>
              </w:rPr>
              <w:t xml:space="preserve">(65%) </w:t>
            </w:r>
            <w:r w:rsidR="00C41E80" w:rsidRPr="00727C94">
              <w:rPr>
                <w:rFonts w:ascii="Times New Roman" w:hAnsi="Times New Roman" w:cs="Times New Roman"/>
                <w:sz w:val="24"/>
                <w:szCs w:val="24"/>
              </w:rPr>
              <w:t xml:space="preserve">du prix du Marché des </w:t>
            </w:r>
            <w:r w:rsidRPr="00C41E80">
              <w:rPr>
                <w:rFonts w:ascii="Times New Roman" w:hAnsi="Times New Roman" w:cs="Times New Roman"/>
                <w:sz w:val="24"/>
                <w:szCs w:val="24"/>
              </w:rPr>
              <w:t>Fournitures embarquées</w:t>
            </w:r>
            <w:r w:rsidRPr="00727C94">
              <w:rPr>
                <w:rFonts w:ascii="Times New Roman" w:hAnsi="Times New Roman" w:cs="Times New Roman"/>
                <w:sz w:val="24"/>
                <w:szCs w:val="24"/>
              </w:rPr>
              <w:t xml:space="preserve"> sera réglé contre la fourniture des documents spécifiés à la clause 12 du CCAG.</w:t>
            </w:r>
          </w:p>
          <w:p w14:paraId="16F1BF9B" w14:textId="77777777" w:rsidR="005E3E1D" w:rsidRPr="00727C94" w:rsidRDefault="005E3E1D" w:rsidP="00D848AF">
            <w:pPr>
              <w:tabs>
                <w:tab w:val="right" w:pos="7164"/>
              </w:tabs>
              <w:spacing w:after="0"/>
              <w:ind w:left="1044" w:hanging="522"/>
              <w:jc w:val="both"/>
              <w:rPr>
                <w:rFonts w:ascii="Times New Roman" w:hAnsi="Times New Roman" w:cs="Times New Roman"/>
                <w:sz w:val="24"/>
                <w:szCs w:val="24"/>
              </w:rPr>
            </w:pPr>
            <w:r w:rsidRPr="00727C94">
              <w:rPr>
                <w:rFonts w:ascii="Times New Roman" w:hAnsi="Times New Roman" w:cs="Times New Roman"/>
                <w:sz w:val="24"/>
                <w:szCs w:val="24"/>
              </w:rPr>
              <w:t>iii)</w:t>
            </w:r>
            <w:r w:rsidRPr="00727C94">
              <w:rPr>
                <w:rFonts w:ascii="Times New Roman" w:hAnsi="Times New Roman" w:cs="Times New Roman"/>
                <w:sz w:val="24"/>
                <w:szCs w:val="24"/>
              </w:rPr>
              <w:tab/>
              <w:t xml:space="preserve">À la réception </w:t>
            </w:r>
            <w:r w:rsidRPr="00C41E80">
              <w:rPr>
                <w:rFonts w:ascii="Times New Roman" w:hAnsi="Times New Roman" w:cs="Times New Roman"/>
                <w:sz w:val="24"/>
                <w:szCs w:val="24"/>
              </w:rPr>
              <w:t xml:space="preserve">définitive : </w:t>
            </w:r>
            <w:r w:rsidR="00C41E80" w:rsidRPr="00727C94">
              <w:rPr>
                <w:rFonts w:ascii="Times New Roman" w:hAnsi="Times New Roman" w:cs="Times New Roman"/>
                <w:sz w:val="24"/>
                <w:szCs w:val="24"/>
              </w:rPr>
              <w:t xml:space="preserve">le solde de de </w:t>
            </w:r>
            <w:r w:rsidR="00C41E80">
              <w:rPr>
                <w:rFonts w:ascii="Times New Roman" w:hAnsi="Times New Roman" w:cs="Times New Roman"/>
                <w:sz w:val="24"/>
                <w:szCs w:val="24"/>
              </w:rPr>
              <w:t>cinq (5%)</w:t>
            </w:r>
            <w:r w:rsidR="00C41E80" w:rsidRPr="00727C94">
              <w:rPr>
                <w:rFonts w:ascii="Times New Roman" w:hAnsi="Times New Roman" w:cs="Times New Roman"/>
                <w:sz w:val="24"/>
                <w:szCs w:val="24"/>
              </w:rPr>
              <w:t xml:space="preserve"> pour cent du prix du Marché des Fournitures livrées </w:t>
            </w:r>
            <w:r w:rsidRPr="00727C94">
              <w:rPr>
                <w:rFonts w:ascii="Times New Roman" w:hAnsi="Times New Roman" w:cs="Times New Roman"/>
                <w:sz w:val="24"/>
                <w:szCs w:val="24"/>
              </w:rPr>
              <w:t>sera réglé dans les trente (30) jours suivant leur réception définitive, contre une demande de règlement accompagnée d’un procès-verbal de réception émis par l’Autorité contractante.</w:t>
            </w:r>
          </w:p>
        </w:tc>
      </w:tr>
      <w:tr w:rsidR="005E3E1D" w:rsidRPr="002C4F42" w14:paraId="44D715D4" w14:textId="77777777" w:rsidTr="00D848AF">
        <w:trPr>
          <w:trHeight w:val="624"/>
        </w:trPr>
        <w:tc>
          <w:tcPr>
            <w:tcW w:w="1788" w:type="dxa"/>
          </w:tcPr>
          <w:p w14:paraId="4BDBD952"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15.4</w:t>
            </w:r>
          </w:p>
        </w:tc>
        <w:tc>
          <w:tcPr>
            <w:tcW w:w="7230" w:type="dxa"/>
          </w:tcPr>
          <w:p w14:paraId="4C2CF375" w14:textId="77777777" w:rsidR="005E3E1D" w:rsidRPr="00727C94" w:rsidRDefault="005E3E1D" w:rsidP="00D848AF">
            <w:pPr>
              <w:tabs>
                <w:tab w:val="right" w:pos="7164"/>
              </w:tabs>
              <w:spacing w:after="200"/>
              <w:jc w:val="both"/>
              <w:rPr>
                <w:rFonts w:ascii="Times New Roman" w:hAnsi="Times New Roman" w:cs="Times New Roman"/>
                <w:sz w:val="24"/>
                <w:szCs w:val="24"/>
              </w:rPr>
            </w:pPr>
            <w:r w:rsidRPr="00727C94">
              <w:rPr>
                <w:rFonts w:ascii="Times New Roman" w:hAnsi="Times New Roman" w:cs="Times New Roman"/>
                <w:sz w:val="24"/>
                <w:szCs w:val="24"/>
              </w:rPr>
              <w:t xml:space="preserve">Le délai au-delà duquel l’Autorité contractante paiera des intérêts moratoires au Titulaire est de </w:t>
            </w:r>
            <w:r w:rsidRPr="00727C94">
              <w:rPr>
                <w:rFonts w:ascii="Times New Roman" w:hAnsi="Times New Roman" w:cs="Times New Roman"/>
                <w:iCs/>
                <w:sz w:val="24"/>
                <w:szCs w:val="24"/>
              </w:rPr>
              <w:t xml:space="preserve">soixante (60) jours </w:t>
            </w:r>
            <w:r w:rsidRPr="00727C94">
              <w:rPr>
                <w:rFonts w:ascii="Times New Roman" w:hAnsi="Times New Roman" w:cs="Times New Roman"/>
                <w:sz w:val="24"/>
                <w:szCs w:val="24"/>
              </w:rPr>
              <w:t xml:space="preserve">conformément à l’article 108.6 du Code des Marchés Publics. </w:t>
            </w:r>
          </w:p>
          <w:p w14:paraId="7384B315" w14:textId="77777777" w:rsidR="005E3E1D" w:rsidRPr="00727C94" w:rsidRDefault="005E3E1D" w:rsidP="00D848AF">
            <w:pPr>
              <w:tabs>
                <w:tab w:val="right" w:pos="7164"/>
              </w:tabs>
              <w:spacing w:after="0"/>
              <w:jc w:val="both"/>
              <w:rPr>
                <w:rFonts w:ascii="Times New Roman" w:hAnsi="Times New Roman" w:cs="Times New Roman"/>
                <w:sz w:val="24"/>
                <w:szCs w:val="24"/>
              </w:rPr>
            </w:pPr>
            <w:r w:rsidRPr="00727C94">
              <w:rPr>
                <w:rFonts w:ascii="Times New Roman" w:hAnsi="Times New Roman" w:cs="Times New Roman"/>
                <w:sz w:val="24"/>
                <w:szCs w:val="24"/>
              </w:rPr>
              <w:t>Le dépassement du délai de paiement ouvre sans autre formalité et de plein droit pour le titulaire du marché au paiement d’intérêts moratoires à compter du jour suivant l’expiration du délai à un taux fixé par le Ministre chargé des Finances de l’État membre dans lequel le marché est exécuté, et qui ne pourra en aucun cas être inférieur au taux d’escompte de la BCEAO augmenté de un point. (Article 108.6 du Code des Marchés Publics)</w:t>
            </w:r>
          </w:p>
        </w:tc>
      </w:tr>
      <w:tr w:rsidR="005E3E1D" w:rsidRPr="002C4F42" w14:paraId="44725583" w14:textId="77777777" w:rsidTr="00D848AF">
        <w:trPr>
          <w:trHeight w:val="900"/>
        </w:trPr>
        <w:tc>
          <w:tcPr>
            <w:tcW w:w="1788" w:type="dxa"/>
          </w:tcPr>
          <w:p w14:paraId="0A6D40C2"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16.1</w:t>
            </w:r>
          </w:p>
        </w:tc>
        <w:tc>
          <w:tcPr>
            <w:tcW w:w="7230" w:type="dxa"/>
          </w:tcPr>
          <w:p w14:paraId="1C5A04AE" w14:textId="77777777" w:rsidR="005E3E1D" w:rsidRPr="00727C94" w:rsidRDefault="00C41E80" w:rsidP="00D848AF">
            <w:pPr>
              <w:tabs>
                <w:tab w:val="right" w:pos="7164"/>
              </w:tabs>
              <w:spacing w:after="200"/>
              <w:jc w:val="both"/>
              <w:rPr>
                <w:rFonts w:ascii="Times New Roman" w:hAnsi="Times New Roman" w:cs="Times New Roman"/>
                <w:sz w:val="24"/>
                <w:szCs w:val="24"/>
              </w:rPr>
            </w:pPr>
            <w:r>
              <w:rPr>
                <w:rFonts w:ascii="Times New Roman" w:hAnsi="Times New Roman" w:cs="Times New Roman"/>
                <w:sz w:val="24"/>
                <w:szCs w:val="24"/>
              </w:rPr>
              <w:t>Le titulaire n’est exempté d’aucun impôt ou taxe</w:t>
            </w:r>
          </w:p>
        </w:tc>
      </w:tr>
      <w:tr w:rsidR="005E3E1D" w:rsidRPr="002C4F42" w14:paraId="260A09B4" w14:textId="77777777" w:rsidTr="00D848AF">
        <w:tc>
          <w:tcPr>
            <w:tcW w:w="1788" w:type="dxa"/>
          </w:tcPr>
          <w:p w14:paraId="7147554F" w14:textId="77777777" w:rsidR="005E3E1D" w:rsidRPr="00641C42" w:rsidRDefault="005E3E1D" w:rsidP="00D848AF">
            <w:pPr>
              <w:rPr>
                <w:rFonts w:ascii="Times New Roman" w:hAnsi="Times New Roman" w:cs="Times New Roman"/>
                <w:b/>
              </w:rPr>
            </w:pPr>
            <w:bookmarkStart w:id="78" w:name="_Toc298780569"/>
            <w:bookmarkStart w:id="79" w:name="_Toc461533256"/>
            <w:bookmarkStart w:id="80" w:name="_Toc479077647"/>
            <w:bookmarkStart w:id="81" w:name="_Toc494376156"/>
            <w:bookmarkStart w:id="82" w:name="_Toc494376298"/>
            <w:r w:rsidRPr="00641C42">
              <w:rPr>
                <w:rFonts w:ascii="Times New Roman" w:hAnsi="Times New Roman" w:cs="Times New Roman"/>
                <w:b/>
              </w:rPr>
              <w:t>CCAG 17.1</w:t>
            </w:r>
            <w:bookmarkEnd w:id="78"/>
            <w:bookmarkEnd w:id="79"/>
            <w:bookmarkEnd w:id="80"/>
            <w:bookmarkEnd w:id="81"/>
            <w:bookmarkEnd w:id="82"/>
          </w:p>
        </w:tc>
        <w:tc>
          <w:tcPr>
            <w:tcW w:w="7230" w:type="dxa"/>
          </w:tcPr>
          <w:p w14:paraId="58A0A5EB" w14:textId="77777777" w:rsidR="005E3E1D" w:rsidRPr="00727C94" w:rsidRDefault="00987D6D" w:rsidP="00D848AF">
            <w:pPr>
              <w:tabs>
                <w:tab w:val="right" w:pos="7164"/>
              </w:tabs>
              <w:spacing w:after="200"/>
              <w:jc w:val="both"/>
              <w:rPr>
                <w:rFonts w:ascii="Times New Roman" w:hAnsi="Times New Roman" w:cs="Times New Roman"/>
                <w:sz w:val="24"/>
                <w:szCs w:val="24"/>
                <w:u w:val="single"/>
              </w:rPr>
            </w:pPr>
            <w:r w:rsidRPr="00727C94">
              <w:rPr>
                <w:rFonts w:ascii="Times New Roman" w:hAnsi="Times New Roman" w:cs="Times New Roman"/>
                <w:iCs/>
                <w:sz w:val="24"/>
                <w:szCs w:val="24"/>
              </w:rPr>
              <w:t>Le montant de la garantie de bonne exécution sera de </w:t>
            </w:r>
            <w:r w:rsidRPr="00727C94">
              <w:rPr>
                <w:rFonts w:ascii="Times New Roman" w:hAnsi="Times New Roman" w:cs="Times New Roman"/>
                <w:i/>
                <w:sz w:val="24"/>
                <w:szCs w:val="24"/>
              </w:rPr>
              <w:t xml:space="preserve"> cinq (5)]</w:t>
            </w:r>
            <w:r w:rsidRPr="00727C94">
              <w:rPr>
                <w:rFonts w:ascii="Times New Roman" w:hAnsi="Times New Roman" w:cs="Times New Roman"/>
                <w:iCs/>
                <w:sz w:val="24"/>
                <w:szCs w:val="24"/>
              </w:rPr>
              <w:t xml:space="preserve"> pourcent du montant du Marché.</w:t>
            </w:r>
          </w:p>
        </w:tc>
      </w:tr>
      <w:tr w:rsidR="005E3E1D" w:rsidRPr="002C4F42" w14:paraId="0A6ACAEF" w14:textId="77777777" w:rsidTr="00D848AF">
        <w:tc>
          <w:tcPr>
            <w:tcW w:w="1788" w:type="dxa"/>
          </w:tcPr>
          <w:p w14:paraId="6A23165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17.3</w:t>
            </w:r>
          </w:p>
        </w:tc>
        <w:tc>
          <w:tcPr>
            <w:tcW w:w="7230" w:type="dxa"/>
          </w:tcPr>
          <w:p w14:paraId="5F1D8456" w14:textId="77777777" w:rsidR="005E3E1D" w:rsidRPr="00727C94" w:rsidRDefault="00987D6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La garantie de bonne exécution sera : </w:t>
            </w:r>
            <w:r w:rsidRPr="00727C94">
              <w:rPr>
                <w:rFonts w:ascii="Times New Roman" w:hAnsi="Times New Roman" w:cs="Times New Roman"/>
                <w:i/>
                <w:iCs/>
                <w:sz w:val="24"/>
                <w:szCs w:val="24"/>
              </w:rPr>
              <w:t xml:space="preserve"> « une garantie bancaire »</w:t>
            </w:r>
          </w:p>
        </w:tc>
      </w:tr>
      <w:tr w:rsidR="005E3E1D" w:rsidRPr="002C4F42" w14:paraId="22909239" w14:textId="77777777" w:rsidTr="00D848AF">
        <w:tc>
          <w:tcPr>
            <w:tcW w:w="1788" w:type="dxa"/>
          </w:tcPr>
          <w:p w14:paraId="3DF7F7AF"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22.2</w:t>
            </w:r>
          </w:p>
        </w:tc>
        <w:tc>
          <w:tcPr>
            <w:tcW w:w="7230" w:type="dxa"/>
          </w:tcPr>
          <w:p w14:paraId="6CE5CBA3"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rPr>
              <w:t xml:space="preserve">L’emballage, le marquage et les documents placés à l’intérieur et à l’extérieur des caisses seront : </w:t>
            </w:r>
            <w:r w:rsidRPr="00727C94">
              <w:rPr>
                <w:rFonts w:ascii="Times New Roman" w:hAnsi="Times New Roman" w:cs="Times New Roman"/>
                <w:i/>
                <w:iCs/>
                <w:sz w:val="24"/>
                <w:szCs w:val="24"/>
              </w:rPr>
              <w:t>[insérer les informations]</w:t>
            </w:r>
            <w:r w:rsidRPr="00727C94">
              <w:rPr>
                <w:rFonts w:ascii="Times New Roman" w:hAnsi="Times New Roman" w:cs="Times New Roman"/>
                <w:sz w:val="24"/>
                <w:szCs w:val="24"/>
                <w:u w:val="single"/>
              </w:rPr>
              <w:tab/>
            </w:r>
          </w:p>
          <w:p w14:paraId="46C22EF7" w14:textId="77777777" w:rsidR="005E3E1D" w:rsidRPr="00727C94" w:rsidRDefault="005E3E1D" w:rsidP="00D848AF">
            <w:pPr>
              <w:tabs>
                <w:tab w:val="right" w:pos="7164"/>
              </w:tabs>
              <w:spacing w:after="200"/>
              <w:rPr>
                <w:rFonts w:ascii="Times New Roman" w:hAnsi="Times New Roman" w:cs="Times New Roman"/>
                <w:sz w:val="24"/>
                <w:szCs w:val="24"/>
                <w:u w:val="single"/>
              </w:rPr>
            </w:pPr>
            <w:r w:rsidRPr="00727C94">
              <w:rPr>
                <w:rFonts w:ascii="Times New Roman" w:hAnsi="Times New Roman" w:cs="Times New Roman"/>
                <w:sz w:val="24"/>
                <w:szCs w:val="24"/>
                <w:u w:val="single"/>
              </w:rPr>
              <w:tab/>
            </w:r>
          </w:p>
        </w:tc>
      </w:tr>
      <w:tr w:rsidR="005E3E1D" w:rsidRPr="002C4F42" w14:paraId="344289CE" w14:textId="77777777" w:rsidTr="00D848AF">
        <w:trPr>
          <w:trHeight w:val="390"/>
        </w:trPr>
        <w:tc>
          <w:tcPr>
            <w:tcW w:w="1788" w:type="dxa"/>
          </w:tcPr>
          <w:p w14:paraId="1F465C0B"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23.1</w:t>
            </w:r>
          </w:p>
        </w:tc>
        <w:tc>
          <w:tcPr>
            <w:tcW w:w="7230" w:type="dxa"/>
          </w:tcPr>
          <w:p w14:paraId="6945C279"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La valeur assurée devra être de cent dix (110) pourcent de la valeur DDP rendue à destination des fournitures. </w:t>
            </w:r>
          </w:p>
        </w:tc>
      </w:tr>
      <w:tr w:rsidR="005E3E1D" w:rsidRPr="002C4F42" w14:paraId="5F3C8EB9" w14:textId="77777777" w:rsidTr="00D848AF">
        <w:tc>
          <w:tcPr>
            <w:tcW w:w="1788" w:type="dxa"/>
          </w:tcPr>
          <w:p w14:paraId="77AD624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25.1</w:t>
            </w:r>
          </w:p>
        </w:tc>
        <w:tc>
          <w:tcPr>
            <w:tcW w:w="7230" w:type="dxa"/>
          </w:tcPr>
          <w:p w14:paraId="519F16DA"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Essais sont : </w:t>
            </w:r>
            <w:r w:rsidRPr="00222EFB">
              <w:rPr>
                <w:rFonts w:ascii="Times New Roman" w:hAnsi="Times New Roman" w:cs="Times New Roman"/>
                <w:i/>
                <w:iCs/>
                <w:sz w:val="24"/>
                <w:szCs w:val="24"/>
              </w:rPr>
              <w:t>[décrire les types, fréquences, procédures utilisés pour réaliser ces inspections et ces essais] </w:t>
            </w:r>
          </w:p>
        </w:tc>
      </w:tr>
      <w:tr w:rsidR="005E3E1D" w:rsidRPr="002C4F42" w14:paraId="67A6B268" w14:textId="77777777" w:rsidTr="00D848AF">
        <w:tc>
          <w:tcPr>
            <w:tcW w:w="1788" w:type="dxa"/>
          </w:tcPr>
          <w:p w14:paraId="313C2DC5"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25.2</w:t>
            </w:r>
          </w:p>
        </w:tc>
        <w:tc>
          <w:tcPr>
            <w:tcW w:w="7230" w:type="dxa"/>
          </w:tcPr>
          <w:p w14:paraId="6CB49AE2"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 xml:space="preserve">Les inspections et les essais seront réalisés à </w:t>
            </w:r>
            <w:r w:rsidRPr="00222EFB">
              <w:rPr>
                <w:rFonts w:ascii="Times New Roman" w:hAnsi="Times New Roman" w:cs="Times New Roman"/>
                <w:i/>
                <w:iCs/>
                <w:sz w:val="24"/>
                <w:szCs w:val="24"/>
              </w:rPr>
              <w:t>: [insérer les lieux]</w:t>
            </w:r>
            <w:r w:rsidRPr="00222EFB">
              <w:rPr>
                <w:rFonts w:ascii="Times New Roman" w:hAnsi="Times New Roman" w:cs="Times New Roman"/>
                <w:sz w:val="24"/>
                <w:szCs w:val="24"/>
              </w:rPr>
              <w:t xml:space="preserve"> _____________________ __________________________________________________________</w:t>
            </w:r>
          </w:p>
        </w:tc>
      </w:tr>
      <w:tr w:rsidR="005E3E1D" w:rsidRPr="002C4F42" w14:paraId="09641FC4" w14:textId="77777777" w:rsidTr="00D848AF">
        <w:trPr>
          <w:trHeight w:val="1351"/>
        </w:trPr>
        <w:tc>
          <w:tcPr>
            <w:tcW w:w="1788" w:type="dxa"/>
          </w:tcPr>
          <w:p w14:paraId="0117259D"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26.1</w:t>
            </w:r>
          </w:p>
        </w:tc>
        <w:tc>
          <w:tcPr>
            <w:tcW w:w="7230" w:type="dxa"/>
          </w:tcPr>
          <w:p w14:paraId="700AA5BD"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Les pénalités de retard s’élèvent à : : [</w:t>
            </w:r>
            <w:r w:rsidRPr="00222EFB">
              <w:rPr>
                <w:rFonts w:ascii="Times New Roman" w:hAnsi="Times New Roman" w:cs="Times New Roman"/>
                <w:i/>
                <w:sz w:val="24"/>
                <w:szCs w:val="24"/>
              </w:rPr>
              <w:t>Insérer</w:t>
            </w:r>
            <w:r w:rsidRPr="00222EFB">
              <w:rPr>
                <w:rFonts w:ascii="Times New Roman" w:hAnsi="Times New Roman" w:cs="Times New Roman"/>
                <w:sz w:val="24"/>
                <w:szCs w:val="24"/>
              </w:rPr>
              <w:t>] </w:t>
            </w:r>
            <w:r w:rsidRPr="00222EFB">
              <w:rPr>
                <w:rFonts w:ascii="Times New Roman" w:hAnsi="Times New Roman" w:cs="Times New Roman"/>
                <w:i/>
                <w:sz w:val="24"/>
                <w:szCs w:val="24"/>
              </w:rPr>
              <w:t>[préciser entre</w:t>
            </w:r>
            <w:r w:rsidRPr="00222EFB">
              <w:rPr>
                <w:rFonts w:ascii="Times New Roman" w:hAnsi="Times New Roman" w:cs="Times New Roman"/>
                <w:sz w:val="24"/>
                <w:szCs w:val="24"/>
              </w:rPr>
              <w:t xml:space="preserve"> </w:t>
            </w:r>
            <w:r w:rsidRPr="00222EFB">
              <w:rPr>
                <w:rFonts w:ascii="Times New Roman" w:hAnsi="Times New Roman" w:cs="Times New Roman"/>
                <w:spacing w:val="-2"/>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cin</w:t>
            </w:r>
            <w:r w:rsidRPr="00222EFB">
              <w:rPr>
                <w:rFonts w:ascii="Times New Roman" w:hAnsi="Times New Roman" w:cs="Times New Roman"/>
                <w:w w:val="102"/>
                <w:sz w:val="24"/>
                <w:szCs w:val="24"/>
              </w:rPr>
              <w:t>q</w:t>
            </w:r>
            <w:r w:rsidRPr="00222EFB">
              <w:rPr>
                <w:rFonts w:ascii="Times New Roman" w:hAnsi="Times New Roman" w:cs="Times New Roman"/>
                <w:spacing w:val="19"/>
                <w:sz w:val="24"/>
                <w:szCs w:val="24"/>
              </w:rPr>
              <w:t xml:space="preserve"> </w:t>
            </w:r>
            <w:r w:rsidRPr="00222EFB">
              <w:rPr>
                <w:rFonts w:ascii="Times New Roman" w:hAnsi="Times New Roman" w:cs="Times New Roman"/>
                <w:spacing w:val="-2"/>
                <w:w w:val="102"/>
                <w:sz w:val="24"/>
                <w:szCs w:val="24"/>
              </w:rPr>
              <w:t>millième (1/5000</w:t>
            </w:r>
            <w:r w:rsidRPr="00222EFB">
              <w:rPr>
                <w:rFonts w:ascii="Times New Roman" w:hAnsi="Times New Roman" w:cs="Times New Roman"/>
                <w:spacing w:val="-2"/>
                <w:w w:val="102"/>
                <w:sz w:val="24"/>
                <w:szCs w:val="24"/>
                <w:vertAlign w:val="superscript"/>
              </w:rPr>
              <w:t>ème</w:t>
            </w:r>
            <w:r w:rsidRPr="00222EFB">
              <w:rPr>
                <w:rFonts w:ascii="Times New Roman" w:hAnsi="Times New Roman" w:cs="Times New Roman"/>
                <w:spacing w:val="-2"/>
                <w:w w:val="102"/>
                <w:sz w:val="24"/>
                <w:szCs w:val="24"/>
              </w:rPr>
              <w:t>)</w:t>
            </w:r>
            <w:r w:rsidRPr="00222EFB">
              <w:rPr>
                <w:rFonts w:ascii="Times New Roman" w:hAnsi="Times New Roman" w:cs="Times New Roman"/>
                <w:spacing w:val="-1"/>
                <w:w w:val="102"/>
                <w:sz w:val="24"/>
                <w:szCs w:val="24"/>
              </w:rPr>
              <w:t>e</w:t>
            </w:r>
            <w:r w:rsidRPr="00222EFB">
              <w:rPr>
                <w:rFonts w:ascii="Times New Roman" w:hAnsi="Times New Roman" w:cs="Times New Roman"/>
                <w:w w:val="102"/>
                <w:sz w:val="24"/>
                <w:szCs w:val="24"/>
              </w:rPr>
              <w:t>t</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u</w:t>
            </w:r>
            <w:r w:rsidRPr="00222EFB">
              <w:rPr>
                <w:rFonts w:ascii="Times New Roman" w:hAnsi="Times New Roman" w:cs="Times New Roman"/>
                <w:w w:val="102"/>
                <w:sz w:val="24"/>
                <w:szCs w:val="24"/>
              </w:rPr>
              <w:t>n</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deu</w:t>
            </w:r>
            <w:r w:rsidRPr="00222EFB">
              <w:rPr>
                <w:rFonts w:ascii="Times New Roman" w:hAnsi="Times New Roman" w:cs="Times New Roman"/>
                <w:w w:val="102"/>
                <w:sz w:val="24"/>
                <w:szCs w:val="24"/>
              </w:rPr>
              <w:t>x</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mill</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cin</w:t>
            </w:r>
            <w:r w:rsidRPr="00222EFB">
              <w:rPr>
                <w:rFonts w:ascii="Times New Roman" w:hAnsi="Times New Roman" w:cs="Times New Roman"/>
                <w:w w:val="102"/>
                <w:sz w:val="24"/>
                <w:szCs w:val="24"/>
              </w:rPr>
              <w:t>q</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centièm</w:t>
            </w:r>
            <w:r w:rsidRPr="00222EFB">
              <w:rPr>
                <w:rFonts w:ascii="Times New Roman" w:hAnsi="Times New Roman" w:cs="Times New Roman"/>
                <w:w w:val="102"/>
                <w:sz w:val="24"/>
                <w:szCs w:val="24"/>
              </w:rPr>
              <w:t>e</w:t>
            </w:r>
            <w:r w:rsidRPr="00222EFB">
              <w:rPr>
                <w:rFonts w:ascii="Times New Roman" w:hAnsi="Times New Roman" w:cs="Times New Roman"/>
                <w:sz w:val="24"/>
                <w:szCs w:val="24"/>
              </w:rPr>
              <w:t xml:space="preserve"> (1/2500</w:t>
            </w:r>
            <w:r w:rsidRPr="00222EFB">
              <w:rPr>
                <w:rFonts w:ascii="Times New Roman" w:hAnsi="Times New Roman" w:cs="Times New Roman"/>
                <w:sz w:val="24"/>
                <w:szCs w:val="24"/>
                <w:vertAlign w:val="superscript"/>
              </w:rPr>
              <w:t>ème</w:t>
            </w:r>
            <w:r w:rsidRPr="00222EFB">
              <w:rPr>
                <w:rFonts w:ascii="Times New Roman" w:hAnsi="Times New Roman" w:cs="Times New Roman"/>
                <w:sz w:val="24"/>
                <w:szCs w:val="24"/>
              </w:rPr>
              <w:t>)</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montan</w:t>
            </w:r>
            <w:r w:rsidRPr="00222EFB">
              <w:rPr>
                <w:rFonts w:ascii="Times New Roman" w:hAnsi="Times New Roman" w:cs="Times New Roman"/>
                <w:w w:val="102"/>
                <w:sz w:val="24"/>
                <w:szCs w:val="24"/>
              </w:rPr>
              <w:t>t</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d</w:t>
            </w:r>
            <w:r w:rsidRPr="00222EFB">
              <w:rPr>
                <w:rFonts w:ascii="Times New Roman" w:hAnsi="Times New Roman" w:cs="Times New Roman"/>
                <w:w w:val="102"/>
                <w:sz w:val="24"/>
                <w:szCs w:val="24"/>
              </w:rPr>
              <w:t>u</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march</w:t>
            </w:r>
            <w:r w:rsidRPr="00222EFB">
              <w:rPr>
                <w:rFonts w:ascii="Times New Roman" w:hAnsi="Times New Roman" w:cs="Times New Roman"/>
                <w:w w:val="102"/>
                <w:sz w:val="24"/>
                <w:szCs w:val="24"/>
              </w:rPr>
              <w:t>é</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initia</w:t>
            </w:r>
            <w:r w:rsidRPr="00222EFB">
              <w:rPr>
                <w:rFonts w:ascii="Times New Roman" w:hAnsi="Times New Roman" w:cs="Times New Roman"/>
                <w:w w:val="102"/>
                <w:sz w:val="24"/>
                <w:szCs w:val="24"/>
              </w:rPr>
              <w:t>l</w:t>
            </w:r>
            <w:r w:rsidRPr="00222EFB">
              <w:rPr>
                <w:rFonts w:ascii="Times New Roman" w:hAnsi="Times New Roman" w:cs="Times New Roman"/>
                <w:sz w:val="24"/>
                <w:szCs w:val="24"/>
              </w:rPr>
              <w:t xml:space="preserve"> </w:t>
            </w:r>
            <w:r w:rsidRPr="00222EFB">
              <w:rPr>
                <w:rFonts w:ascii="Times New Roman" w:hAnsi="Times New Roman" w:cs="Times New Roman"/>
                <w:spacing w:val="-25"/>
                <w:sz w:val="24"/>
                <w:szCs w:val="24"/>
              </w:rPr>
              <w:t xml:space="preserve"> </w:t>
            </w:r>
            <w:r w:rsidRPr="00222EFB">
              <w:rPr>
                <w:rFonts w:ascii="Times New Roman" w:hAnsi="Times New Roman" w:cs="Times New Roman"/>
                <w:spacing w:val="-1"/>
                <w:w w:val="102"/>
                <w:sz w:val="24"/>
                <w:szCs w:val="24"/>
              </w:rPr>
              <w:t xml:space="preserve">éventuellement </w:t>
            </w:r>
            <w:r w:rsidRPr="00222EFB">
              <w:rPr>
                <w:rFonts w:ascii="Times New Roman" w:hAnsi="Times New Roman" w:cs="Times New Roman"/>
                <w:w w:val="102"/>
                <w:sz w:val="24"/>
                <w:szCs w:val="24"/>
              </w:rPr>
              <w:t>modifié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ou</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complété</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par</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les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avenants</w:t>
            </w:r>
            <w:r w:rsidRPr="00222EFB">
              <w:rPr>
                <w:rFonts w:ascii="Times New Roman" w:hAnsi="Times New Roman" w:cs="Times New Roman"/>
                <w:spacing w:val="8"/>
                <w:sz w:val="24"/>
                <w:szCs w:val="24"/>
              </w:rPr>
              <w:t xml:space="preserve"> </w:t>
            </w:r>
            <w:r w:rsidRPr="00222EFB">
              <w:rPr>
                <w:rFonts w:ascii="Times New Roman" w:hAnsi="Times New Roman" w:cs="Times New Roman"/>
                <w:w w:val="102"/>
                <w:sz w:val="24"/>
                <w:szCs w:val="24"/>
              </w:rPr>
              <w:t>intervenus</w:t>
            </w:r>
            <w:r w:rsidRPr="00222EFB">
              <w:rPr>
                <w:rFonts w:ascii="Times New Roman" w:hAnsi="Times New Roman" w:cs="Times New Roman"/>
                <w:i/>
                <w:sz w:val="24"/>
                <w:szCs w:val="24"/>
              </w:rPr>
              <w:t xml:space="preserve"> </w:t>
            </w:r>
            <w:r w:rsidRPr="00222EFB">
              <w:rPr>
                <w:rFonts w:ascii="Times New Roman" w:hAnsi="Times New Roman" w:cs="Times New Roman"/>
                <w:sz w:val="24"/>
                <w:szCs w:val="24"/>
              </w:rPr>
              <w:t>par jour de retard.</w:t>
            </w:r>
          </w:p>
          <w:p w14:paraId="63853C38" w14:textId="77777777" w:rsidR="005E3E1D" w:rsidRPr="00222EFB" w:rsidRDefault="005E3E1D" w:rsidP="00D848AF">
            <w:pPr>
              <w:tabs>
                <w:tab w:val="right" w:pos="7164"/>
              </w:tabs>
              <w:spacing w:after="200"/>
              <w:rPr>
                <w:rFonts w:ascii="Times New Roman" w:hAnsi="Times New Roman" w:cs="Times New Roman"/>
                <w:sz w:val="24"/>
                <w:szCs w:val="24"/>
              </w:rPr>
            </w:pPr>
            <w:r w:rsidRPr="00222EFB">
              <w:rPr>
                <w:rFonts w:ascii="Times New Roman" w:hAnsi="Times New Roman" w:cs="Times New Roman"/>
                <w:sz w:val="24"/>
                <w:szCs w:val="24"/>
              </w:rPr>
              <w:t>Le montant maximum des pénalités de retard sera de ……………</w:t>
            </w:r>
          </w:p>
        </w:tc>
      </w:tr>
      <w:tr w:rsidR="005E3E1D" w:rsidRPr="002C4F42" w14:paraId="7BAD60E9" w14:textId="77777777" w:rsidTr="00D848AF">
        <w:tc>
          <w:tcPr>
            <w:tcW w:w="1788" w:type="dxa"/>
          </w:tcPr>
          <w:p w14:paraId="61235980"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27.3</w:t>
            </w:r>
          </w:p>
        </w:tc>
        <w:tc>
          <w:tcPr>
            <w:tcW w:w="7230" w:type="dxa"/>
          </w:tcPr>
          <w:p w14:paraId="242D5F4A"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i/>
                <w:iCs/>
                <w:sz w:val="24"/>
                <w:szCs w:val="24"/>
              </w:rPr>
              <w:t>[Lorsque l’Autorité contractante souhaitera retenir un délai de garantie différent de celui prévu au CCAG, il conviendra de l’indiquer ici, sinon ne pas modifier le CCAG]</w:t>
            </w:r>
          </w:p>
        </w:tc>
      </w:tr>
      <w:tr w:rsidR="005E3E1D" w:rsidRPr="002C4F42" w14:paraId="14A44331" w14:textId="77777777" w:rsidTr="00D848AF">
        <w:tc>
          <w:tcPr>
            <w:tcW w:w="1788" w:type="dxa"/>
          </w:tcPr>
          <w:p w14:paraId="456BD257" w14:textId="77777777" w:rsidR="005E3E1D" w:rsidRPr="002C4F42" w:rsidRDefault="005E3E1D" w:rsidP="00D848AF">
            <w:pPr>
              <w:spacing w:after="200"/>
              <w:rPr>
                <w:rFonts w:ascii="Times New Roman" w:hAnsi="Times New Roman" w:cs="Times New Roman"/>
                <w:b/>
              </w:rPr>
            </w:pPr>
            <w:r w:rsidRPr="002C4F42">
              <w:rPr>
                <w:rFonts w:ascii="Times New Roman" w:hAnsi="Times New Roman" w:cs="Times New Roman"/>
                <w:b/>
              </w:rPr>
              <w:t>CCAG 27.5 et 27.6</w:t>
            </w:r>
          </w:p>
        </w:tc>
        <w:tc>
          <w:tcPr>
            <w:tcW w:w="7230" w:type="dxa"/>
          </w:tcPr>
          <w:p w14:paraId="54712BA5" w14:textId="77777777" w:rsidR="005E3E1D" w:rsidRPr="00727C94" w:rsidRDefault="005E3E1D" w:rsidP="00D848AF">
            <w:pPr>
              <w:tabs>
                <w:tab w:val="right" w:pos="7164"/>
              </w:tabs>
              <w:spacing w:after="200"/>
              <w:rPr>
                <w:rFonts w:ascii="Times New Roman" w:hAnsi="Times New Roman" w:cs="Times New Roman"/>
                <w:sz w:val="24"/>
                <w:szCs w:val="24"/>
              </w:rPr>
            </w:pPr>
            <w:r w:rsidRPr="00727C94">
              <w:rPr>
                <w:rFonts w:ascii="Times New Roman" w:hAnsi="Times New Roman" w:cs="Times New Roman"/>
                <w:sz w:val="24"/>
                <w:szCs w:val="24"/>
              </w:rPr>
              <w:t xml:space="preserve">Le délai de réparation ou de remplacement sera de : </w:t>
            </w:r>
            <w:r w:rsidRPr="00727C94">
              <w:rPr>
                <w:rFonts w:ascii="Times New Roman" w:hAnsi="Times New Roman" w:cs="Times New Roman"/>
                <w:i/>
                <w:iCs/>
                <w:sz w:val="24"/>
                <w:szCs w:val="24"/>
              </w:rPr>
              <w:t xml:space="preserve">[insérer le nombre] </w:t>
            </w:r>
            <w:r w:rsidRPr="00727C94">
              <w:rPr>
                <w:rFonts w:ascii="Times New Roman" w:hAnsi="Times New Roman" w:cs="Times New Roman"/>
                <w:sz w:val="24"/>
                <w:szCs w:val="24"/>
              </w:rPr>
              <w:t>jours.</w:t>
            </w:r>
          </w:p>
        </w:tc>
      </w:tr>
    </w:tbl>
    <w:p w14:paraId="7CB27801"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65B2A9F5"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122F15EA"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336879CA"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4A1514AC" w14:textId="77777777" w:rsidR="00DA7007" w:rsidRDefault="00DA7007" w:rsidP="005E3E1D">
      <w:pPr>
        <w:spacing w:after="200" w:line="240" w:lineRule="auto"/>
        <w:jc w:val="both"/>
        <w:rPr>
          <w:rFonts w:ascii="Times New Roman" w:eastAsia="Times New Roman" w:hAnsi="Times New Roman" w:cs="Times New Roman"/>
          <w:sz w:val="24"/>
          <w:szCs w:val="20"/>
          <w:lang w:eastAsia="fr-FR"/>
        </w:rPr>
      </w:pPr>
    </w:p>
    <w:p w14:paraId="25C6DF9B" w14:textId="77777777" w:rsidR="005E3E1D" w:rsidRPr="00E00287" w:rsidRDefault="005E3E1D" w:rsidP="005E3E1D">
      <w:pPr>
        <w:pStyle w:val="Titre2"/>
        <w:jc w:val="center"/>
        <w:rPr>
          <w:rFonts w:eastAsiaTheme="majorEastAsia"/>
          <w:color w:val="000000" w:themeColor="text1"/>
          <w:sz w:val="32"/>
          <w:szCs w:val="32"/>
          <w:lang w:eastAsia="en-US"/>
        </w:rPr>
      </w:pPr>
      <w:bookmarkStart w:id="83" w:name="_Toc494382140"/>
      <w:r w:rsidRPr="00E00287">
        <w:rPr>
          <w:rFonts w:eastAsiaTheme="majorEastAsia"/>
          <w:color w:val="000000" w:themeColor="text1"/>
          <w:sz w:val="32"/>
          <w:szCs w:val="32"/>
          <w:lang w:eastAsia="en-US"/>
        </w:rPr>
        <w:t>Section VII : Formulaires du Marché</w:t>
      </w:r>
      <w:bookmarkEnd w:id="83"/>
    </w:p>
    <w:p w14:paraId="597CFDF8"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2B2809EE" w14:textId="77777777" w:rsidR="005E3E1D" w:rsidRPr="005F3A43" w:rsidRDefault="005E3E1D" w:rsidP="005E3E1D">
      <w:pPr>
        <w:spacing w:after="200" w:line="240" w:lineRule="auto"/>
        <w:jc w:val="center"/>
        <w:rPr>
          <w:rFonts w:ascii="Times New Roman" w:eastAsia="Times New Roman" w:hAnsi="Times New Roman" w:cs="Times New Roman"/>
          <w:b/>
          <w:sz w:val="36"/>
          <w:szCs w:val="36"/>
          <w:lang w:eastAsia="fr-FR"/>
        </w:rPr>
      </w:pPr>
      <w:r w:rsidRPr="005F3A43">
        <w:rPr>
          <w:rFonts w:ascii="Times New Roman" w:eastAsia="Times New Roman" w:hAnsi="Times New Roman" w:cs="Times New Roman"/>
          <w:b/>
          <w:sz w:val="36"/>
          <w:szCs w:val="36"/>
          <w:lang w:eastAsia="fr-FR"/>
        </w:rPr>
        <w:t>Liste des formulaires</w:t>
      </w:r>
    </w:p>
    <w:p w14:paraId="3A11CC73" w14:textId="68E1B3FD" w:rsidR="005E3E1D" w:rsidRDefault="005E3E1D" w:rsidP="005E3E1D">
      <w:pPr>
        <w:pStyle w:val="TM2"/>
        <w:rPr>
          <w:rFonts w:asciiTheme="minorHAnsi" w:eastAsiaTheme="minorEastAsia" w:hAnsiTheme="minorHAnsi" w:cstheme="minorBidi"/>
          <w:b w:val="0"/>
          <w:color w:val="auto"/>
          <w:lang w:eastAsia="fr-FR"/>
        </w:rPr>
      </w:pPr>
      <w:r>
        <w:rPr>
          <w:rFonts w:eastAsia="Times New Roman"/>
          <w:sz w:val="24"/>
          <w:szCs w:val="20"/>
        </w:rPr>
        <w:fldChar w:fldCharType="begin"/>
      </w:r>
      <w:r>
        <w:rPr>
          <w:rFonts w:eastAsia="Times New Roman"/>
          <w:sz w:val="24"/>
          <w:szCs w:val="20"/>
        </w:rPr>
        <w:instrText xml:space="preserve"> TOC \b hassane4 \* MERGEFORMAT </w:instrText>
      </w:r>
      <w:r>
        <w:rPr>
          <w:rFonts w:eastAsia="Times New Roman"/>
          <w:sz w:val="24"/>
          <w:szCs w:val="20"/>
        </w:rPr>
        <w:fldChar w:fldCharType="separate"/>
      </w:r>
      <w:r>
        <w:t>1. Modèle de Lettre de Notification</w:t>
      </w:r>
      <w:r>
        <w:tab/>
      </w:r>
      <w:r>
        <w:fldChar w:fldCharType="begin"/>
      </w:r>
      <w:r>
        <w:instrText xml:space="preserve"> PAGEREF _Toc494878540 \h </w:instrText>
      </w:r>
      <w:r>
        <w:fldChar w:fldCharType="separate"/>
      </w:r>
      <w:r w:rsidR="00987D7C">
        <w:t>71</w:t>
      </w:r>
      <w:r>
        <w:fldChar w:fldCharType="end"/>
      </w:r>
    </w:p>
    <w:p w14:paraId="57DD1B36" w14:textId="114A06FD" w:rsidR="005E3E1D" w:rsidRDefault="005E3E1D" w:rsidP="005E3E1D">
      <w:pPr>
        <w:pStyle w:val="TM2"/>
        <w:rPr>
          <w:rFonts w:asciiTheme="minorHAnsi" w:eastAsiaTheme="minorEastAsia" w:hAnsiTheme="minorHAnsi" w:cstheme="minorBidi"/>
          <w:b w:val="0"/>
          <w:color w:val="auto"/>
          <w:lang w:eastAsia="fr-FR"/>
        </w:rPr>
      </w:pPr>
      <w:r>
        <w:t>2. Formulaire de Marché</w:t>
      </w:r>
      <w:r>
        <w:tab/>
      </w:r>
      <w:r>
        <w:fldChar w:fldCharType="begin"/>
      </w:r>
      <w:r>
        <w:instrText xml:space="preserve"> PAGEREF _Toc494878541 \h </w:instrText>
      </w:r>
      <w:r>
        <w:fldChar w:fldCharType="separate"/>
      </w:r>
      <w:r w:rsidR="00987D7C">
        <w:t>73</w:t>
      </w:r>
      <w:r>
        <w:fldChar w:fldCharType="end"/>
      </w:r>
    </w:p>
    <w:p w14:paraId="5869D2BD" w14:textId="33E3606E" w:rsidR="005E3E1D" w:rsidRDefault="005E3E1D" w:rsidP="005E3E1D">
      <w:pPr>
        <w:pStyle w:val="TM2"/>
        <w:rPr>
          <w:rFonts w:asciiTheme="minorHAnsi" w:eastAsiaTheme="minorEastAsia" w:hAnsiTheme="minorHAnsi" w:cstheme="minorBidi"/>
          <w:b w:val="0"/>
          <w:color w:val="auto"/>
          <w:lang w:eastAsia="fr-FR"/>
        </w:rPr>
      </w:pPr>
      <w:r>
        <w:t>3. Modèle de garantie de bonne exécution (garantie émise par un organisme financier)</w:t>
      </w:r>
      <w:r>
        <w:tab/>
      </w:r>
      <w:r>
        <w:fldChar w:fldCharType="begin"/>
      </w:r>
      <w:r>
        <w:instrText xml:space="preserve"> PAGEREF _Toc494878542 \h </w:instrText>
      </w:r>
      <w:r>
        <w:fldChar w:fldCharType="separate"/>
      </w:r>
      <w:r w:rsidR="00987D7C">
        <w:t>75</w:t>
      </w:r>
      <w:r>
        <w:fldChar w:fldCharType="end"/>
      </w:r>
    </w:p>
    <w:p w14:paraId="6EC67A9E" w14:textId="09E09645" w:rsidR="005E3E1D" w:rsidRDefault="005E3E1D" w:rsidP="005E3E1D">
      <w:pPr>
        <w:pStyle w:val="TM2"/>
        <w:rPr>
          <w:rFonts w:asciiTheme="minorHAnsi" w:eastAsiaTheme="minorEastAsia" w:hAnsiTheme="minorHAnsi" w:cstheme="minorBidi"/>
          <w:b w:val="0"/>
          <w:color w:val="auto"/>
          <w:lang w:eastAsia="fr-FR"/>
        </w:rPr>
      </w:pPr>
      <w:r>
        <w:t>4. Modèle de garantie de remboursement d’avance (garantie émise par un organisme financier)</w:t>
      </w:r>
      <w:r>
        <w:tab/>
      </w:r>
      <w:r>
        <w:fldChar w:fldCharType="begin"/>
      </w:r>
      <w:r>
        <w:instrText xml:space="preserve"> PAGEREF _Toc494878543 \h </w:instrText>
      </w:r>
      <w:r>
        <w:fldChar w:fldCharType="separate"/>
      </w:r>
      <w:r w:rsidR="00987D7C">
        <w:t>77</w:t>
      </w:r>
      <w:r>
        <w:fldChar w:fldCharType="end"/>
      </w:r>
    </w:p>
    <w:p w14:paraId="4F5AF70F"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fldChar w:fldCharType="end"/>
      </w:r>
    </w:p>
    <w:p w14:paraId="6FC4D76F"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D89A71F"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4DD3C62"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466259A3"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46159A7B"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45D43979"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9ADBA29"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18CBA39E"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5750AD74"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23934C43" w14:textId="46118EF3" w:rsidR="005E3E1D" w:rsidRDefault="009F1C1D" w:rsidP="0009507A">
      <w:pPr>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br w:type="page"/>
      </w:r>
    </w:p>
    <w:p w14:paraId="64E16D5F" w14:textId="77777777" w:rsidR="005E3E1D" w:rsidRPr="005F3A43" w:rsidRDefault="005E3E1D" w:rsidP="005E3E1D">
      <w:pPr>
        <w:pStyle w:val="Style3"/>
        <w:numPr>
          <w:ilvl w:val="0"/>
          <w:numId w:val="0"/>
        </w:numPr>
        <w:ind w:left="720"/>
      </w:pPr>
      <w:bookmarkStart w:id="84" w:name="_Toc494878540"/>
      <w:bookmarkStart w:id="85" w:name="hassane4"/>
      <w:r>
        <w:t xml:space="preserve">1. </w:t>
      </w:r>
      <w:r w:rsidRPr="005F3A43">
        <w:t>Modèle de Lettre de Notification</w:t>
      </w:r>
      <w:bookmarkEnd w:id="84"/>
    </w:p>
    <w:p w14:paraId="372DB6D8"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FCC546F"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[Papier à en-tête du Maître d’Ouvrage]</w:t>
      </w:r>
    </w:p>
    <w:p w14:paraId="0CD0099C"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40D4CB6"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Date : </w:t>
      </w:r>
      <w:r w:rsidRPr="005F3A43">
        <w:rPr>
          <w:rFonts w:ascii="Times New Roman" w:eastAsia="Times New Roman" w:hAnsi="Times New Roman" w:cs="Times New Roman"/>
          <w:i/>
          <w:sz w:val="24"/>
          <w:szCs w:val="20"/>
          <w:lang w:eastAsia="fr-FR"/>
        </w:rPr>
        <w:t>[date]</w:t>
      </w:r>
    </w:p>
    <w:p w14:paraId="2D44ADF2"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3ED1EFDC"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sz w:val="24"/>
          <w:szCs w:val="20"/>
          <w:lang w:eastAsia="fr-FR"/>
        </w:rPr>
        <w:t xml:space="preserve">A : </w:t>
      </w:r>
      <w:r w:rsidRPr="005F3A43">
        <w:rPr>
          <w:rFonts w:ascii="Times New Roman" w:eastAsia="Times New Roman" w:hAnsi="Times New Roman" w:cs="Times New Roman"/>
          <w:i/>
          <w:sz w:val="24"/>
          <w:szCs w:val="20"/>
          <w:lang w:eastAsia="fr-FR"/>
        </w:rPr>
        <w:t>[nom et adresse du Soumissionnaire retenu]</w:t>
      </w:r>
    </w:p>
    <w:p w14:paraId="16EBA7B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698CB977"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Pr>
          <w:rFonts w:ascii="Times New Roman" w:eastAsia="Times New Roman" w:hAnsi="Times New Roman" w:cs="Times New Roman"/>
          <w:sz w:val="24"/>
          <w:szCs w:val="20"/>
          <w:lang w:eastAsia="fr-FR"/>
        </w:rPr>
        <w:t>Messieurs,</w:t>
      </w:r>
    </w:p>
    <w:p w14:paraId="56B402B7" w14:textId="77777777" w:rsidR="005E3E1D" w:rsidRPr="00E6567B" w:rsidRDefault="005E3E1D" w:rsidP="005E3E1D">
      <w:pPr>
        <w:spacing w:after="200" w:line="240" w:lineRule="auto"/>
        <w:jc w:val="both"/>
        <w:rPr>
          <w:rFonts w:ascii="Times New Roman" w:eastAsia="Times New Roman" w:hAnsi="Times New Roman" w:cs="Times New Roman"/>
          <w:sz w:val="24"/>
          <w:szCs w:val="20"/>
          <w:lang w:eastAsia="fr-FR"/>
        </w:rPr>
      </w:pPr>
      <w:r w:rsidRPr="001A3CA9">
        <w:rPr>
          <w:rFonts w:ascii="Times New Roman" w:eastAsia="Times New Roman" w:hAnsi="Times New Roman" w:cs="Times New Roman"/>
          <w:sz w:val="24"/>
          <w:szCs w:val="20"/>
          <w:lang w:eastAsia="fr-FR"/>
        </w:rPr>
        <w:t xml:space="preserve">La présente a pour but de vous notifier que votre offre en date du </w:t>
      </w:r>
      <w:r w:rsidRPr="001A3CA9">
        <w:rPr>
          <w:rFonts w:ascii="Times New Roman" w:eastAsia="Times New Roman" w:hAnsi="Times New Roman" w:cs="Times New Roman"/>
          <w:i/>
          <w:sz w:val="24"/>
          <w:szCs w:val="20"/>
          <w:lang w:eastAsia="fr-FR"/>
        </w:rPr>
        <w:t>[date]</w:t>
      </w:r>
      <w:r w:rsidRPr="001A3CA9">
        <w:rPr>
          <w:rFonts w:ascii="Times New Roman" w:eastAsia="Times New Roman" w:hAnsi="Times New Roman" w:cs="Times New Roman"/>
          <w:sz w:val="24"/>
          <w:szCs w:val="20"/>
          <w:lang w:eastAsia="fr-FR"/>
        </w:rPr>
        <w:t xml:space="preserve"> pour </w:t>
      </w:r>
      <w:r w:rsidRPr="00E6567B">
        <w:rPr>
          <w:rFonts w:ascii="Times New Roman" w:eastAsia="Times New Roman" w:hAnsi="Times New Roman" w:cs="Times New Roman"/>
          <w:sz w:val="24"/>
          <w:szCs w:val="20"/>
          <w:lang w:eastAsia="fr-FR"/>
        </w:rPr>
        <w:t>la fourniture</w:t>
      </w:r>
      <w:r w:rsidRPr="001A3CA9">
        <w:rPr>
          <w:rFonts w:ascii="Verdana" w:hAnsi="Verdana" w:cs="Verdana"/>
          <w:sz w:val="20"/>
          <w:szCs w:val="20"/>
        </w:rPr>
        <w:t xml:space="preserve"> de</w:t>
      </w:r>
      <w:r w:rsidRPr="00E6567B">
        <w:rPr>
          <w:rFonts w:ascii="Times New Roman" w:eastAsia="Times New Roman" w:hAnsi="Times New Roman" w:cs="Times New Roman"/>
          <w:sz w:val="24"/>
          <w:szCs w:val="20"/>
          <w:lang w:eastAsia="fr-FR"/>
        </w:rPr>
        <w:t xml:space="preserve"> </w:t>
      </w:r>
      <w:r w:rsidRPr="00E6567B">
        <w:rPr>
          <w:rFonts w:ascii="Times New Roman" w:eastAsia="Times New Roman" w:hAnsi="Times New Roman" w:cs="Times New Roman"/>
          <w:i/>
          <w:sz w:val="24"/>
          <w:szCs w:val="20"/>
          <w:lang w:eastAsia="fr-FR"/>
        </w:rPr>
        <w:t>[nom et/ ou description des fournitures</w:t>
      </w:r>
      <w:r w:rsidRPr="001A3CA9">
        <w:rPr>
          <w:rFonts w:ascii="Times New Roman" w:eastAsia="Times New Roman" w:hAnsi="Times New Roman" w:cs="Times New Roman"/>
          <w:i/>
          <w:sz w:val="24"/>
          <w:szCs w:val="20"/>
          <w:lang w:eastAsia="fr-FR"/>
        </w:rPr>
        <w:t>]</w:t>
      </w:r>
      <w:r w:rsidRPr="00E6567B">
        <w:rPr>
          <w:rFonts w:ascii="Times New Roman" w:eastAsia="Times New Roman" w:hAnsi="Times New Roman" w:cs="Times New Roman"/>
          <w:sz w:val="24"/>
          <w:szCs w:val="20"/>
          <w:lang w:eastAsia="fr-FR"/>
        </w:rPr>
        <w:t xml:space="preserve"> pour le montant du Marché de </w:t>
      </w:r>
      <w:r w:rsidRPr="00E6567B">
        <w:rPr>
          <w:rFonts w:ascii="Times New Roman" w:eastAsia="Times New Roman" w:hAnsi="Times New Roman" w:cs="Times New Roman"/>
          <w:i/>
          <w:sz w:val="24"/>
          <w:szCs w:val="20"/>
          <w:lang w:eastAsia="fr-FR"/>
        </w:rPr>
        <w:t>[montant en chiffres et en lettres]</w:t>
      </w:r>
      <w:r w:rsidRPr="00E6567B">
        <w:rPr>
          <w:rFonts w:ascii="Times New Roman" w:eastAsia="Times New Roman" w:hAnsi="Times New Roman" w:cs="Times New Roman"/>
          <w:sz w:val="24"/>
          <w:szCs w:val="20"/>
          <w:lang w:eastAsia="fr-FR"/>
        </w:rPr>
        <w:t xml:space="preserve"> FCFA, rectifié et modifié conformément aux Instructions aux candidats </w:t>
      </w:r>
      <w:r w:rsidRPr="00E6567B">
        <w:rPr>
          <w:rFonts w:ascii="Times New Roman" w:eastAsia="Times New Roman" w:hAnsi="Times New Roman" w:cs="Times New Roman"/>
          <w:i/>
          <w:sz w:val="24"/>
          <w:szCs w:val="20"/>
          <w:lang w:eastAsia="fr-FR"/>
        </w:rPr>
        <w:t>[Supprimer “rectifié et” ou “et modifié” si uniquement l’une seule de ces mesures s’applique.  Supprimer “rectifié et modifié conformément aux Instructions aux candidats” si des rectifications ou modifications n’ont pas été effectuées]</w:t>
      </w:r>
      <w:r w:rsidRPr="00E6567B">
        <w:rPr>
          <w:rFonts w:ascii="Times New Roman" w:eastAsia="Times New Roman" w:hAnsi="Times New Roman" w:cs="Times New Roman"/>
          <w:sz w:val="24"/>
          <w:szCs w:val="20"/>
          <w:lang w:eastAsia="fr-FR"/>
        </w:rPr>
        <w:t>, est acceptée par nos services.</w:t>
      </w:r>
    </w:p>
    <w:p w14:paraId="52D90351"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r w:rsidRPr="00E6567B">
        <w:rPr>
          <w:rFonts w:ascii="Times New Roman" w:eastAsia="Times New Roman" w:hAnsi="Times New Roman" w:cs="Times New Roman"/>
          <w:sz w:val="24"/>
          <w:szCs w:val="20"/>
          <w:lang w:eastAsia="fr-FR"/>
        </w:rPr>
        <w:t>Il vous est demandé de fournir la garantie de bonne exécution conformément au CCAG, en utilisant le formulaire de garantie de bonne exécution de la Section VII, Formulaires du marché.</w:t>
      </w:r>
      <w:r w:rsidRPr="001A3CA9">
        <w:rPr>
          <w:rStyle w:val="Appelnotedebasdep"/>
          <w:rFonts w:ascii="Times New Roman" w:eastAsia="Times New Roman" w:hAnsi="Times New Roman"/>
          <w:szCs w:val="20"/>
          <w:lang w:eastAsia="fr-FR"/>
        </w:rPr>
        <w:footnoteReference w:id="5"/>
      </w:r>
    </w:p>
    <w:p w14:paraId="6A611649"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xml:space="preserve">Veuillez agréer, Messieurs, l’expression de </w:t>
      </w:r>
      <w:r>
        <w:rPr>
          <w:rFonts w:ascii="Times New Roman" w:eastAsia="Times New Roman" w:hAnsi="Times New Roman" w:cs="Times New Roman"/>
          <w:sz w:val="24"/>
          <w:szCs w:val="20"/>
          <w:lang w:eastAsia="fr-FR"/>
        </w:rPr>
        <w:t>notre considération distinguée.</w:t>
      </w:r>
    </w:p>
    <w:p w14:paraId="29A0E2E3"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C2CD551" w14:textId="77777777" w:rsidR="005E3E1D" w:rsidRPr="005F3A43" w:rsidRDefault="005E3E1D" w:rsidP="005E3E1D">
      <w:pPr>
        <w:spacing w:after="200" w:line="240" w:lineRule="auto"/>
        <w:jc w:val="both"/>
        <w:rPr>
          <w:rFonts w:ascii="Times New Roman" w:eastAsia="Times New Roman" w:hAnsi="Times New Roman" w:cs="Times New Roman"/>
          <w:i/>
          <w:sz w:val="24"/>
          <w:szCs w:val="20"/>
          <w:lang w:eastAsia="fr-FR"/>
        </w:rPr>
      </w:pPr>
      <w:r w:rsidRPr="005F3A43">
        <w:rPr>
          <w:rFonts w:ascii="Times New Roman" w:eastAsia="Times New Roman" w:hAnsi="Times New Roman" w:cs="Times New Roman"/>
          <w:i/>
          <w:sz w:val="24"/>
          <w:szCs w:val="20"/>
          <w:lang w:eastAsia="fr-FR"/>
        </w:rPr>
        <w:t>[Signature, nom et titre de la Personne Responsable du Marché habilitée à signer au nom du Maître d’Ouvrage]</w:t>
      </w:r>
    </w:p>
    <w:p w14:paraId="7F003666"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4633ED2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511EB695"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224F46CD"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565BE3B0"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1E3AC024" w14:textId="77777777" w:rsidR="005E3E1D" w:rsidRPr="005F3A43" w:rsidRDefault="005E3E1D" w:rsidP="005E3E1D">
      <w:pPr>
        <w:spacing w:after="200" w:line="240" w:lineRule="auto"/>
        <w:jc w:val="both"/>
        <w:rPr>
          <w:rFonts w:ascii="Times New Roman" w:eastAsia="Times New Roman" w:hAnsi="Times New Roman" w:cs="Times New Roman"/>
          <w:sz w:val="24"/>
          <w:szCs w:val="20"/>
          <w:lang w:eastAsia="fr-FR"/>
        </w:rPr>
      </w:pPr>
    </w:p>
    <w:p w14:paraId="4EE9D974"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r w:rsidRPr="005F3A43">
        <w:rPr>
          <w:rFonts w:ascii="Times New Roman" w:eastAsia="Times New Roman" w:hAnsi="Times New Roman" w:cs="Times New Roman"/>
          <w:sz w:val="24"/>
          <w:szCs w:val="20"/>
          <w:lang w:eastAsia="fr-FR"/>
        </w:rPr>
        <w:t> </w:t>
      </w:r>
    </w:p>
    <w:p w14:paraId="7C480FB4" w14:textId="17FA712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DD3ADEB" w14:textId="77777777" w:rsidR="0009507A" w:rsidRDefault="0009507A" w:rsidP="005E3E1D">
      <w:pPr>
        <w:spacing w:after="200" w:line="240" w:lineRule="auto"/>
        <w:jc w:val="both"/>
        <w:rPr>
          <w:rFonts w:ascii="Times New Roman" w:eastAsia="Times New Roman" w:hAnsi="Times New Roman" w:cs="Times New Roman"/>
          <w:sz w:val="24"/>
          <w:szCs w:val="20"/>
          <w:lang w:eastAsia="fr-FR"/>
        </w:rPr>
      </w:pPr>
    </w:p>
    <w:p w14:paraId="738F610D" w14:textId="77777777" w:rsidR="005E3E1D" w:rsidRPr="00E20F9B" w:rsidRDefault="005E3E1D" w:rsidP="005E3E1D">
      <w:pPr>
        <w:spacing w:after="200" w:line="240" w:lineRule="auto"/>
        <w:jc w:val="center"/>
        <w:rPr>
          <w:rFonts w:ascii="Times New Roman" w:eastAsia="Times New Roman" w:hAnsi="Times New Roman" w:cs="Times New Roman"/>
          <w:b/>
          <w:sz w:val="36"/>
          <w:szCs w:val="36"/>
          <w:lang w:eastAsia="fr-FR"/>
        </w:rPr>
      </w:pPr>
      <w:r w:rsidRPr="00E20F9B">
        <w:rPr>
          <w:rFonts w:ascii="Times New Roman" w:eastAsia="Times New Roman" w:hAnsi="Times New Roman" w:cs="Times New Roman"/>
          <w:b/>
          <w:sz w:val="36"/>
          <w:szCs w:val="36"/>
          <w:lang w:eastAsia="fr-FR"/>
        </w:rPr>
        <w:t>Formulaire de marché</w:t>
      </w:r>
    </w:p>
    <w:p w14:paraId="5E8B28E1"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1BAC350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MARCHÉ No ____________________________________________________________</w:t>
      </w:r>
      <w:r>
        <w:rPr>
          <w:rFonts w:ascii="Times New Roman" w:eastAsia="Times New Roman" w:hAnsi="Times New Roman" w:cs="Times New Roman"/>
          <w:b/>
          <w:sz w:val="24"/>
          <w:szCs w:val="20"/>
          <w:lang w:eastAsia="fr-FR"/>
        </w:rPr>
        <w:t>___</w:t>
      </w:r>
    </w:p>
    <w:p w14:paraId="387A251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40EE4A0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PASSE PAR APPEL D'OFFRES DU </w:t>
      </w:r>
      <w:r w:rsidRPr="00E20F9B">
        <w:rPr>
          <w:rFonts w:ascii="Times New Roman" w:eastAsia="Times New Roman" w:hAnsi="Times New Roman" w:cs="Times New Roman"/>
          <w:i/>
          <w:sz w:val="24"/>
          <w:szCs w:val="20"/>
          <w:lang w:eastAsia="fr-FR"/>
        </w:rPr>
        <w:t xml:space="preserve">[Ou autres procédures à préciser] </w:t>
      </w:r>
      <w:r>
        <w:rPr>
          <w:rFonts w:ascii="Times New Roman" w:eastAsia="Times New Roman" w:hAnsi="Times New Roman" w:cs="Times New Roman"/>
          <w:b/>
          <w:sz w:val="24"/>
          <w:szCs w:val="20"/>
          <w:lang w:eastAsia="fr-FR"/>
        </w:rPr>
        <w:t>_______________</w:t>
      </w:r>
    </w:p>
    <w:p w14:paraId="109C05B5"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C93A594"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PUBLIE LE </w:t>
      </w:r>
      <w:r w:rsidRPr="00E20F9B">
        <w:rPr>
          <w:rFonts w:ascii="Times New Roman" w:eastAsia="Times New Roman" w:hAnsi="Times New Roman" w:cs="Times New Roman"/>
          <w:i/>
          <w:sz w:val="24"/>
          <w:szCs w:val="20"/>
          <w:lang w:eastAsia="fr-FR"/>
        </w:rPr>
        <w:t>[Le cas échéant, en fonction du type de procédure de passation</w:t>
      </w:r>
      <w:r w:rsidRPr="00E20F9B">
        <w:rPr>
          <w:rFonts w:ascii="Times New Roman" w:eastAsia="Times New Roman" w:hAnsi="Times New Roman" w:cs="Times New Roman"/>
          <w:b/>
          <w:sz w:val="24"/>
          <w:szCs w:val="20"/>
          <w:lang w:eastAsia="fr-FR"/>
        </w:rPr>
        <w:t>] __________</w:t>
      </w:r>
      <w:r>
        <w:rPr>
          <w:rFonts w:ascii="Times New Roman" w:eastAsia="Times New Roman" w:hAnsi="Times New Roman" w:cs="Times New Roman"/>
          <w:b/>
          <w:sz w:val="24"/>
          <w:szCs w:val="20"/>
          <w:lang w:eastAsia="fr-FR"/>
        </w:rPr>
        <w:t>__</w:t>
      </w:r>
    </w:p>
    <w:p w14:paraId="5743FAC7"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65F8803A"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APPROUVE LE __________________________________________________________</w:t>
      </w:r>
      <w:r>
        <w:rPr>
          <w:rFonts w:ascii="Times New Roman" w:eastAsia="Times New Roman" w:hAnsi="Times New Roman" w:cs="Times New Roman"/>
          <w:b/>
          <w:sz w:val="24"/>
          <w:szCs w:val="20"/>
          <w:lang w:eastAsia="fr-FR"/>
        </w:rPr>
        <w:t>__</w:t>
      </w:r>
    </w:p>
    <w:p w14:paraId="095C2C6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30204482"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NOTIFIE LE _________par Ordre de Service n° _______________________________</w:t>
      </w:r>
      <w:r>
        <w:rPr>
          <w:rFonts w:ascii="Times New Roman" w:eastAsia="Times New Roman" w:hAnsi="Times New Roman" w:cs="Times New Roman"/>
          <w:b/>
          <w:sz w:val="24"/>
          <w:szCs w:val="20"/>
          <w:lang w:eastAsia="fr-FR"/>
        </w:rPr>
        <w:t>__</w:t>
      </w:r>
    </w:p>
    <w:p w14:paraId="60F107F1"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9CA84CA"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OBJET : ________________________________________________________________</w:t>
      </w:r>
      <w:r>
        <w:rPr>
          <w:rFonts w:ascii="Times New Roman" w:eastAsia="Times New Roman" w:hAnsi="Times New Roman" w:cs="Times New Roman"/>
          <w:b/>
          <w:sz w:val="24"/>
          <w:szCs w:val="20"/>
          <w:lang w:eastAsia="fr-FR"/>
        </w:rPr>
        <w:t>___</w:t>
      </w:r>
    </w:p>
    <w:p w14:paraId="095503DD"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D81FDE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TITULAIRE : ________________________________________________________</w:t>
      </w:r>
      <w:r>
        <w:rPr>
          <w:rFonts w:ascii="Times New Roman" w:eastAsia="Times New Roman" w:hAnsi="Times New Roman" w:cs="Times New Roman"/>
          <w:b/>
          <w:sz w:val="24"/>
          <w:szCs w:val="20"/>
          <w:lang w:eastAsia="fr-FR"/>
        </w:rPr>
        <w:t>______</w:t>
      </w:r>
    </w:p>
    <w:p w14:paraId="1EF5EE0B"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5BB9EA2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MONTANT DU MARCHÉ : ________________________________________________</w:t>
      </w:r>
      <w:r>
        <w:rPr>
          <w:rFonts w:ascii="Times New Roman" w:eastAsia="Times New Roman" w:hAnsi="Times New Roman" w:cs="Times New Roman"/>
          <w:b/>
          <w:sz w:val="24"/>
          <w:szCs w:val="20"/>
          <w:lang w:eastAsia="fr-FR"/>
        </w:rPr>
        <w:t>__</w:t>
      </w:r>
    </w:p>
    <w:p w14:paraId="0658789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0B1708F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DÉLAI D'EXÉCUTION : __________________________________________________</w:t>
      </w:r>
      <w:r>
        <w:rPr>
          <w:rFonts w:ascii="Times New Roman" w:eastAsia="Times New Roman" w:hAnsi="Times New Roman" w:cs="Times New Roman"/>
          <w:b/>
          <w:sz w:val="24"/>
          <w:szCs w:val="20"/>
          <w:lang w:eastAsia="fr-FR"/>
        </w:rPr>
        <w:t>__</w:t>
      </w:r>
    </w:p>
    <w:p w14:paraId="0DBF5927"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00CBDEDA"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FINANCEMENT : ________________________________________________________</w:t>
      </w:r>
      <w:r>
        <w:rPr>
          <w:rFonts w:ascii="Times New Roman" w:eastAsia="Times New Roman" w:hAnsi="Times New Roman" w:cs="Times New Roman"/>
          <w:b/>
          <w:sz w:val="24"/>
          <w:szCs w:val="20"/>
          <w:lang w:eastAsia="fr-FR"/>
        </w:rPr>
        <w:t>__</w:t>
      </w:r>
    </w:p>
    <w:p w14:paraId="2830EEB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842D20C"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PRM____________________________________________________________________</w:t>
      </w:r>
      <w:r>
        <w:rPr>
          <w:rFonts w:ascii="Times New Roman" w:eastAsia="Times New Roman" w:hAnsi="Times New Roman" w:cs="Times New Roman"/>
          <w:b/>
          <w:sz w:val="24"/>
          <w:szCs w:val="20"/>
          <w:lang w:eastAsia="fr-FR"/>
        </w:rPr>
        <w:t>___</w:t>
      </w:r>
    </w:p>
    <w:p w14:paraId="36810D75"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0FEE23BD"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3DDDC22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7F6E50B8"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xml:space="preserve">Enregistré au Service des Impôts                                                                              </w:t>
      </w:r>
    </w:p>
    <w:p w14:paraId="461B9B07"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r w:rsidRPr="00E20F9B">
        <w:rPr>
          <w:rFonts w:ascii="Times New Roman" w:eastAsia="Times New Roman" w:hAnsi="Times New Roman" w:cs="Times New Roman"/>
          <w:b/>
          <w:sz w:val="24"/>
          <w:szCs w:val="20"/>
          <w:lang w:eastAsia="fr-FR"/>
        </w:rPr>
        <w:t> </w:t>
      </w:r>
    </w:p>
    <w:p w14:paraId="2C1742DF" w14:textId="77777777" w:rsidR="005E3E1D" w:rsidRPr="00E20F9B" w:rsidRDefault="005E3E1D" w:rsidP="005E3E1D">
      <w:pPr>
        <w:spacing w:after="200" w:line="240" w:lineRule="auto"/>
        <w:rPr>
          <w:rFonts w:ascii="Times New Roman" w:eastAsia="Times New Roman" w:hAnsi="Times New Roman" w:cs="Times New Roman"/>
          <w:b/>
          <w:sz w:val="24"/>
          <w:szCs w:val="20"/>
          <w:lang w:eastAsia="fr-FR"/>
        </w:rPr>
      </w:pPr>
    </w:p>
    <w:p w14:paraId="136D2AFF" w14:textId="77777777" w:rsidR="005E3E1D" w:rsidRPr="00A50014" w:rsidRDefault="005E3E1D" w:rsidP="005E3E1D">
      <w:pPr>
        <w:pStyle w:val="Style3"/>
        <w:numPr>
          <w:ilvl w:val="0"/>
          <w:numId w:val="0"/>
        </w:numPr>
        <w:ind w:left="720"/>
      </w:pPr>
      <w:bookmarkStart w:id="86" w:name="_Toc494878541"/>
      <w:r>
        <w:t xml:space="preserve">2. </w:t>
      </w:r>
      <w:r w:rsidRPr="00A50014">
        <w:t>Formulaire de Marché</w:t>
      </w:r>
      <w:bookmarkEnd w:id="86"/>
    </w:p>
    <w:p w14:paraId="5E174523" w14:textId="77777777" w:rsidR="005E3E1D" w:rsidRDefault="005E3E1D" w:rsidP="005E3E1D">
      <w:pPr>
        <w:spacing w:after="200" w:line="240" w:lineRule="auto"/>
        <w:jc w:val="both"/>
        <w:rPr>
          <w:rFonts w:ascii="Times New Roman" w:eastAsia="Times New Roman" w:hAnsi="Times New Roman" w:cs="Times New Roman"/>
          <w:i/>
          <w:sz w:val="24"/>
          <w:szCs w:val="20"/>
          <w:lang w:eastAsia="fr-FR"/>
        </w:rPr>
      </w:pPr>
    </w:p>
    <w:p w14:paraId="3DC43B03" w14:textId="77777777" w:rsidR="005E3E1D" w:rsidRPr="00176CF5" w:rsidRDefault="005E3E1D" w:rsidP="005E3E1D">
      <w:pPr>
        <w:spacing w:after="200" w:line="240" w:lineRule="auto"/>
        <w:jc w:val="both"/>
        <w:rPr>
          <w:rFonts w:ascii="Times New Roman" w:eastAsia="Times New Roman" w:hAnsi="Times New Roman" w:cs="Times New Roman"/>
          <w:i/>
          <w:sz w:val="24"/>
          <w:szCs w:val="20"/>
          <w:lang w:eastAsia="fr-FR"/>
        </w:rPr>
      </w:pPr>
      <w:r w:rsidRPr="00176CF5">
        <w:rPr>
          <w:rFonts w:ascii="Times New Roman" w:eastAsia="Times New Roman" w:hAnsi="Times New Roman" w:cs="Times New Roman"/>
          <w:i/>
          <w:sz w:val="24"/>
          <w:szCs w:val="20"/>
          <w:lang w:eastAsia="fr-FR"/>
        </w:rPr>
        <w:t xml:space="preserve">[L’Attributaire remplit ce Formulaire de marché conformément aux indications en italiques] </w:t>
      </w:r>
    </w:p>
    <w:p w14:paraId="2C18C020" w14:textId="77777777" w:rsidR="005E3E1D" w:rsidRPr="00176CF5" w:rsidRDefault="005E3E1D" w:rsidP="005E3E1D">
      <w:pPr>
        <w:spacing w:after="200" w:line="240" w:lineRule="auto"/>
        <w:jc w:val="both"/>
        <w:rPr>
          <w:rFonts w:ascii="Times New Roman" w:eastAsia="Times New Roman" w:hAnsi="Times New Roman" w:cs="Times New Roman"/>
          <w:sz w:val="20"/>
          <w:szCs w:val="20"/>
          <w:lang w:eastAsia="fr-FR"/>
        </w:rPr>
      </w:pPr>
      <w:r w:rsidRPr="00176CF5">
        <w:rPr>
          <w:rFonts w:ascii="Times New Roman" w:eastAsia="Times New Roman" w:hAnsi="Times New Roman" w:cs="Times New Roman"/>
          <w:sz w:val="20"/>
          <w:szCs w:val="20"/>
          <w:lang w:eastAsia="fr-FR"/>
        </w:rPr>
        <w:t xml:space="preserve">AUX TERMES DU PRÉSENT MARCHÉ, </w:t>
      </w:r>
      <w:r w:rsidRPr="00176CF5">
        <w:rPr>
          <w:rFonts w:ascii="Times New Roman" w:eastAsia="Times New Roman" w:hAnsi="Times New Roman" w:cs="Times New Roman"/>
          <w:sz w:val="24"/>
          <w:szCs w:val="24"/>
          <w:lang w:eastAsia="fr-FR"/>
        </w:rPr>
        <w:t xml:space="preserve">conclu le </w:t>
      </w:r>
      <w:r w:rsidRPr="00176CF5">
        <w:rPr>
          <w:rFonts w:ascii="Times New Roman" w:eastAsia="Times New Roman" w:hAnsi="Times New Roman" w:cs="Times New Roman"/>
          <w:i/>
          <w:sz w:val="24"/>
          <w:szCs w:val="24"/>
          <w:lang w:eastAsia="fr-FR"/>
        </w:rPr>
        <w:t>[date]</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jour de </w:t>
      </w:r>
      <w:r w:rsidRPr="00176CF5">
        <w:rPr>
          <w:rFonts w:ascii="Times New Roman" w:eastAsia="Times New Roman" w:hAnsi="Times New Roman" w:cs="Times New Roman"/>
          <w:i/>
          <w:sz w:val="24"/>
          <w:szCs w:val="24"/>
          <w:lang w:eastAsia="fr-FR"/>
        </w:rPr>
        <w:t>[mois]</w:t>
      </w:r>
      <w:r>
        <w:rPr>
          <w:rFonts w:ascii="Times New Roman" w:eastAsia="Times New Roman" w:hAnsi="Times New Roman" w:cs="Times New Roman"/>
          <w:sz w:val="24"/>
          <w:szCs w:val="24"/>
          <w:lang w:eastAsia="fr-FR"/>
        </w:rPr>
        <w:t xml:space="preserve"> ___</w:t>
      </w:r>
      <w:r w:rsidRPr="00176CF5">
        <w:rPr>
          <w:rFonts w:ascii="Times New Roman" w:eastAsia="Times New Roman" w:hAnsi="Times New Roman" w:cs="Times New Roman"/>
          <w:sz w:val="24"/>
          <w:szCs w:val="24"/>
          <w:lang w:eastAsia="fr-FR"/>
        </w:rPr>
        <w:t xml:space="preserve"> de__ </w:t>
      </w:r>
      <w:r w:rsidRPr="00176CF5">
        <w:rPr>
          <w:rFonts w:ascii="Times New Roman" w:eastAsia="Times New Roman" w:hAnsi="Times New Roman" w:cs="Times New Roman"/>
          <w:i/>
          <w:sz w:val="24"/>
          <w:szCs w:val="24"/>
          <w:lang w:eastAsia="fr-FR"/>
        </w:rPr>
        <w:t>[année]</w:t>
      </w:r>
      <w:r w:rsidRPr="00176CF5">
        <w:rPr>
          <w:rFonts w:ascii="Times New Roman" w:eastAsia="Times New Roman" w:hAnsi="Times New Roman" w:cs="Times New Roman"/>
          <w:sz w:val="24"/>
          <w:szCs w:val="24"/>
          <w:lang w:eastAsia="fr-FR"/>
        </w:rPr>
        <w:t xml:space="preserve"> ____</w:t>
      </w:r>
      <w:r w:rsidRPr="00176CF5">
        <w:rPr>
          <w:rFonts w:ascii="Times New Roman" w:eastAsia="Times New Roman" w:hAnsi="Times New Roman" w:cs="Times New Roman"/>
          <w:sz w:val="20"/>
          <w:szCs w:val="20"/>
          <w:lang w:eastAsia="fr-FR"/>
        </w:rPr>
        <w:t xml:space="preserve"> </w:t>
      </w:r>
    </w:p>
    <w:p w14:paraId="4C8F63E4"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ENTRE </w:t>
      </w:r>
    </w:p>
    <w:p w14:paraId="33F7FA9F"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(1) </w:t>
      </w:r>
      <w:r w:rsidRPr="00176CF5">
        <w:rPr>
          <w:rFonts w:ascii="Times New Roman" w:eastAsia="Times New Roman" w:hAnsi="Times New Roman" w:cs="Times New Roman"/>
          <w:i/>
          <w:sz w:val="24"/>
          <w:szCs w:val="20"/>
          <w:lang w:eastAsia="fr-FR"/>
        </w:rPr>
        <w:t>[insérer le nom légal complet de l’Autorité contractante]</w:t>
      </w:r>
      <w:r w:rsidRPr="00E20F9B">
        <w:rPr>
          <w:rFonts w:ascii="Times New Roman" w:eastAsia="Times New Roman" w:hAnsi="Times New Roman" w:cs="Times New Roman"/>
          <w:sz w:val="24"/>
          <w:szCs w:val="20"/>
          <w:lang w:eastAsia="fr-FR"/>
        </w:rPr>
        <w:t xml:space="preserve"> ________ de </w:t>
      </w:r>
      <w:r w:rsidRPr="00176CF5">
        <w:rPr>
          <w:rFonts w:ascii="Times New Roman" w:eastAsia="Times New Roman" w:hAnsi="Times New Roman" w:cs="Times New Roman"/>
          <w:i/>
          <w:sz w:val="24"/>
          <w:szCs w:val="20"/>
          <w:lang w:eastAsia="fr-FR"/>
        </w:rPr>
        <w:t>[insérer l’adresse complète de l’Autorité contractante]</w:t>
      </w:r>
      <w:r w:rsidRPr="00E20F9B">
        <w:rPr>
          <w:rFonts w:ascii="Times New Roman" w:eastAsia="Times New Roman" w:hAnsi="Times New Roman" w:cs="Times New Roman"/>
          <w:sz w:val="24"/>
          <w:szCs w:val="20"/>
          <w:lang w:eastAsia="fr-FR"/>
        </w:rPr>
        <w:t xml:space="preserve"> ___</w:t>
      </w:r>
      <w:r>
        <w:rPr>
          <w:rFonts w:ascii="Times New Roman" w:eastAsia="Times New Roman" w:hAnsi="Times New Roman" w:cs="Times New Roman"/>
          <w:sz w:val="24"/>
          <w:szCs w:val="20"/>
          <w:lang w:eastAsia="fr-FR"/>
        </w:rPr>
        <w:t>_________ (ci-après dénommé l’«Autorité contractante</w:t>
      </w:r>
      <w:r w:rsidRPr="00E20F9B">
        <w:rPr>
          <w:rFonts w:ascii="Times New Roman" w:eastAsia="Times New Roman" w:hAnsi="Times New Roman" w:cs="Times New Roman"/>
          <w:sz w:val="24"/>
          <w:szCs w:val="20"/>
          <w:lang w:eastAsia="fr-FR"/>
        </w:rPr>
        <w:t xml:space="preserve">») d’une part, et </w:t>
      </w:r>
    </w:p>
    <w:p w14:paraId="4B56629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(2) </w:t>
      </w:r>
      <w:r w:rsidRPr="00176CF5">
        <w:rPr>
          <w:rFonts w:ascii="Times New Roman" w:eastAsia="Times New Roman" w:hAnsi="Times New Roman" w:cs="Times New Roman"/>
          <w:i/>
          <w:sz w:val="24"/>
          <w:szCs w:val="20"/>
          <w:lang w:eastAsia="fr-FR"/>
        </w:rPr>
        <w:t>[insérer le nom légal complet du Titulaire]</w:t>
      </w:r>
      <w:r w:rsidRPr="00E20F9B">
        <w:rPr>
          <w:rFonts w:ascii="Times New Roman" w:eastAsia="Times New Roman" w:hAnsi="Times New Roman" w:cs="Times New Roman"/>
          <w:sz w:val="24"/>
          <w:szCs w:val="20"/>
          <w:lang w:eastAsia="fr-FR"/>
        </w:rPr>
        <w:t xml:space="preserve"> ___________ de </w:t>
      </w:r>
      <w:r w:rsidRPr="00176CF5">
        <w:rPr>
          <w:rFonts w:ascii="Times New Roman" w:eastAsia="Times New Roman" w:hAnsi="Times New Roman" w:cs="Times New Roman"/>
          <w:i/>
          <w:sz w:val="24"/>
          <w:szCs w:val="20"/>
          <w:lang w:eastAsia="fr-FR"/>
        </w:rPr>
        <w:t xml:space="preserve">[insérer l’adresse complète du Titulaire] </w:t>
      </w:r>
      <w:r w:rsidRPr="00E20F9B">
        <w:rPr>
          <w:rFonts w:ascii="Times New Roman" w:eastAsia="Times New Roman" w:hAnsi="Times New Roman" w:cs="Times New Roman"/>
          <w:sz w:val="24"/>
          <w:szCs w:val="20"/>
          <w:lang w:eastAsia="fr-FR"/>
        </w:rPr>
        <w:t>______________ (ci-après dénommé le « Titulaire »), d’autre part :</w:t>
      </w:r>
    </w:p>
    <w:p w14:paraId="4C119AA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5A675B1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 xml:space="preserve">ATTENDU QUE l’Autorité contractante a lancé un appel d’offres pour certaines Fournitures et/ou certains Services connexes, à savoir </w:t>
      </w:r>
      <w:r w:rsidRPr="00176CF5">
        <w:rPr>
          <w:rFonts w:ascii="Times New Roman" w:eastAsia="Times New Roman" w:hAnsi="Times New Roman" w:cs="Times New Roman"/>
          <w:i/>
          <w:sz w:val="24"/>
          <w:szCs w:val="20"/>
          <w:lang w:eastAsia="fr-FR"/>
        </w:rPr>
        <w:t>[insérer une brève description des Fournitures et/ou des Services connexes]</w:t>
      </w:r>
      <w:r w:rsidRPr="00E20F9B">
        <w:rPr>
          <w:rFonts w:ascii="Times New Roman" w:eastAsia="Times New Roman" w:hAnsi="Times New Roman" w:cs="Times New Roman"/>
          <w:sz w:val="24"/>
          <w:szCs w:val="20"/>
          <w:lang w:eastAsia="fr-FR"/>
        </w:rPr>
        <w:t xml:space="preserve"> _____________ et a accepté l’offre du Titulaire pour la livraison de ces Fournitures et la prestation de ces Services connexes, pour un montant de </w:t>
      </w:r>
      <w:r w:rsidRPr="00176CF5">
        <w:rPr>
          <w:rFonts w:ascii="Times New Roman" w:eastAsia="Times New Roman" w:hAnsi="Times New Roman" w:cs="Times New Roman"/>
          <w:i/>
          <w:sz w:val="24"/>
          <w:szCs w:val="20"/>
          <w:lang w:eastAsia="fr-FR"/>
        </w:rPr>
        <w:t>[insérer le montant du Marché]</w:t>
      </w:r>
      <w:r w:rsidRPr="00E20F9B">
        <w:rPr>
          <w:rFonts w:ascii="Times New Roman" w:eastAsia="Times New Roman" w:hAnsi="Times New Roman" w:cs="Times New Roman"/>
          <w:sz w:val="24"/>
          <w:szCs w:val="20"/>
          <w:lang w:eastAsia="fr-FR"/>
        </w:rPr>
        <w:t xml:space="preserve"> _______ (ci-après dénommé le « montant du Marché») et dans le délai maximal de </w:t>
      </w:r>
      <w:r w:rsidRPr="00176CF5">
        <w:rPr>
          <w:rFonts w:ascii="Times New Roman" w:eastAsia="Times New Roman" w:hAnsi="Times New Roman" w:cs="Times New Roman"/>
          <w:i/>
          <w:sz w:val="24"/>
          <w:szCs w:val="20"/>
          <w:lang w:eastAsia="fr-FR"/>
        </w:rPr>
        <w:t>[insérer le délai maximal de réalisation des fournitures et services connexes]</w:t>
      </w:r>
      <w:r w:rsidRPr="00E20F9B">
        <w:rPr>
          <w:rFonts w:ascii="Times New Roman" w:eastAsia="Times New Roman" w:hAnsi="Times New Roman" w:cs="Times New Roman"/>
          <w:sz w:val="24"/>
          <w:szCs w:val="20"/>
          <w:lang w:eastAsia="fr-FR"/>
        </w:rPr>
        <w:t>.</w:t>
      </w:r>
    </w:p>
    <w:p w14:paraId="4A1ECB23"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1A63DDA0"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IL A ÉTÉ ARRÊTÉ ET CONVENU CE QUI SUIT :</w:t>
      </w:r>
    </w:p>
    <w:p w14:paraId="043A09C9"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41962283"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Dans ce Marché, les mots et expressions auront le même sens que celui qui leur est respectivement donné dans les clauses du Marché auxquelles il est fait référence.</w:t>
      </w:r>
    </w:p>
    <w:p w14:paraId="37B6C1CC"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p w14:paraId="79359083" w14:textId="77777777" w:rsidR="005E3E1D" w:rsidRPr="00176CF5"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Les documents ci-après sont réputés faire partie intégrante du Marché et être lus et interprétés à ce titre :</w:t>
      </w:r>
    </w:p>
    <w:p w14:paraId="16F5F6E4" w14:textId="77777777" w:rsidR="005E3E1D" w:rsidRDefault="005E3E1D" w:rsidP="005E3E1D">
      <w:pPr>
        <w:spacing w:after="200" w:line="240" w:lineRule="auto"/>
        <w:jc w:val="both"/>
        <w:rPr>
          <w:rFonts w:ascii="Times New Roman" w:eastAsia="Times New Roman" w:hAnsi="Times New Roman" w:cs="Times New Roman"/>
          <w:sz w:val="24"/>
          <w:szCs w:val="20"/>
          <w:lang w:eastAsia="fr-FR"/>
        </w:rPr>
      </w:pPr>
    </w:p>
    <w:p w14:paraId="750D41B2" w14:textId="77777777" w:rsidR="005E3E1D" w:rsidRPr="00176CF5"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présent Formulaire de Marché ;</w:t>
      </w:r>
    </w:p>
    <w:p w14:paraId="189E44B3"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La Notification du Marché adressée au Titulaire par l’Autorité contractante ; </w:t>
      </w:r>
    </w:p>
    <w:p w14:paraId="0ABE4466"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L’offre et les Bordereaux des p</w:t>
      </w:r>
      <w:r>
        <w:rPr>
          <w:rFonts w:ascii="Times New Roman" w:eastAsia="Times New Roman" w:hAnsi="Times New Roman" w:cs="Times New Roman"/>
          <w:sz w:val="24"/>
          <w:szCs w:val="20"/>
          <w:lang w:eastAsia="fr-FR"/>
        </w:rPr>
        <w:t>rix présentés par le Titulaire ;</w:t>
      </w:r>
    </w:p>
    <w:p w14:paraId="4052A777"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Cahier des Clauses Administratives Particulières (CCAP) ; </w:t>
      </w:r>
    </w:p>
    <w:p w14:paraId="3DEF52BA"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Administratives Générales (CCAG) ;</w:t>
      </w:r>
    </w:p>
    <w:p w14:paraId="214582E3"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 xml:space="preserve">le Bordereau des quantités, Calendrier de livraison ; </w:t>
      </w:r>
    </w:p>
    <w:p w14:paraId="02BB05BA"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Le Cahier des Clauses t</w:t>
      </w:r>
      <w:r>
        <w:rPr>
          <w:rFonts w:ascii="Times New Roman" w:eastAsia="Times New Roman" w:hAnsi="Times New Roman" w:cs="Times New Roman"/>
          <w:sz w:val="24"/>
          <w:szCs w:val="20"/>
          <w:lang w:eastAsia="fr-FR"/>
        </w:rPr>
        <w:t xml:space="preserve">echniques particulières (CCTP) ; </w:t>
      </w:r>
      <w:r w:rsidRPr="00176CF5">
        <w:rPr>
          <w:rFonts w:ascii="Times New Roman" w:eastAsia="Times New Roman" w:hAnsi="Times New Roman" w:cs="Times New Roman"/>
          <w:sz w:val="24"/>
          <w:szCs w:val="20"/>
          <w:lang w:eastAsia="fr-FR"/>
        </w:rPr>
        <w:t>et</w:t>
      </w:r>
    </w:p>
    <w:p w14:paraId="5BD75A14" w14:textId="77777777" w:rsidR="005E3E1D" w:rsidRDefault="005E3E1D" w:rsidP="005E3E1D">
      <w:pPr>
        <w:pStyle w:val="Paragraphedeliste"/>
        <w:numPr>
          <w:ilvl w:val="0"/>
          <w:numId w:val="41"/>
        </w:numPr>
        <w:spacing w:after="200" w:line="240" w:lineRule="auto"/>
        <w:jc w:val="both"/>
        <w:rPr>
          <w:rFonts w:ascii="Times New Roman" w:eastAsia="Times New Roman" w:hAnsi="Times New Roman" w:cs="Times New Roman"/>
          <w:sz w:val="24"/>
          <w:szCs w:val="20"/>
          <w:lang w:eastAsia="fr-FR"/>
        </w:rPr>
      </w:pPr>
      <w:r w:rsidRPr="00176CF5">
        <w:rPr>
          <w:rFonts w:ascii="Times New Roman" w:eastAsia="Times New Roman" w:hAnsi="Times New Roman" w:cs="Times New Roman"/>
          <w:sz w:val="24"/>
          <w:szCs w:val="20"/>
          <w:lang w:eastAsia="fr-FR"/>
        </w:rPr>
        <w:t>[Ajouter ici tout(s) document(s) supplémentaire (s} éventuels] ________________</w:t>
      </w:r>
    </w:p>
    <w:p w14:paraId="6FA7A33B" w14:textId="77777777" w:rsidR="005E3E1D" w:rsidRPr="00176CF5" w:rsidRDefault="005E3E1D" w:rsidP="005E3E1D">
      <w:pPr>
        <w:pStyle w:val="Paragraphedeliste"/>
        <w:spacing w:after="200" w:line="240" w:lineRule="auto"/>
        <w:ind w:left="927"/>
        <w:jc w:val="both"/>
        <w:rPr>
          <w:rFonts w:ascii="Times New Roman" w:eastAsia="Times New Roman" w:hAnsi="Times New Roman" w:cs="Times New Roman"/>
          <w:sz w:val="24"/>
          <w:szCs w:val="20"/>
          <w:lang w:eastAsia="fr-FR"/>
        </w:rPr>
      </w:pPr>
    </w:p>
    <w:p w14:paraId="0D2E09D8" w14:textId="77777777" w:rsidR="005E3E1D" w:rsidRPr="00F17F4B"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Formulaire de Marché prévaudra sur toute autre pièce constitutive du Marché. En cas de différence entre les pièces constitutives du Marché, ces pièces prévaudront dans l’ordre où elles sont énumérées ci-dessus.</w:t>
      </w:r>
    </w:p>
    <w:p w14:paraId="3A3C5D3D" w14:textId="77777777" w:rsidR="005E3E1D" w:rsidRDefault="005E3E1D" w:rsidP="005E3E1D">
      <w:pPr>
        <w:pStyle w:val="Paragraphedeliste"/>
        <w:spacing w:after="200" w:line="240" w:lineRule="auto"/>
        <w:jc w:val="both"/>
        <w:rPr>
          <w:rFonts w:ascii="Times New Roman" w:eastAsia="Times New Roman" w:hAnsi="Times New Roman" w:cs="Times New Roman"/>
          <w:sz w:val="24"/>
          <w:szCs w:val="20"/>
          <w:lang w:eastAsia="fr-FR"/>
        </w:rPr>
      </w:pPr>
    </w:p>
    <w:p w14:paraId="38D1C8B9"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En contrepartie des paiements que l’Autorité contractante doit effectuer au bénéfice du Titulaire, comme cela est indiqué ci-après, le Titulaire convient avec l’Autorité contractante par les présentes de livrer les Fournitures et/ou de réaliser les Services connexes, et de remédier aux défauts de ces Fournitures et/ou Services connexes conformément à tous égards aux dispositions du Marché.</w:t>
      </w:r>
    </w:p>
    <w:p w14:paraId="630E39B2"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33C84F5C" w14:textId="77777777" w:rsidR="005E3E1D"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L’Autorité contractante convient par la présente de payer au Titulaire, en contrepartie des Fournitures et/ou Services connexes, le montant du Marché, ou tout autre montant dû au titre du Marché, et ce, aux échéances et de la façon prescrites par le Marché.</w:t>
      </w:r>
    </w:p>
    <w:p w14:paraId="26995344" w14:textId="77777777" w:rsidR="005E3E1D" w:rsidRPr="00F17F4B" w:rsidRDefault="005E3E1D" w:rsidP="005E3E1D">
      <w:pPr>
        <w:pStyle w:val="Paragraphedeliste"/>
        <w:rPr>
          <w:rFonts w:ascii="Times New Roman" w:eastAsia="Times New Roman" w:hAnsi="Times New Roman" w:cs="Times New Roman"/>
          <w:sz w:val="24"/>
          <w:szCs w:val="20"/>
          <w:lang w:eastAsia="fr-FR"/>
        </w:rPr>
      </w:pPr>
    </w:p>
    <w:p w14:paraId="631C1F2F" w14:textId="77777777" w:rsidR="005E3E1D" w:rsidRPr="00FE1A62" w:rsidRDefault="005E3E1D" w:rsidP="005E3E1D">
      <w:pPr>
        <w:pStyle w:val="Paragraphedeliste"/>
        <w:numPr>
          <w:ilvl w:val="0"/>
          <w:numId w:val="40"/>
        </w:numPr>
        <w:spacing w:after="200" w:line="240" w:lineRule="auto"/>
        <w:jc w:val="both"/>
        <w:rPr>
          <w:rFonts w:ascii="Times New Roman" w:eastAsia="Times New Roman" w:hAnsi="Times New Roman" w:cs="Times New Roman"/>
          <w:sz w:val="24"/>
          <w:szCs w:val="20"/>
          <w:lang w:eastAsia="fr-FR"/>
        </w:rPr>
      </w:pPr>
      <w:r w:rsidRPr="00F17F4B">
        <w:rPr>
          <w:rFonts w:ascii="Times New Roman" w:eastAsia="Times New Roman" w:hAnsi="Times New Roman" w:cs="Times New Roman"/>
          <w:sz w:val="24"/>
          <w:szCs w:val="20"/>
          <w:lang w:eastAsia="fr-FR"/>
        </w:rPr>
        <w:t>Le présent marché ne sera définitif qu'après son approbation par l'autorité compétente comme prévu par le code des marchés publics en vigueur en République du Mali.</w:t>
      </w:r>
    </w:p>
    <w:p w14:paraId="48E532DA"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r w:rsidRPr="00E20F9B">
        <w:rPr>
          <w:rFonts w:ascii="Times New Roman" w:eastAsia="Times New Roman" w:hAnsi="Times New Roman" w:cs="Times New Roman"/>
          <w:sz w:val="24"/>
          <w:szCs w:val="20"/>
          <w:lang w:eastAsia="fr-FR"/>
        </w:rPr>
        <w:t>EN FOI DE QUOI, les parties au présent Marché ont fait signer le présent document relatif au marché (préciser l’objet de marché), conclu entre [indiquer l’Autorité Contractante] et l’entreprise [indiquer la raison sociale et l’adresse complète de l’entreprise] passé après [préciser le mode de passation du marché], pour un montant de (préciser le montant du marché) FCFA (toutes taxes comprises) ou (hors taxes en application des dispositions de l’Arrêté n°…./MEF-SG du …….. fixant le régime fiscal et douanier applicable au (insérer l’objet), financé par [préciser la source de financement] à hauteur de ….% pour un délai d’exécution de ….. conformément aux lois en vigueur au Mali, les jour et année mentionnés ci-dessous.</w:t>
      </w:r>
    </w:p>
    <w:p w14:paraId="1BDCBACD" w14:textId="77777777" w:rsidR="005E3E1D" w:rsidRPr="00E20F9B" w:rsidRDefault="005E3E1D" w:rsidP="005E3E1D">
      <w:pPr>
        <w:spacing w:after="200" w:line="240" w:lineRule="auto"/>
        <w:jc w:val="both"/>
        <w:rPr>
          <w:rFonts w:ascii="Times New Roman" w:eastAsia="Times New Roman" w:hAnsi="Times New Roman" w:cs="Times New Roman"/>
          <w:sz w:val="24"/>
          <w:szCs w:val="20"/>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26"/>
        <w:gridCol w:w="3838"/>
      </w:tblGrid>
      <w:tr w:rsidR="005E3E1D" w:rsidRPr="00FE1A62" w14:paraId="61CD5AD9" w14:textId="77777777" w:rsidTr="005F7E40">
        <w:tc>
          <w:tcPr>
            <w:tcW w:w="4526" w:type="dxa"/>
          </w:tcPr>
          <w:p w14:paraId="7DF709A2"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Lu et accepté par</w:t>
            </w:r>
          </w:p>
          <w:p w14:paraId="093990C7"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Titulaire (ou le prestataire de service)</w:t>
            </w:r>
          </w:p>
          <w:p w14:paraId="0073DEC4" w14:textId="77777777" w:rsidR="005E3E1D" w:rsidRPr="00FE1A62" w:rsidRDefault="005E3E1D" w:rsidP="00D848AF">
            <w:pPr>
              <w:jc w:val="center"/>
              <w:rPr>
                <w:rFonts w:ascii="Times New Roman" w:hAnsi="Times New Roman"/>
                <w:sz w:val="24"/>
                <w:szCs w:val="24"/>
              </w:rPr>
            </w:pPr>
          </w:p>
          <w:p w14:paraId="7835A8B7" w14:textId="77777777" w:rsidR="005E3E1D" w:rsidRPr="00FE1A62" w:rsidRDefault="005E3E1D" w:rsidP="00D848AF">
            <w:pPr>
              <w:jc w:val="center"/>
              <w:rPr>
                <w:rFonts w:ascii="Times New Roman" w:hAnsi="Times New Roman"/>
                <w:sz w:val="24"/>
                <w:szCs w:val="24"/>
              </w:rPr>
            </w:pPr>
          </w:p>
          <w:p w14:paraId="3D96786E" w14:textId="77777777" w:rsidR="005E3E1D" w:rsidRPr="00FE1A62" w:rsidRDefault="005E3E1D" w:rsidP="00D848AF">
            <w:pPr>
              <w:jc w:val="center"/>
              <w:rPr>
                <w:rFonts w:ascii="Times New Roman" w:hAnsi="Times New Roman"/>
                <w:sz w:val="24"/>
                <w:szCs w:val="24"/>
              </w:rPr>
            </w:pPr>
          </w:p>
          <w:p w14:paraId="5096F465"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4A2A97C3" w14:textId="77777777" w:rsidR="005E3E1D" w:rsidRPr="00FE1A62" w:rsidRDefault="005E3E1D" w:rsidP="00D848AF">
            <w:pPr>
              <w:jc w:val="center"/>
              <w:rPr>
                <w:rFonts w:ascii="Times New Roman" w:hAnsi="Times New Roman"/>
                <w:sz w:val="24"/>
                <w:szCs w:val="24"/>
              </w:rPr>
            </w:pPr>
          </w:p>
          <w:p w14:paraId="5F0D0235"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________________________</w:t>
            </w:r>
          </w:p>
          <w:p w14:paraId="111A9A73" w14:textId="77777777" w:rsidR="005E3E1D" w:rsidRDefault="005E3E1D" w:rsidP="00D848AF">
            <w:pPr>
              <w:jc w:val="center"/>
              <w:rPr>
                <w:rFonts w:ascii="Times New Roman" w:hAnsi="Times New Roman"/>
                <w:sz w:val="24"/>
                <w:szCs w:val="24"/>
              </w:rPr>
            </w:pPr>
          </w:p>
          <w:p w14:paraId="44A3F688" w14:textId="77777777" w:rsidR="005E3E1D" w:rsidRPr="00FE1A62" w:rsidRDefault="005E3E1D" w:rsidP="00D848AF">
            <w:pPr>
              <w:jc w:val="center"/>
              <w:rPr>
                <w:rFonts w:ascii="Times New Roman" w:hAnsi="Times New Roman"/>
                <w:sz w:val="24"/>
                <w:szCs w:val="24"/>
              </w:rPr>
            </w:pPr>
          </w:p>
          <w:p w14:paraId="6135A78E" w14:textId="77777777" w:rsidR="005E3E1D" w:rsidRPr="00FE1A62" w:rsidRDefault="005E3E1D" w:rsidP="00D848AF">
            <w:pPr>
              <w:jc w:val="center"/>
              <w:rPr>
                <w:rFonts w:ascii="Times New Roman" w:hAnsi="Times New Roman"/>
                <w:sz w:val="24"/>
                <w:szCs w:val="24"/>
              </w:rPr>
            </w:pPr>
          </w:p>
        </w:tc>
        <w:tc>
          <w:tcPr>
            <w:tcW w:w="3838" w:type="dxa"/>
          </w:tcPr>
          <w:p w14:paraId="6269DEDB"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Conclu par</w:t>
            </w:r>
          </w:p>
          <w:p w14:paraId="12976375"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Contractante</w:t>
            </w:r>
          </w:p>
          <w:p w14:paraId="54CF488F" w14:textId="77777777" w:rsidR="005E3E1D" w:rsidRPr="00FE1A62" w:rsidRDefault="005E3E1D" w:rsidP="00D848AF">
            <w:pPr>
              <w:jc w:val="center"/>
              <w:rPr>
                <w:rFonts w:ascii="Times New Roman" w:hAnsi="Times New Roman"/>
                <w:sz w:val="24"/>
                <w:szCs w:val="24"/>
              </w:rPr>
            </w:pPr>
          </w:p>
          <w:p w14:paraId="2F1F739C" w14:textId="77777777" w:rsidR="005E3E1D" w:rsidRPr="00FE1A62" w:rsidRDefault="005E3E1D" w:rsidP="00D848AF">
            <w:pPr>
              <w:jc w:val="center"/>
              <w:rPr>
                <w:rFonts w:ascii="Times New Roman" w:hAnsi="Times New Roman"/>
                <w:sz w:val="24"/>
                <w:szCs w:val="24"/>
              </w:rPr>
            </w:pPr>
          </w:p>
          <w:p w14:paraId="64A30375" w14:textId="77777777" w:rsidR="005E3E1D" w:rsidRPr="00FE1A62" w:rsidRDefault="005E3E1D" w:rsidP="00D848AF">
            <w:pPr>
              <w:jc w:val="center"/>
              <w:rPr>
                <w:rFonts w:ascii="Times New Roman" w:hAnsi="Times New Roman"/>
                <w:i/>
                <w:iCs/>
                <w:sz w:val="24"/>
                <w:szCs w:val="24"/>
              </w:rPr>
            </w:pPr>
          </w:p>
          <w:p w14:paraId="5CC88CE6"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14D234E4" w14:textId="77777777" w:rsidR="005E3E1D" w:rsidRPr="00FE1A62" w:rsidRDefault="005E3E1D" w:rsidP="00D848AF">
            <w:pPr>
              <w:jc w:val="center"/>
              <w:rPr>
                <w:rFonts w:ascii="Times New Roman" w:hAnsi="Times New Roman"/>
                <w:sz w:val="24"/>
                <w:szCs w:val="24"/>
              </w:rPr>
            </w:pPr>
          </w:p>
          <w:p w14:paraId="5F43C06E"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w:t>
            </w:r>
          </w:p>
          <w:p w14:paraId="453A1F3E" w14:textId="77777777" w:rsidR="005E3E1D" w:rsidRPr="00FE1A62" w:rsidRDefault="005E3E1D" w:rsidP="00D848AF">
            <w:pPr>
              <w:jc w:val="center"/>
              <w:rPr>
                <w:rFonts w:ascii="Times New Roman" w:hAnsi="Times New Roman"/>
                <w:sz w:val="24"/>
                <w:szCs w:val="24"/>
              </w:rPr>
            </w:pPr>
          </w:p>
        </w:tc>
      </w:tr>
      <w:tr w:rsidR="005E3E1D" w:rsidRPr="00FE1A62" w14:paraId="336FB06F" w14:textId="77777777" w:rsidTr="005F7E40">
        <w:tc>
          <w:tcPr>
            <w:tcW w:w="4526" w:type="dxa"/>
          </w:tcPr>
          <w:p w14:paraId="1E23220F"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Vu par</w:t>
            </w:r>
          </w:p>
          <w:p w14:paraId="44DE4A27"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Le Contrôleur Financier</w:t>
            </w:r>
          </w:p>
          <w:p w14:paraId="1ECF968F" w14:textId="77777777" w:rsidR="005E3E1D" w:rsidRPr="00FE1A62" w:rsidRDefault="005E3E1D" w:rsidP="00D848AF">
            <w:pPr>
              <w:jc w:val="center"/>
              <w:rPr>
                <w:rFonts w:ascii="Times New Roman" w:hAnsi="Times New Roman"/>
                <w:sz w:val="24"/>
                <w:szCs w:val="24"/>
              </w:rPr>
            </w:pPr>
          </w:p>
          <w:p w14:paraId="1CCF9E01" w14:textId="77777777" w:rsidR="005E3E1D" w:rsidRPr="00FE1A62" w:rsidRDefault="005E3E1D" w:rsidP="00D848AF">
            <w:pPr>
              <w:jc w:val="center"/>
              <w:rPr>
                <w:rFonts w:ascii="Times New Roman" w:hAnsi="Times New Roman"/>
                <w:i/>
                <w:iCs/>
                <w:sz w:val="24"/>
                <w:szCs w:val="24"/>
              </w:rPr>
            </w:pPr>
          </w:p>
          <w:p w14:paraId="63ED4CBA" w14:textId="77777777" w:rsidR="005E3E1D" w:rsidRPr="00FE1A62" w:rsidRDefault="005E3E1D" w:rsidP="00D848AF">
            <w:pPr>
              <w:jc w:val="center"/>
              <w:rPr>
                <w:rFonts w:ascii="Times New Roman" w:hAnsi="Times New Roman"/>
                <w:i/>
                <w:iCs/>
                <w:sz w:val="24"/>
                <w:szCs w:val="24"/>
              </w:rPr>
            </w:pPr>
          </w:p>
          <w:p w14:paraId="21A55689" w14:textId="77777777" w:rsidR="005E3E1D" w:rsidRDefault="005E3E1D" w:rsidP="00D848AF">
            <w:pPr>
              <w:jc w:val="center"/>
              <w:rPr>
                <w:rFonts w:ascii="Times New Roman" w:hAnsi="Times New Roman"/>
                <w:sz w:val="24"/>
                <w:szCs w:val="24"/>
              </w:rPr>
            </w:pPr>
          </w:p>
          <w:p w14:paraId="5EF58CE0" w14:textId="77777777" w:rsidR="005E3E1D" w:rsidRDefault="005E3E1D" w:rsidP="00D848AF">
            <w:pPr>
              <w:jc w:val="center"/>
              <w:rPr>
                <w:rFonts w:ascii="Times New Roman" w:hAnsi="Times New Roman"/>
                <w:sz w:val="24"/>
                <w:szCs w:val="24"/>
              </w:rPr>
            </w:pPr>
          </w:p>
          <w:p w14:paraId="0D2A55AE" w14:textId="77777777" w:rsidR="005E3E1D" w:rsidRPr="00FE1A62" w:rsidRDefault="005E3E1D" w:rsidP="00D848AF">
            <w:pPr>
              <w:jc w:val="center"/>
              <w:rPr>
                <w:rFonts w:ascii="Times New Roman" w:hAnsi="Times New Roman"/>
                <w:sz w:val="24"/>
                <w:szCs w:val="24"/>
              </w:rPr>
            </w:pPr>
          </w:p>
          <w:p w14:paraId="2C25A1B2"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3AB8E6F5" w14:textId="77777777" w:rsidR="005E3E1D" w:rsidRDefault="005E3E1D" w:rsidP="00D848AF">
            <w:pPr>
              <w:jc w:val="center"/>
              <w:rPr>
                <w:rFonts w:ascii="Times New Roman" w:hAnsi="Times New Roman"/>
                <w:sz w:val="24"/>
                <w:szCs w:val="24"/>
              </w:rPr>
            </w:pPr>
          </w:p>
          <w:p w14:paraId="62810ECE" w14:textId="77777777" w:rsidR="005F7E40" w:rsidRDefault="005F7E40" w:rsidP="00D848AF">
            <w:pPr>
              <w:jc w:val="center"/>
              <w:rPr>
                <w:rFonts w:ascii="Times New Roman" w:hAnsi="Times New Roman"/>
                <w:sz w:val="24"/>
                <w:szCs w:val="24"/>
              </w:rPr>
            </w:pPr>
          </w:p>
          <w:p w14:paraId="0C21F1D2" w14:textId="77777777" w:rsidR="005F7E40" w:rsidRPr="00FE1A62" w:rsidRDefault="005F7E40" w:rsidP="00D848AF">
            <w:pPr>
              <w:jc w:val="center"/>
              <w:rPr>
                <w:rFonts w:ascii="Times New Roman" w:hAnsi="Times New Roman"/>
                <w:sz w:val="24"/>
                <w:szCs w:val="24"/>
              </w:rPr>
            </w:pPr>
          </w:p>
        </w:tc>
        <w:tc>
          <w:tcPr>
            <w:tcW w:w="3838" w:type="dxa"/>
          </w:tcPr>
          <w:p w14:paraId="0D46B7DE" w14:textId="77777777" w:rsidR="005E3E1D" w:rsidRPr="00FE1A62" w:rsidRDefault="005E3E1D" w:rsidP="00D848AF">
            <w:pPr>
              <w:jc w:val="center"/>
              <w:rPr>
                <w:rFonts w:ascii="Times New Roman" w:hAnsi="Times New Roman"/>
                <w:sz w:val="24"/>
                <w:szCs w:val="24"/>
              </w:rPr>
            </w:pPr>
            <w:r w:rsidRPr="00FE1A62">
              <w:rPr>
                <w:rFonts w:ascii="Times New Roman" w:hAnsi="Times New Roman"/>
                <w:sz w:val="24"/>
                <w:szCs w:val="24"/>
              </w:rPr>
              <w:t>Approuvé par</w:t>
            </w:r>
          </w:p>
          <w:p w14:paraId="6D088A6D" w14:textId="77777777" w:rsidR="005E3E1D" w:rsidRPr="00FE1A62" w:rsidRDefault="005E3E1D" w:rsidP="00D848AF">
            <w:pPr>
              <w:jc w:val="center"/>
              <w:rPr>
                <w:rFonts w:ascii="Times New Roman" w:hAnsi="Times New Roman"/>
                <w:b/>
                <w:sz w:val="24"/>
                <w:szCs w:val="24"/>
              </w:rPr>
            </w:pPr>
            <w:r w:rsidRPr="00FE1A62">
              <w:rPr>
                <w:rFonts w:ascii="Times New Roman" w:hAnsi="Times New Roman"/>
                <w:b/>
                <w:sz w:val="24"/>
                <w:szCs w:val="24"/>
              </w:rPr>
              <w:t>L’Autorité d’Approbation</w:t>
            </w:r>
          </w:p>
          <w:p w14:paraId="7BB35C13" w14:textId="77777777" w:rsidR="005E3E1D" w:rsidRPr="00FE1A62" w:rsidRDefault="005E3E1D" w:rsidP="00D848AF">
            <w:pPr>
              <w:jc w:val="center"/>
              <w:rPr>
                <w:rFonts w:ascii="Times New Roman" w:hAnsi="Times New Roman"/>
                <w:sz w:val="24"/>
                <w:szCs w:val="24"/>
              </w:rPr>
            </w:pPr>
          </w:p>
          <w:p w14:paraId="2AE03512" w14:textId="77777777" w:rsidR="005E3E1D" w:rsidRPr="00FE1A62" w:rsidRDefault="005E3E1D" w:rsidP="00D848AF">
            <w:pPr>
              <w:jc w:val="center"/>
              <w:rPr>
                <w:rFonts w:ascii="Times New Roman" w:hAnsi="Times New Roman"/>
                <w:sz w:val="24"/>
                <w:szCs w:val="24"/>
              </w:rPr>
            </w:pPr>
            <w:r w:rsidRPr="00FE1A62">
              <w:rPr>
                <w:rFonts w:ascii="Times New Roman" w:hAnsi="Times New Roman"/>
                <w:i/>
                <w:iCs/>
                <w:sz w:val="24"/>
                <w:szCs w:val="24"/>
              </w:rPr>
              <w:t>[insérer le nom et le titre de la personne habilitée à signer]</w:t>
            </w:r>
          </w:p>
          <w:p w14:paraId="7660CA3A" w14:textId="77777777" w:rsidR="005E3E1D" w:rsidRPr="00FE1A62" w:rsidRDefault="005E3E1D" w:rsidP="00D848AF">
            <w:pPr>
              <w:jc w:val="center"/>
              <w:rPr>
                <w:rFonts w:ascii="Times New Roman" w:hAnsi="Times New Roman"/>
                <w:sz w:val="24"/>
                <w:szCs w:val="24"/>
              </w:rPr>
            </w:pPr>
          </w:p>
          <w:p w14:paraId="7A3B1957" w14:textId="77777777" w:rsidR="005E3E1D" w:rsidRDefault="005E3E1D" w:rsidP="00D848AF">
            <w:pPr>
              <w:jc w:val="center"/>
              <w:rPr>
                <w:rFonts w:ascii="Times New Roman" w:hAnsi="Times New Roman"/>
                <w:sz w:val="24"/>
                <w:szCs w:val="24"/>
              </w:rPr>
            </w:pPr>
          </w:p>
          <w:p w14:paraId="48480BA0" w14:textId="77777777" w:rsidR="005E3E1D" w:rsidRPr="00FE1A62" w:rsidRDefault="005E3E1D" w:rsidP="00D848AF">
            <w:pPr>
              <w:jc w:val="center"/>
              <w:rPr>
                <w:rFonts w:ascii="Times New Roman" w:hAnsi="Times New Roman"/>
                <w:sz w:val="24"/>
                <w:szCs w:val="24"/>
              </w:rPr>
            </w:pPr>
          </w:p>
          <w:p w14:paraId="0EF2DE0F" w14:textId="77777777" w:rsidR="005E3E1D" w:rsidRDefault="005E3E1D" w:rsidP="00D848AF">
            <w:pPr>
              <w:jc w:val="center"/>
              <w:rPr>
                <w:rFonts w:ascii="Times New Roman" w:hAnsi="Times New Roman"/>
                <w:sz w:val="24"/>
                <w:szCs w:val="24"/>
              </w:rPr>
            </w:pPr>
            <w:r w:rsidRPr="00FE1A62">
              <w:rPr>
                <w:rFonts w:ascii="Times New Roman" w:hAnsi="Times New Roman"/>
                <w:sz w:val="24"/>
                <w:szCs w:val="24"/>
              </w:rPr>
              <w:t>Ville, le ____________________</w:t>
            </w:r>
          </w:p>
          <w:p w14:paraId="163D8C44" w14:textId="77777777" w:rsidR="005E3E1D" w:rsidRPr="00FE1A62" w:rsidRDefault="005E3E1D" w:rsidP="00D848AF">
            <w:pPr>
              <w:jc w:val="center"/>
              <w:rPr>
                <w:rFonts w:ascii="Times New Roman" w:hAnsi="Times New Roman"/>
                <w:sz w:val="24"/>
                <w:szCs w:val="24"/>
              </w:rPr>
            </w:pPr>
          </w:p>
          <w:p w14:paraId="523AC3A0" w14:textId="77777777" w:rsidR="005E3E1D" w:rsidRPr="00FE1A62" w:rsidRDefault="005E3E1D" w:rsidP="00D848AF">
            <w:pPr>
              <w:jc w:val="center"/>
              <w:rPr>
                <w:rFonts w:ascii="Times New Roman" w:hAnsi="Times New Roman"/>
                <w:sz w:val="24"/>
                <w:szCs w:val="24"/>
              </w:rPr>
            </w:pPr>
          </w:p>
        </w:tc>
      </w:tr>
    </w:tbl>
    <w:p w14:paraId="5ED06DF6" w14:textId="77777777" w:rsidR="005E3E1D" w:rsidRPr="00A50014" w:rsidRDefault="005E3E1D" w:rsidP="005E3E1D">
      <w:pPr>
        <w:pStyle w:val="Style3"/>
        <w:numPr>
          <w:ilvl w:val="0"/>
          <w:numId w:val="0"/>
        </w:numPr>
        <w:ind w:left="720"/>
      </w:pPr>
      <w:bookmarkStart w:id="87" w:name="_Toc494878542"/>
      <w:r>
        <w:t xml:space="preserve">3. </w:t>
      </w:r>
      <w:r w:rsidRPr="00A50014">
        <w:t>Modèle de garantie de bonne exécution (garantie émise par un organisme financier)</w:t>
      </w:r>
      <w:bookmarkEnd w:id="87"/>
    </w:p>
    <w:p w14:paraId="7D1755D3" w14:textId="77777777" w:rsidR="005E3E1D" w:rsidRDefault="005E3E1D" w:rsidP="005E3E1D">
      <w:pPr>
        <w:rPr>
          <w:i/>
          <w:iCs/>
        </w:rPr>
      </w:pPr>
    </w:p>
    <w:p w14:paraId="0344693B" w14:textId="77777777" w:rsidR="005E3E1D" w:rsidRPr="0099032F" w:rsidRDefault="005E3E1D" w:rsidP="005E3E1D">
      <w:pPr>
        <w:rPr>
          <w:rFonts w:ascii="Times New Roman" w:hAnsi="Times New Roman" w:cs="Times New Roman"/>
          <w:i/>
          <w:iCs/>
          <w:sz w:val="24"/>
          <w:szCs w:val="24"/>
        </w:rPr>
      </w:pPr>
      <w:r w:rsidRPr="0099032F">
        <w:rPr>
          <w:rFonts w:ascii="Times New Roman" w:hAnsi="Times New Roman" w:cs="Times New Roman"/>
          <w:i/>
          <w:iCs/>
          <w:sz w:val="24"/>
          <w:szCs w:val="24"/>
        </w:rPr>
        <w:t>[Sur demande du Titulaire, l’organisme financier (garant) remplit cette garantie de bonne exécution type conformément aux indications en italique]</w:t>
      </w:r>
    </w:p>
    <w:p w14:paraId="7285AD5C" w14:textId="77777777" w:rsidR="005E3E1D" w:rsidRPr="0099032F" w:rsidRDefault="005E3E1D" w:rsidP="005E3E1D">
      <w:pPr>
        <w:pStyle w:val="Pieddepage"/>
        <w:jc w:val="both"/>
        <w:rPr>
          <w:rFonts w:ascii="Times New Roman" w:hAnsi="Times New Roman" w:cs="Times New Roman"/>
          <w:sz w:val="24"/>
          <w:szCs w:val="24"/>
        </w:rPr>
      </w:pPr>
    </w:p>
    <w:p w14:paraId="0D5893B8" w14:textId="77777777" w:rsidR="005E3E1D" w:rsidRDefault="005E3E1D" w:rsidP="005E3E1D">
      <w:pPr>
        <w:pStyle w:val="Pieddepage"/>
        <w:tabs>
          <w:tab w:val="right" w:pos="8640"/>
        </w:tabs>
        <w:ind w:left="5220"/>
        <w:jc w:val="both"/>
        <w:rPr>
          <w:rFonts w:ascii="Times New Roman" w:hAnsi="Times New Roman" w:cs="Times New Roman"/>
          <w:sz w:val="24"/>
          <w:szCs w:val="24"/>
        </w:rPr>
      </w:pPr>
      <w:r w:rsidRPr="0099032F">
        <w:rPr>
          <w:rFonts w:ascii="Times New Roman" w:hAnsi="Times New Roman" w:cs="Times New Roman"/>
          <w:sz w:val="24"/>
          <w:szCs w:val="24"/>
        </w:rPr>
        <w:t>Date : __________________________</w:t>
      </w:r>
    </w:p>
    <w:p w14:paraId="1A27B69D" w14:textId="77777777" w:rsidR="005E3E1D" w:rsidRPr="0099032F" w:rsidRDefault="005E3E1D" w:rsidP="005E3E1D">
      <w:pPr>
        <w:pStyle w:val="Pieddepage"/>
        <w:tabs>
          <w:tab w:val="right" w:pos="8640"/>
        </w:tabs>
        <w:ind w:left="5220"/>
        <w:jc w:val="both"/>
        <w:rPr>
          <w:rFonts w:ascii="Times New Roman" w:hAnsi="Times New Roman" w:cs="Times New Roman"/>
          <w:sz w:val="24"/>
          <w:szCs w:val="24"/>
        </w:rPr>
      </w:pPr>
    </w:p>
    <w:p w14:paraId="0095646E" w14:textId="77777777" w:rsidR="005E3E1D" w:rsidRPr="0099032F" w:rsidRDefault="005E3E1D" w:rsidP="005E3E1D">
      <w:pPr>
        <w:tabs>
          <w:tab w:val="right" w:pos="8640"/>
        </w:tabs>
        <w:ind w:left="5220"/>
        <w:rPr>
          <w:rFonts w:ascii="Times New Roman" w:hAnsi="Times New Roman" w:cs="Times New Roman"/>
          <w:sz w:val="24"/>
          <w:szCs w:val="24"/>
        </w:rPr>
      </w:pPr>
      <w:r w:rsidRPr="0099032F">
        <w:rPr>
          <w:rFonts w:ascii="Times New Roman" w:hAnsi="Times New Roman" w:cs="Times New Roman"/>
          <w:sz w:val="24"/>
          <w:szCs w:val="24"/>
        </w:rPr>
        <w:t>Appel d’offres n</w:t>
      </w:r>
      <w:r w:rsidRPr="0099032F">
        <w:rPr>
          <w:rFonts w:ascii="Times New Roman" w:hAnsi="Times New Roman" w:cs="Times New Roman"/>
          <w:sz w:val="24"/>
          <w:szCs w:val="24"/>
          <w:vertAlign w:val="superscript"/>
        </w:rPr>
        <w:t>o</w:t>
      </w:r>
      <w:r>
        <w:rPr>
          <w:rFonts w:ascii="Times New Roman" w:hAnsi="Times New Roman" w:cs="Times New Roman"/>
          <w:sz w:val="24"/>
          <w:szCs w:val="24"/>
          <w:vertAlign w:val="superscript"/>
        </w:rPr>
        <w:t xml:space="preserve"> </w:t>
      </w:r>
      <w:r w:rsidRPr="0099032F">
        <w:rPr>
          <w:rFonts w:ascii="Times New Roman" w:hAnsi="Times New Roman" w:cs="Times New Roman"/>
          <w:sz w:val="24"/>
          <w:szCs w:val="24"/>
        </w:rPr>
        <w:t xml:space="preserve">: </w:t>
      </w:r>
      <w:r w:rsidRPr="0099032F">
        <w:rPr>
          <w:rFonts w:ascii="Times New Roman" w:hAnsi="Times New Roman" w:cs="Times New Roman"/>
          <w:sz w:val="24"/>
          <w:szCs w:val="24"/>
        </w:rPr>
        <w:tab/>
        <w:t>____________</w:t>
      </w:r>
      <w:r>
        <w:rPr>
          <w:rFonts w:ascii="Times New Roman" w:hAnsi="Times New Roman" w:cs="Times New Roman"/>
          <w:sz w:val="24"/>
          <w:szCs w:val="24"/>
        </w:rPr>
        <w:t>____</w:t>
      </w:r>
    </w:p>
    <w:p w14:paraId="7E3A76B2"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sz w:val="24"/>
          <w:szCs w:val="24"/>
        </w:rPr>
        <w:t>____________________________</w:t>
      </w:r>
      <w:r>
        <w:rPr>
          <w:rFonts w:ascii="Times New Roman" w:hAnsi="Times New Roman" w:cs="Times New Roman"/>
          <w:sz w:val="24"/>
          <w:szCs w:val="24"/>
        </w:rPr>
        <w:t>______________</w:t>
      </w:r>
      <w:r w:rsidRPr="0099032F">
        <w:rPr>
          <w:rFonts w:ascii="Times New Roman" w:hAnsi="Times New Roman" w:cs="Times New Roman"/>
          <w:sz w:val="24"/>
          <w:szCs w:val="24"/>
        </w:rPr>
        <w:t>_</w:t>
      </w:r>
      <w:r w:rsidRPr="0099032F">
        <w:rPr>
          <w:rFonts w:ascii="Times New Roman" w:hAnsi="Times New Roman" w:cs="Times New Roman"/>
          <w:i/>
          <w:sz w:val="24"/>
          <w:szCs w:val="24"/>
        </w:rPr>
        <w:t xml:space="preserve"> [Insérer nom et adresse de l’organisme financier d’émission]</w:t>
      </w:r>
    </w:p>
    <w:p w14:paraId="23E88759" w14:textId="77777777" w:rsidR="005E3E1D" w:rsidRPr="0099032F" w:rsidRDefault="005E3E1D" w:rsidP="005E3E1D">
      <w:pPr>
        <w:rPr>
          <w:rFonts w:ascii="Times New Roman" w:hAnsi="Times New Roman" w:cs="Times New Roman"/>
          <w:sz w:val="24"/>
          <w:szCs w:val="24"/>
        </w:rPr>
      </w:pPr>
    </w:p>
    <w:p w14:paraId="2A9D29F0"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b/>
          <w:sz w:val="24"/>
          <w:szCs w:val="24"/>
        </w:rPr>
        <w:t>Bénéficiaire :</w:t>
      </w:r>
      <w:r w:rsidRPr="0099032F">
        <w:rPr>
          <w:rFonts w:ascii="Times New Roman" w:hAnsi="Times New Roman" w:cs="Times New Roman"/>
          <w:sz w:val="24"/>
          <w:szCs w:val="24"/>
        </w:rPr>
        <w:t xml:space="preserve"> _____________</w:t>
      </w:r>
      <w:r>
        <w:rPr>
          <w:rFonts w:ascii="Times New Roman" w:hAnsi="Times New Roman" w:cs="Times New Roman"/>
          <w:sz w:val="24"/>
          <w:szCs w:val="24"/>
        </w:rPr>
        <w:t>_____</w:t>
      </w:r>
      <w:r w:rsidRPr="0099032F">
        <w:rPr>
          <w:rFonts w:ascii="Times New Roman" w:hAnsi="Times New Roman" w:cs="Times New Roman"/>
          <w:sz w:val="24"/>
          <w:szCs w:val="24"/>
        </w:rPr>
        <w:t xml:space="preserve">_____ </w:t>
      </w:r>
      <w:r w:rsidRPr="0099032F">
        <w:rPr>
          <w:rFonts w:ascii="Times New Roman" w:hAnsi="Times New Roman" w:cs="Times New Roman"/>
          <w:i/>
          <w:sz w:val="24"/>
          <w:szCs w:val="24"/>
        </w:rPr>
        <w:t xml:space="preserve">[Insérer les nom et adresse du Maître d’Ouvrage] </w:t>
      </w:r>
    </w:p>
    <w:p w14:paraId="6A5EB666" w14:textId="77777777" w:rsidR="005E3E1D" w:rsidRPr="0099032F" w:rsidRDefault="005E3E1D" w:rsidP="005E3E1D">
      <w:pPr>
        <w:rPr>
          <w:rFonts w:ascii="Times New Roman" w:hAnsi="Times New Roman" w:cs="Times New Roman"/>
          <w:sz w:val="24"/>
          <w:szCs w:val="24"/>
        </w:rPr>
      </w:pPr>
    </w:p>
    <w:p w14:paraId="4E885B91"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b/>
          <w:sz w:val="24"/>
          <w:szCs w:val="24"/>
        </w:rPr>
        <w:t>Garantie de bonne exécution no. :</w:t>
      </w:r>
      <w:r w:rsidRPr="0099032F">
        <w:rPr>
          <w:rFonts w:ascii="Times New Roman" w:hAnsi="Times New Roman" w:cs="Times New Roman"/>
          <w:sz w:val="24"/>
          <w:szCs w:val="24"/>
        </w:rPr>
        <w:t xml:space="preserve"> ________________</w:t>
      </w:r>
      <w:r>
        <w:rPr>
          <w:rFonts w:ascii="Times New Roman" w:hAnsi="Times New Roman" w:cs="Times New Roman"/>
          <w:sz w:val="24"/>
          <w:szCs w:val="24"/>
        </w:rPr>
        <w:t>______________________________</w:t>
      </w:r>
    </w:p>
    <w:p w14:paraId="602DB4D2" w14:textId="77777777" w:rsidR="005E3E1D" w:rsidRPr="0099032F" w:rsidRDefault="005E3E1D" w:rsidP="005E3E1D">
      <w:pPr>
        <w:jc w:val="both"/>
        <w:rPr>
          <w:rFonts w:ascii="Times New Roman" w:hAnsi="Times New Roman" w:cs="Times New Roman"/>
          <w:sz w:val="24"/>
          <w:szCs w:val="24"/>
        </w:rPr>
      </w:pPr>
    </w:p>
    <w:p w14:paraId="547ED2C0" w14:textId="77777777" w:rsidR="005E3E1D" w:rsidRPr="0099032F" w:rsidRDefault="005E3E1D" w:rsidP="005E3E1D">
      <w:pPr>
        <w:spacing w:after="24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Nous avons été informés que ____________________ </w:t>
      </w:r>
      <w:r w:rsidRPr="0099032F">
        <w:rPr>
          <w:rFonts w:ascii="Times New Roman" w:hAnsi="Times New Roman" w:cs="Times New Roman"/>
          <w:i/>
          <w:sz w:val="24"/>
          <w:szCs w:val="24"/>
        </w:rPr>
        <w:t>[nom du Titulaire]</w:t>
      </w:r>
      <w:r w:rsidRPr="0099032F">
        <w:rPr>
          <w:rFonts w:ascii="Times New Roman" w:hAnsi="Times New Roman" w:cs="Times New Roman"/>
          <w:sz w:val="24"/>
          <w:szCs w:val="24"/>
        </w:rPr>
        <w:t xml:space="preserve"> (ci-après dénommé « le Titulaire ») a conclu avec vous le Marché no. ________________</w:t>
      </w:r>
      <w:r w:rsidRPr="00EB10E9">
        <w:rPr>
          <w:rFonts w:ascii="Times New Roman" w:hAnsi="Times New Roman" w:cs="Times New Roman"/>
          <w:i/>
          <w:sz w:val="24"/>
          <w:szCs w:val="24"/>
        </w:rPr>
        <w:t xml:space="preserve"> [Insérer le n°] en</w:t>
      </w:r>
      <w:r w:rsidRPr="0099032F">
        <w:rPr>
          <w:rFonts w:ascii="Times New Roman" w:hAnsi="Times New Roman" w:cs="Times New Roman"/>
          <w:sz w:val="24"/>
          <w:szCs w:val="24"/>
        </w:rPr>
        <w:t xml:space="preserve"> date du ______________</w:t>
      </w:r>
      <w:r w:rsidRPr="00EB10E9">
        <w:rPr>
          <w:rFonts w:ascii="Times New Roman" w:hAnsi="Times New Roman" w:cs="Times New Roman"/>
          <w:i/>
          <w:sz w:val="24"/>
          <w:szCs w:val="24"/>
        </w:rPr>
        <w:t xml:space="preserve"> [Insérer la date] </w:t>
      </w:r>
      <w:r w:rsidRPr="0099032F">
        <w:rPr>
          <w:rFonts w:ascii="Times New Roman" w:hAnsi="Times New Roman" w:cs="Times New Roman"/>
          <w:sz w:val="24"/>
          <w:szCs w:val="24"/>
        </w:rPr>
        <w:t>pour l’exécution de _____________________ [</w:t>
      </w:r>
      <w:r w:rsidRPr="0099032F">
        <w:rPr>
          <w:rFonts w:ascii="Times New Roman" w:hAnsi="Times New Roman" w:cs="Times New Roman"/>
          <w:i/>
          <w:sz w:val="24"/>
          <w:szCs w:val="24"/>
        </w:rPr>
        <w:t>Insérer la description des fournitures et/ou services connexes]</w:t>
      </w:r>
      <w:r w:rsidRPr="0099032F">
        <w:rPr>
          <w:rFonts w:ascii="Times New Roman" w:hAnsi="Times New Roman" w:cs="Times New Roman"/>
          <w:sz w:val="24"/>
          <w:szCs w:val="24"/>
        </w:rPr>
        <w:t xml:space="preserve"> (c</w:t>
      </w:r>
      <w:r>
        <w:rPr>
          <w:rFonts w:ascii="Times New Roman" w:hAnsi="Times New Roman" w:cs="Times New Roman"/>
          <w:sz w:val="24"/>
          <w:szCs w:val="24"/>
        </w:rPr>
        <w:t>i-après dénommé « le Marché »).</w:t>
      </w:r>
    </w:p>
    <w:p w14:paraId="2067F043"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De plus, nous comprenons qu’une garantie de bonne exécution est exigée en </w:t>
      </w:r>
      <w:r>
        <w:rPr>
          <w:rFonts w:ascii="Times New Roman" w:hAnsi="Times New Roman" w:cs="Times New Roman"/>
          <w:sz w:val="24"/>
          <w:szCs w:val="24"/>
        </w:rPr>
        <w:t>vertu des conditions du Marché.</w:t>
      </w:r>
    </w:p>
    <w:p w14:paraId="4E78EC04" w14:textId="77777777" w:rsidR="005E3E1D"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 xml:space="preserve">A la demande du Titulaire, nous _________________ </w:t>
      </w:r>
      <w:r w:rsidRPr="00EB10E9">
        <w:rPr>
          <w:rFonts w:ascii="Times New Roman" w:hAnsi="Times New Roman" w:cs="Times New Roman"/>
          <w:i/>
          <w:sz w:val="24"/>
          <w:szCs w:val="24"/>
        </w:rPr>
        <w:t>[Insérer le nom de la banque]</w:t>
      </w:r>
      <w:r w:rsidRPr="0099032F">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_____________ </w:t>
      </w:r>
      <w:r w:rsidRPr="00EB10E9">
        <w:rPr>
          <w:rFonts w:ascii="Times New Roman" w:hAnsi="Times New Roman" w:cs="Times New Roman"/>
          <w:i/>
          <w:sz w:val="24"/>
          <w:szCs w:val="24"/>
        </w:rPr>
        <w:t xml:space="preserve">[Insérer la somme en chiffres] </w:t>
      </w:r>
      <w:r w:rsidRPr="0099032F">
        <w:rPr>
          <w:rFonts w:ascii="Times New Roman" w:hAnsi="Times New Roman" w:cs="Times New Roman"/>
          <w:sz w:val="24"/>
          <w:szCs w:val="24"/>
        </w:rPr>
        <w:t>_____________</w:t>
      </w:r>
      <w:r w:rsidRPr="0099032F">
        <w:rPr>
          <w:rFonts w:ascii="Times New Roman" w:hAnsi="Times New Roman" w:cs="Times New Roman"/>
          <w:i/>
          <w:sz w:val="24"/>
          <w:szCs w:val="24"/>
        </w:rPr>
        <w:t xml:space="preserve"> </w:t>
      </w:r>
      <w:r w:rsidRPr="00EB10E9">
        <w:rPr>
          <w:rFonts w:ascii="Times New Roman" w:hAnsi="Times New Roman" w:cs="Times New Roman"/>
          <w:i/>
          <w:sz w:val="24"/>
          <w:szCs w:val="24"/>
        </w:rPr>
        <w:t xml:space="preserve">[Insérer la somme en lettres].  </w:t>
      </w:r>
    </w:p>
    <w:p w14:paraId="10033FB4"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Votre demande en paiement doit être accompagnée d’une déclaration attestant que le Titulaire</w:t>
      </w:r>
      <w:r w:rsidRPr="0099032F" w:rsidDel="002A4657">
        <w:rPr>
          <w:rFonts w:ascii="Times New Roman" w:hAnsi="Times New Roman" w:cs="Times New Roman"/>
          <w:sz w:val="24"/>
          <w:szCs w:val="24"/>
        </w:rPr>
        <w:t xml:space="preserve"> </w:t>
      </w:r>
      <w:r w:rsidRPr="0099032F">
        <w:rPr>
          <w:rFonts w:ascii="Times New Roman" w:hAnsi="Times New Roman" w:cs="Times New Roman"/>
          <w:sz w:val="24"/>
          <w:szCs w:val="24"/>
        </w:rPr>
        <w:t xml:space="preserve">ne se conforme pas aux conditions du Marché, sans que vous ayez à prouver ou à donner les raisons ou le motif de votre demande ou du montant indiqué dans votre demande. </w:t>
      </w:r>
    </w:p>
    <w:p w14:paraId="67AFA598" w14:textId="77777777" w:rsidR="005E3E1D" w:rsidRPr="0099032F" w:rsidRDefault="005E3E1D" w:rsidP="005E3E1D">
      <w:pPr>
        <w:spacing w:after="120" w:line="360" w:lineRule="auto"/>
        <w:jc w:val="both"/>
        <w:rPr>
          <w:rFonts w:ascii="Times New Roman" w:hAnsi="Times New Roman" w:cs="Times New Roman"/>
          <w:sz w:val="24"/>
          <w:szCs w:val="24"/>
        </w:rPr>
      </w:pPr>
      <w:r w:rsidRPr="0099032F">
        <w:rPr>
          <w:rFonts w:ascii="Times New Roman" w:hAnsi="Times New Roman" w:cs="Times New Roman"/>
          <w:sz w:val="24"/>
          <w:szCs w:val="24"/>
        </w:rPr>
        <w:t>La présente garantie expire au plus tard le _</w:t>
      </w:r>
      <w:r w:rsidRPr="00EB10E9">
        <w:rPr>
          <w:rFonts w:ascii="Times New Roman" w:hAnsi="Times New Roman" w:cs="Times New Roman"/>
          <w:i/>
          <w:sz w:val="24"/>
          <w:szCs w:val="24"/>
        </w:rPr>
        <w:t>_________ [Insérer la date]</w:t>
      </w:r>
      <w:r w:rsidRPr="0099032F">
        <w:rPr>
          <w:rFonts w:ascii="Times New Roman" w:hAnsi="Times New Roman" w:cs="Times New Roman"/>
          <w:sz w:val="24"/>
          <w:szCs w:val="24"/>
        </w:rPr>
        <w:t xml:space="preserve"> ___________ </w:t>
      </w:r>
      <w:r w:rsidRPr="00EB10E9">
        <w:rPr>
          <w:rFonts w:ascii="Times New Roman" w:hAnsi="Times New Roman" w:cs="Times New Roman"/>
          <w:i/>
          <w:sz w:val="24"/>
          <w:szCs w:val="24"/>
        </w:rPr>
        <w:t>[Insérer le mois]</w:t>
      </w:r>
      <w:r w:rsidRPr="0099032F">
        <w:rPr>
          <w:rFonts w:ascii="Times New Roman" w:hAnsi="Times New Roman" w:cs="Times New Roman"/>
          <w:sz w:val="24"/>
          <w:szCs w:val="24"/>
        </w:rPr>
        <w:t xml:space="preserve"> 2</w:t>
      </w:r>
      <w:r w:rsidRPr="00EB10E9">
        <w:rPr>
          <w:rFonts w:ascii="Times New Roman" w:hAnsi="Times New Roman" w:cs="Times New Roman"/>
          <w:i/>
          <w:sz w:val="24"/>
          <w:szCs w:val="24"/>
        </w:rPr>
        <w:t>____ [Insérer l’année],</w:t>
      </w:r>
      <w:r w:rsidRPr="0099032F">
        <w:rPr>
          <w:rFonts w:ascii="Times New Roman" w:hAnsi="Times New Roman" w:cs="Times New Roman"/>
          <w:sz w:val="24"/>
          <w:szCs w:val="24"/>
        </w:rPr>
        <w:t xml:space="preserve"> </w:t>
      </w:r>
      <w:r w:rsidRPr="0099032F">
        <w:rPr>
          <w:rFonts w:ascii="Times New Roman" w:hAnsi="Times New Roman" w:cs="Times New Roman"/>
          <w:sz w:val="24"/>
          <w:szCs w:val="24"/>
          <w:vertAlign w:val="superscript"/>
        </w:rPr>
        <w:footnoteReference w:id="6"/>
      </w:r>
      <w:r w:rsidRPr="0099032F">
        <w:rPr>
          <w:rFonts w:ascii="Times New Roman" w:hAnsi="Times New Roman" w:cs="Times New Roman"/>
          <w:sz w:val="24"/>
          <w:szCs w:val="24"/>
        </w:rPr>
        <w:t xml:space="preserve"> et toute demande de paiement doit être reçue au plus tard à cette date.</w:t>
      </w:r>
    </w:p>
    <w:p w14:paraId="5870A3D1" w14:textId="77777777" w:rsidR="005E3E1D" w:rsidRPr="0099032F" w:rsidRDefault="005E3E1D" w:rsidP="005E3E1D">
      <w:pPr>
        <w:spacing w:after="120"/>
        <w:jc w:val="both"/>
        <w:rPr>
          <w:rFonts w:ascii="Times New Roman" w:hAnsi="Times New Roman" w:cs="Times New Roman"/>
          <w:sz w:val="24"/>
          <w:szCs w:val="24"/>
        </w:rPr>
      </w:pPr>
      <w:r w:rsidRPr="0099032F">
        <w:rPr>
          <w:rFonts w:ascii="Times New Roman" w:hAnsi="Times New Roman" w:cs="Times New Roman"/>
          <w:sz w:val="24"/>
          <w:szCs w:val="24"/>
        </w:rPr>
        <w:t xml:space="preserve">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w:t>
      </w:r>
      <w:r>
        <w:rPr>
          <w:rFonts w:ascii="Times New Roman" w:hAnsi="Times New Roman" w:cs="Times New Roman"/>
          <w:sz w:val="24"/>
          <w:szCs w:val="24"/>
        </w:rPr>
        <w:t>et à ses mentions obligatoires.</w:t>
      </w:r>
    </w:p>
    <w:p w14:paraId="74495C78" w14:textId="77777777" w:rsidR="005E3E1D" w:rsidRPr="0099032F" w:rsidRDefault="005E3E1D" w:rsidP="005E3E1D">
      <w:pPr>
        <w:rPr>
          <w:rFonts w:ascii="Times New Roman" w:hAnsi="Times New Roman" w:cs="Times New Roman"/>
          <w:sz w:val="24"/>
          <w:szCs w:val="24"/>
        </w:rPr>
      </w:pPr>
      <w:r w:rsidRPr="0099032F">
        <w:rPr>
          <w:rFonts w:ascii="Times New Roman" w:hAnsi="Times New Roman" w:cs="Times New Roman"/>
          <w:sz w:val="24"/>
          <w:szCs w:val="24"/>
        </w:rPr>
        <w:t>Cette garantie est d</w:t>
      </w:r>
      <w:r>
        <w:rPr>
          <w:rFonts w:ascii="Times New Roman" w:hAnsi="Times New Roman" w:cs="Times New Roman"/>
          <w:sz w:val="24"/>
          <w:szCs w:val="24"/>
        </w:rPr>
        <w:t>élivrée en vertu de l’agrément n</w:t>
      </w:r>
      <w:r w:rsidRPr="0099032F">
        <w:rPr>
          <w:rFonts w:ascii="Times New Roman" w:hAnsi="Times New Roman" w:cs="Times New Roman"/>
          <w:sz w:val="24"/>
          <w:szCs w:val="24"/>
        </w:rPr>
        <w:t>°………………….du ……………</w:t>
      </w:r>
      <w:r>
        <w:rPr>
          <w:rFonts w:ascii="Times New Roman" w:hAnsi="Times New Roman" w:cs="Times New Roman"/>
          <w:sz w:val="24"/>
          <w:szCs w:val="24"/>
        </w:rPr>
        <w:t>………</w:t>
      </w:r>
      <w:r w:rsidRPr="0099032F">
        <w:rPr>
          <w:rFonts w:ascii="Times New Roman" w:hAnsi="Times New Roman" w:cs="Times New Roman"/>
          <w:sz w:val="24"/>
          <w:szCs w:val="24"/>
        </w:rPr>
        <w:t xml:space="preserve"> Ministère chargé des Finances.</w:t>
      </w:r>
    </w:p>
    <w:p w14:paraId="3D6D55BD" w14:textId="77777777" w:rsidR="005E3E1D" w:rsidRPr="0099032F" w:rsidRDefault="005E3E1D" w:rsidP="005E3E1D">
      <w:pPr>
        <w:rPr>
          <w:rFonts w:ascii="Times New Roman" w:hAnsi="Times New Roman" w:cs="Times New Roman"/>
          <w:sz w:val="24"/>
          <w:szCs w:val="24"/>
        </w:rPr>
      </w:pPr>
    </w:p>
    <w:p w14:paraId="267F0E1A"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le nom et la fonction de la personne habilitée à signer la garantie au nom de la banque]</w:t>
      </w:r>
    </w:p>
    <w:p w14:paraId="734CB822" w14:textId="77777777" w:rsidR="005E3E1D" w:rsidRPr="0099032F" w:rsidRDefault="005E3E1D" w:rsidP="005E3E1D">
      <w:pPr>
        <w:rPr>
          <w:rFonts w:ascii="Times New Roman" w:hAnsi="Times New Roman" w:cs="Times New Roman"/>
          <w:i/>
          <w:sz w:val="24"/>
          <w:szCs w:val="24"/>
        </w:rPr>
      </w:pPr>
    </w:p>
    <w:p w14:paraId="6140F57F" w14:textId="77777777" w:rsidR="005E3E1D" w:rsidRPr="0099032F" w:rsidRDefault="005E3E1D" w:rsidP="005E3E1D">
      <w:pPr>
        <w:rPr>
          <w:rFonts w:ascii="Times New Roman" w:hAnsi="Times New Roman" w:cs="Times New Roman"/>
          <w:i/>
          <w:sz w:val="24"/>
          <w:szCs w:val="24"/>
        </w:rPr>
      </w:pPr>
      <w:r w:rsidRPr="0099032F">
        <w:rPr>
          <w:rFonts w:ascii="Times New Roman" w:hAnsi="Times New Roman" w:cs="Times New Roman"/>
          <w:i/>
          <w:sz w:val="24"/>
          <w:szCs w:val="24"/>
        </w:rPr>
        <w:t>[Insérer la signature]</w:t>
      </w:r>
    </w:p>
    <w:p w14:paraId="141700CD" w14:textId="77777777" w:rsidR="005E3E1D" w:rsidRPr="0099032F" w:rsidRDefault="005E3E1D" w:rsidP="005E3E1D">
      <w:pPr>
        <w:pStyle w:val="BodyText21"/>
        <w:jc w:val="both"/>
        <w:rPr>
          <w:rFonts w:cs="Times New Roman"/>
          <w:sz w:val="24"/>
          <w:lang w:val="fr-FR"/>
        </w:rPr>
      </w:pPr>
    </w:p>
    <w:p w14:paraId="51866F05"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___________________</w:t>
      </w:r>
    </w:p>
    <w:p w14:paraId="2D5DF5A6" w14:textId="77777777" w:rsidR="005E3E1D" w:rsidRPr="0099032F" w:rsidRDefault="005E3E1D" w:rsidP="005E3E1D">
      <w:pPr>
        <w:jc w:val="both"/>
        <w:rPr>
          <w:rFonts w:ascii="Times New Roman" w:hAnsi="Times New Roman" w:cs="Times New Roman"/>
          <w:sz w:val="24"/>
          <w:szCs w:val="24"/>
        </w:rPr>
      </w:pPr>
      <w:r w:rsidRPr="0099032F">
        <w:rPr>
          <w:rFonts w:ascii="Times New Roman" w:hAnsi="Times New Roman" w:cs="Times New Roman"/>
          <w:sz w:val="24"/>
          <w:szCs w:val="24"/>
        </w:rPr>
        <w:t>[Signature]</w:t>
      </w:r>
    </w:p>
    <w:p w14:paraId="08A5AB30" w14:textId="77777777" w:rsidR="005E3E1D" w:rsidRPr="0099032F" w:rsidRDefault="005E3E1D" w:rsidP="005E3E1D">
      <w:pPr>
        <w:jc w:val="both"/>
        <w:rPr>
          <w:rFonts w:ascii="Times New Roman" w:hAnsi="Times New Roman" w:cs="Times New Roman"/>
          <w:sz w:val="24"/>
          <w:szCs w:val="24"/>
        </w:rPr>
      </w:pPr>
    </w:p>
    <w:p w14:paraId="56A507A9" w14:textId="77777777" w:rsidR="005E3E1D" w:rsidRPr="0099032F" w:rsidRDefault="005E3E1D" w:rsidP="005E3E1D">
      <w:pPr>
        <w:jc w:val="both"/>
        <w:rPr>
          <w:rFonts w:ascii="Times New Roman" w:hAnsi="Times New Roman" w:cs="Times New Roman"/>
          <w:i/>
          <w:sz w:val="24"/>
          <w:szCs w:val="24"/>
        </w:rPr>
      </w:pPr>
      <w:r w:rsidRPr="00EB10E9">
        <w:rPr>
          <w:rFonts w:ascii="Times New Roman" w:hAnsi="Times New Roman" w:cs="Times New Roman"/>
          <w:b/>
          <w:sz w:val="24"/>
          <w:szCs w:val="24"/>
        </w:rPr>
        <w:t xml:space="preserve">Note : </w:t>
      </w:r>
      <w:r w:rsidRPr="0099032F">
        <w:rPr>
          <w:rFonts w:ascii="Times New Roman" w:hAnsi="Times New Roman" w:cs="Times New Roman"/>
          <w:sz w:val="24"/>
          <w:szCs w:val="24"/>
        </w:rPr>
        <w:t>Le texte en italiques doit être retiré du document final ; il est fourni à titre indicatif en vue de faciliter la préparation du document</w:t>
      </w:r>
      <w:r w:rsidRPr="0099032F">
        <w:rPr>
          <w:rFonts w:ascii="Times New Roman" w:hAnsi="Times New Roman" w:cs="Times New Roman"/>
          <w:i/>
          <w:sz w:val="24"/>
          <w:szCs w:val="24"/>
        </w:rPr>
        <w:t>.</w:t>
      </w:r>
    </w:p>
    <w:p w14:paraId="1423B337" w14:textId="77777777" w:rsidR="005E3E1D" w:rsidRPr="0099032F" w:rsidRDefault="005E3E1D" w:rsidP="005E3E1D">
      <w:pPr>
        <w:jc w:val="both"/>
        <w:rPr>
          <w:rFonts w:ascii="Times New Roman" w:hAnsi="Times New Roman" w:cs="Times New Roman"/>
          <w:sz w:val="24"/>
          <w:szCs w:val="24"/>
          <w:u w:val="single"/>
        </w:rPr>
      </w:pPr>
    </w:p>
    <w:p w14:paraId="389F1022" w14:textId="77777777" w:rsidR="005E3E1D" w:rsidRPr="0099032F" w:rsidRDefault="005E3E1D" w:rsidP="005E3E1D">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szCs w:val="24"/>
          <w:lang w:val="fr-FR"/>
        </w:rPr>
      </w:pPr>
    </w:p>
    <w:p w14:paraId="493AC94F" w14:textId="77777777" w:rsidR="005E3E1D" w:rsidRDefault="005E3E1D" w:rsidP="005E3E1D">
      <w:pPr>
        <w:pStyle w:val="SectionXHeader3"/>
        <w:jc w:val="both"/>
        <w:rPr>
          <w:bCs w:val="0"/>
          <w:iCs w:val="0"/>
        </w:rPr>
      </w:pPr>
      <w:r w:rsidRPr="0099032F">
        <w:rPr>
          <w:bCs w:val="0"/>
          <w:iCs w:val="0"/>
        </w:rPr>
        <w:br w:type="page"/>
      </w:r>
    </w:p>
    <w:p w14:paraId="6F49B72F" w14:textId="77777777" w:rsidR="005E3E1D" w:rsidRPr="008251E7" w:rsidRDefault="005E3E1D" w:rsidP="005E3E1D">
      <w:pPr>
        <w:pStyle w:val="Style3"/>
        <w:numPr>
          <w:ilvl w:val="0"/>
          <w:numId w:val="0"/>
        </w:numPr>
        <w:ind w:left="720"/>
      </w:pPr>
      <w:bookmarkStart w:id="88" w:name="_Toc494376157"/>
      <w:bookmarkStart w:id="89" w:name="_Toc494376299"/>
      <w:bookmarkStart w:id="90" w:name="_Toc494878543"/>
      <w:r>
        <w:t xml:space="preserve">4. </w:t>
      </w:r>
      <w:r w:rsidRPr="008251E7">
        <w:t>Modèle de garantie de remboursement d’avance (garantie émise par un organisme financier)</w:t>
      </w:r>
      <w:bookmarkEnd w:id="88"/>
      <w:bookmarkEnd w:id="89"/>
      <w:bookmarkEnd w:id="90"/>
    </w:p>
    <w:p w14:paraId="7A057DF5" w14:textId="77777777" w:rsidR="005E3E1D" w:rsidRPr="00431A4A" w:rsidRDefault="005E3E1D" w:rsidP="005E3E1D"/>
    <w:p w14:paraId="3FBE11D2" w14:textId="77777777" w:rsidR="005E3E1D" w:rsidRPr="009053BD" w:rsidRDefault="005E3E1D" w:rsidP="005E3E1D">
      <w:pPr>
        <w:jc w:val="both"/>
        <w:rPr>
          <w:rFonts w:ascii="Times New Roman" w:hAnsi="Times New Roman" w:cs="Times New Roman"/>
          <w:sz w:val="24"/>
          <w:szCs w:val="24"/>
        </w:rPr>
      </w:pPr>
      <w:bookmarkStart w:id="91" w:name="_Toc494376158"/>
      <w:bookmarkStart w:id="92" w:name="_Toc494376300"/>
      <w:r w:rsidRPr="009053BD">
        <w:rPr>
          <w:rFonts w:ascii="Times New Roman" w:hAnsi="Times New Roman" w:cs="Times New Roman"/>
          <w:sz w:val="24"/>
          <w:szCs w:val="24"/>
        </w:rPr>
        <w:t>[Sur demande du Titulaire, l’organisme financier (garant) remplit cette garantie de bonne exécution type conformément aux indications en italique]</w:t>
      </w:r>
      <w:bookmarkEnd w:id="91"/>
      <w:bookmarkEnd w:id="92"/>
    </w:p>
    <w:p w14:paraId="79BE7BD4" w14:textId="77777777" w:rsidR="005E3E1D" w:rsidRPr="009053BD" w:rsidRDefault="005E3E1D" w:rsidP="005E3E1D">
      <w:pPr>
        <w:jc w:val="both"/>
        <w:rPr>
          <w:rFonts w:ascii="Times New Roman" w:hAnsi="Times New Roman" w:cs="Times New Roman"/>
          <w:sz w:val="24"/>
          <w:szCs w:val="24"/>
        </w:rPr>
      </w:pPr>
    </w:p>
    <w:p w14:paraId="1BA16C5A" w14:textId="77777777" w:rsidR="005E3E1D" w:rsidRPr="009053BD" w:rsidRDefault="005E3E1D" w:rsidP="005E3E1D">
      <w:pPr>
        <w:jc w:val="both"/>
        <w:rPr>
          <w:rFonts w:ascii="Times New Roman" w:hAnsi="Times New Roman" w:cs="Times New Roman"/>
          <w:sz w:val="24"/>
          <w:szCs w:val="24"/>
        </w:rPr>
      </w:pPr>
      <w:bookmarkStart w:id="93" w:name="_Toc494376159"/>
      <w:bookmarkStart w:id="94" w:name="_Toc494376301"/>
      <w:r w:rsidRPr="009053BD">
        <w:rPr>
          <w:rFonts w:ascii="Times New Roman" w:hAnsi="Times New Roman" w:cs="Times New Roman"/>
          <w:sz w:val="24"/>
          <w:szCs w:val="24"/>
        </w:rPr>
        <w:t xml:space="preserve">Date : </w:t>
      </w:r>
      <w:r w:rsidRPr="009053BD">
        <w:rPr>
          <w:rFonts w:ascii="Times New Roman" w:hAnsi="Times New Roman" w:cs="Times New Roman"/>
          <w:sz w:val="24"/>
          <w:szCs w:val="24"/>
        </w:rPr>
        <w:tab/>
        <w:t>____________________________</w:t>
      </w:r>
      <w:bookmarkEnd w:id="93"/>
      <w:bookmarkEnd w:id="94"/>
    </w:p>
    <w:p w14:paraId="1AC687BF" w14:textId="77777777" w:rsidR="005E3E1D" w:rsidRPr="009053BD" w:rsidRDefault="005E3E1D" w:rsidP="005E3E1D">
      <w:pPr>
        <w:jc w:val="both"/>
        <w:rPr>
          <w:rFonts w:ascii="Times New Roman" w:hAnsi="Times New Roman" w:cs="Times New Roman"/>
          <w:sz w:val="24"/>
          <w:szCs w:val="24"/>
        </w:rPr>
      </w:pPr>
      <w:bookmarkStart w:id="95" w:name="_Toc494376160"/>
      <w:bookmarkStart w:id="96" w:name="_Toc494376302"/>
      <w:r w:rsidRPr="009053BD">
        <w:rPr>
          <w:rFonts w:ascii="Times New Roman" w:hAnsi="Times New Roman" w:cs="Times New Roman"/>
          <w:sz w:val="24"/>
          <w:szCs w:val="24"/>
        </w:rPr>
        <w:t xml:space="preserve">Appel d’offres no : </w:t>
      </w:r>
      <w:r w:rsidRPr="009053BD">
        <w:rPr>
          <w:rFonts w:ascii="Times New Roman" w:hAnsi="Times New Roman" w:cs="Times New Roman"/>
          <w:sz w:val="24"/>
          <w:szCs w:val="24"/>
        </w:rPr>
        <w:tab/>
        <w:t>________________</w:t>
      </w:r>
      <w:bookmarkEnd w:id="95"/>
      <w:bookmarkEnd w:id="96"/>
    </w:p>
    <w:p w14:paraId="4D527610" w14:textId="77777777" w:rsidR="005E3E1D" w:rsidRPr="009053BD" w:rsidRDefault="005E3E1D" w:rsidP="005E3E1D">
      <w:pPr>
        <w:jc w:val="both"/>
        <w:rPr>
          <w:rFonts w:ascii="Times New Roman" w:hAnsi="Times New Roman" w:cs="Times New Roman"/>
          <w:sz w:val="24"/>
          <w:szCs w:val="24"/>
        </w:rPr>
      </w:pPr>
    </w:p>
    <w:p w14:paraId="6F882F2F" w14:textId="77777777" w:rsidR="005E3E1D" w:rsidRPr="009053BD" w:rsidRDefault="005E3E1D" w:rsidP="005E3E1D">
      <w:pPr>
        <w:jc w:val="both"/>
        <w:rPr>
          <w:rFonts w:ascii="Times New Roman" w:hAnsi="Times New Roman" w:cs="Times New Roman"/>
          <w:sz w:val="24"/>
          <w:szCs w:val="24"/>
        </w:rPr>
      </w:pPr>
      <w:bookmarkStart w:id="97" w:name="_Toc494376161"/>
      <w:bookmarkStart w:id="98" w:name="_Toc494376303"/>
      <w:r w:rsidRPr="009053BD">
        <w:rPr>
          <w:rFonts w:ascii="Times New Roman" w:hAnsi="Times New Roman" w:cs="Times New Roman"/>
          <w:sz w:val="24"/>
          <w:szCs w:val="24"/>
        </w:rPr>
        <w:t>_____________________________ [Insérer nom de la banque et adresse de la banque d’émission]</w:t>
      </w:r>
      <w:bookmarkEnd w:id="97"/>
      <w:bookmarkEnd w:id="98"/>
    </w:p>
    <w:p w14:paraId="56870314" w14:textId="77777777" w:rsidR="005E3E1D" w:rsidRPr="009053BD" w:rsidRDefault="005E3E1D" w:rsidP="005E3E1D">
      <w:pPr>
        <w:jc w:val="both"/>
        <w:rPr>
          <w:rFonts w:ascii="Times New Roman" w:hAnsi="Times New Roman" w:cs="Times New Roman"/>
          <w:i/>
          <w:sz w:val="24"/>
          <w:szCs w:val="24"/>
        </w:rPr>
      </w:pPr>
      <w:bookmarkStart w:id="99" w:name="_Toc494376162"/>
      <w:bookmarkStart w:id="100" w:name="_Toc494376304"/>
      <w:r w:rsidRPr="009053BD">
        <w:rPr>
          <w:rFonts w:ascii="Times New Roman" w:hAnsi="Times New Roman" w:cs="Times New Roman"/>
          <w:i/>
          <w:sz w:val="24"/>
          <w:szCs w:val="24"/>
        </w:rPr>
        <w:t>Bénéficiaire :</w:t>
      </w:r>
      <w:r w:rsidRPr="009053BD">
        <w:rPr>
          <w:rFonts w:ascii="Times New Roman" w:hAnsi="Times New Roman" w:cs="Times New Roman"/>
          <w:sz w:val="24"/>
          <w:szCs w:val="24"/>
        </w:rPr>
        <w:t xml:space="preserve"> __________________ [Insérer les nom et adresse de l’autorité contractante] </w:t>
      </w:r>
      <w:r w:rsidRPr="009053BD">
        <w:rPr>
          <w:rFonts w:ascii="Times New Roman" w:hAnsi="Times New Roman" w:cs="Times New Roman"/>
          <w:i/>
          <w:sz w:val="24"/>
          <w:szCs w:val="24"/>
        </w:rPr>
        <w:t>Garantie de restitution d’avance no. : ________________</w:t>
      </w:r>
      <w:bookmarkEnd w:id="99"/>
      <w:bookmarkEnd w:id="100"/>
    </w:p>
    <w:p w14:paraId="148DEA6A" w14:textId="77777777" w:rsidR="005E3E1D" w:rsidRPr="009053BD" w:rsidRDefault="005E3E1D" w:rsidP="005E3E1D">
      <w:pPr>
        <w:jc w:val="both"/>
        <w:rPr>
          <w:rFonts w:ascii="Times New Roman" w:hAnsi="Times New Roman" w:cs="Times New Roman"/>
          <w:sz w:val="24"/>
          <w:szCs w:val="24"/>
        </w:rPr>
      </w:pPr>
      <w:bookmarkStart w:id="101" w:name="_Toc494376163"/>
      <w:bookmarkStart w:id="102" w:name="_Toc494376305"/>
      <w:r w:rsidRPr="009053BD">
        <w:rPr>
          <w:rFonts w:ascii="Times New Roman" w:hAnsi="Times New Roman" w:cs="Times New Roman"/>
          <w:i/>
          <w:sz w:val="24"/>
          <w:szCs w:val="24"/>
        </w:rPr>
        <w:t>Nous avons été informés que ____________________</w:t>
      </w:r>
      <w:r w:rsidRPr="009053BD">
        <w:rPr>
          <w:rFonts w:ascii="Times New Roman" w:hAnsi="Times New Roman" w:cs="Times New Roman"/>
          <w:sz w:val="24"/>
          <w:szCs w:val="24"/>
        </w:rPr>
        <w:t xml:space="preserve"> [insérer le nom du Titulaire] </w:t>
      </w:r>
      <w:r w:rsidRPr="009053BD">
        <w:rPr>
          <w:rFonts w:ascii="Times New Roman" w:hAnsi="Times New Roman" w:cs="Times New Roman"/>
          <w:i/>
          <w:sz w:val="24"/>
          <w:szCs w:val="24"/>
        </w:rPr>
        <w:t xml:space="preserve">(ci-après dénommé « le Titulaire») a conclu avec vous le Marché N° </w:t>
      </w:r>
      <w:r w:rsidRPr="009053BD">
        <w:rPr>
          <w:rFonts w:ascii="Times New Roman" w:hAnsi="Times New Roman" w:cs="Times New Roman"/>
          <w:sz w:val="24"/>
          <w:szCs w:val="24"/>
        </w:rPr>
        <w:t xml:space="preserve">________________ [Insérer le N°] </w:t>
      </w:r>
      <w:r w:rsidRPr="009053BD">
        <w:rPr>
          <w:rFonts w:ascii="Times New Roman" w:hAnsi="Times New Roman" w:cs="Times New Roman"/>
          <w:i/>
          <w:sz w:val="24"/>
          <w:szCs w:val="24"/>
        </w:rPr>
        <w:t>en date du ______________</w:t>
      </w:r>
      <w:r w:rsidRPr="009053BD">
        <w:rPr>
          <w:rFonts w:ascii="Times New Roman" w:hAnsi="Times New Roman" w:cs="Times New Roman"/>
          <w:sz w:val="24"/>
          <w:szCs w:val="24"/>
        </w:rPr>
        <w:t xml:space="preserve"> [Insérer la date] pour</w:t>
      </w:r>
      <w:r w:rsidRPr="009053BD">
        <w:rPr>
          <w:rFonts w:ascii="Times New Roman" w:hAnsi="Times New Roman" w:cs="Times New Roman"/>
          <w:i/>
          <w:sz w:val="24"/>
          <w:szCs w:val="24"/>
        </w:rPr>
        <w:t xml:space="preserve"> l’exécution _____________________</w:t>
      </w:r>
      <w:r w:rsidRPr="009053BD">
        <w:rPr>
          <w:rFonts w:ascii="Times New Roman" w:hAnsi="Times New Roman" w:cs="Times New Roman"/>
          <w:sz w:val="24"/>
          <w:szCs w:val="24"/>
        </w:rPr>
        <w:t xml:space="preserve"> [insérer la description des fournitures et/ou services]</w:t>
      </w:r>
      <w:r w:rsidRPr="009053BD">
        <w:rPr>
          <w:rFonts w:ascii="Times New Roman" w:hAnsi="Times New Roman" w:cs="Times New Roman"/>
          <w:i/>
          <w:sz w:val="24"/>
          <w:szCs w:val="24"/>
        </w:rPr>
        <w:t xml:space="preserve"> (ci-après dénommé « le Marché »).</w:t>
      </w:r>
      <w:bookmarkEnd w:id="101"/>
      <w:bookmarkEnd w:id="102"/>
    </w:p>
    <w:p w14:paraId="23669750" w14:textId="77777777" w:rsidR="005E3E1D" w:rsidRPr="009053BD" w:rsidRDefault="005E3E1D" w:rsidP="005E3E1D">
      <w:pPr>
        <w:jc w:val="both"/>
        <w:rPr>
          <w:rFonts w:ascii="Times New Roman" w:hAnsi="Times New Roman" w:cs="Times New Roman"/>
          <w:sz w:val="24"/>
          <w:szCs w:val="24"/>
        </w:rPr>
      </w:pPr>
    </w:p>
    <w:p w14:paraId="31C79162" w14:textId="77777777" w:rsidR="005E3E1D" w:rsidRPr="009053BD" w:rsidRDefault="005E3E1D" w:rsidP="005E3E1D">
      <w:pPr>
        <w:jc w:val="both"/>
        <w:rPr>
          <w:rFonts w:ascii="Times New Roman" w:hAnsi="Times New Roman" w:cs="Times New Roman"/>
          <w:i/>
          <w:sz w:val="24"/>
          <w:szCs w:val="24"/>
        </w:rPr>
      </w:pPr>
      <w:bookmarkStart w:id="103" w:name="_Toc494376164"/>
      <w:bookmarkStart w:id="104" w:name="_Toc494376306"/>
      <w:r w:rsidRPr="009053BD">
        <w:rPr>
          <w:rFonts w:ascii="Times New Roman" w:hAnsi="Times New Roman" w:cs="Times New Roman"/>
          <w:i/>
          <w:sz w:val="24"/>
          <w:szCs w:val="24"/>
        </w:rPr>
        <w:t>De plus, nous comprenons qu’en vertu des conditions du Marché, une avance au montant de ___________</w:t>
      </w:r>
      <w:r w:rsidRPr="009053BD">
        <w:rPr>
          <w:rFonts w:ascii="Times New Roman" w:hAnsi="Times New Roman" w:cs="Times New Roman"/>
          <w:sz w:val="24"/>
          <w:szCs w:val="24"/>
        </w:rPr>
        <w:t xml:space="preserve"> [Insérer la somme en chiffres] </w:t>
      </w:r>
      <w:r w:rsidRPr="009053BD">
        <w:rPr>
          <w:rFonts w:ascii="Times New Roman" w:hAnsi="Times New Roman" w:cs="Times New Roman"/>
          <w:i/>
          <w:sz w:val="24"/>
          <w:szCs w:val="24"/>
        </w:rPr>
        <w:t>_____________</w:t>
      </w:r>
      <w:r w:rsidRPr="009053BD">
        <w:rPr>
          <w:rFonts w:ascii="Times New Roman" w:hAnsi="Times New Roman" w:cs="Times New Roman"/>
          <w:sz w:val="24"/>
          <w:szCs w:val="24"/>
        </w:rPr>
        <w:t xml:space="preserve"> [Insérer la somme en lettres] </w:t>
      </w:r>
      <w:r w:rsidRPr="009053BD">
        <w:rPr>
          <w:rFonts w:ascii="Times New Roman" w:hAnsi="Times New Roman" w:cs="Times New Roman"/>
          <w:i/>
          <w:sz w:val="24"/>
          <w:szCs w:val="24"/>
        </w:rPr>
        <w:t>est versée contre une garantie de restitution d’avance.</w:t>
      </w:r>
      <w:bookmarkEnd w:id="103"/>
      <w:bookmarkEnd w:id="104"/>
    </w:p>
    <w:p w14:paraId="502134B7" w14:textId="77777777" w:rsidR="005E3E1D" w:rsidRPr="009053BD" w:rsidRDefault="005E3E1D" w:rsidP="005E3E1D">
      <w:pPr>
        <w:jc w:val="both"/>
        <w:rPr>
          <w:rFonts w:ascii="Times New Roman" w:hAnsi="Times New Roman" w:cs="Times New Roman"/>
          <w:i/>
          <w:sz w:val="24"/>
          <w:szCs w:val="24"/>
        </w:rPr>
      </w:pPr>
      <w:bookmarkStart w:id="105" w:name="_Toc494376165"/>
      <w:bookmarkStart w:id="106" w:name="_Toc494376307"/>
      <w:r w:rsidRPr="009053BD">
        <w:rPr>
          <w:rFonts w:ascii="Times New Roman" w:hAnsi="Times New Roman" w:cs="Times New Roman"/>
          <w:i/>
          <w:sz w:val="24"/>
          <w:szCs w:val="24"/>
        </w:rPr>
        <w:t xml:space="preserve">A la demande du Titulaire, nous _________________ </w:t>
      </w:r>
      <w:r w:rsidRPr="009053BD">
        <w:rPr>
          <w:rFonts w:ascii="Times New Roman" w:hAnsi="Times New Roman" w:cs="Times New Roman"/>
          <w:sz w:val="24"/>
          <w:szCs w:val="24"/>
        </w:rPr>
        <w:t xml:space="preserve">[Insérer le nom de la banque] </w:t>
      </w:r>
      <w:r w:rsidRPr="009053BD">
        <w:rPr>
          <w:rFonts w:ascii="Times New Roman" w:hAnsi="Times New Roman" w:cs="Times New Roman"/>
          <w:i/>
          <w:sz w:val="24"/>
          <w:szCs w:val="24"/>
        </w:rPr>
        <w:t xml:space="preserve">nous engageons par la présente, sans réserve et irrévocablement, à vous payer à première demande, toutes sommes d’argent que vous pourriez réclamer dans la limite de _____________ </w:t>
      </w:r>
      <w:r w:rsidRPr="009053BD">
        <w:rPr>
          <w:rFonts w:ascii="Times New Roman" w:hAnsi="Times New Roman" w:cs="Times New Roman"/>
          <w:sz w:val="24"/>
          <w:szCs w:val="24"/>
        </w:rPr>
        <w:t xml:space="preserve">[Insérer la somme en chiffres] _____________ [Insérer la somme en lettres].  </w:t>
      </w:r>
      <w:r w:rsidRPr="009053BD">
        <w:rPr>
          <w:rFonts w:ascii="Times New Roman" w:hAnsi="Times New Roman" w:cs="Times New Roman"/>
          <w:i/>
          <w:sz w:val="24"/>
          <w:szCs w:val="24"/>
        </w:rPr>
        <w:t>Votre demande en paiement doit être accompagnée d’une déclaration attestant que le fournisseur (ou « le prestataire de service ») ne se conforme pas aux conditions du Marché parce qu’il a utilisé l’avance à d’autres fins que la livraison des fournitures.</w:t>
      </w:r>
      <w:bookmarkEnd w:id="105"/>
      <w:bookmarkEnd w:id="106"/>
    </w:p>
    <w:p w14:paraId="24F041B3" w14:textId="77777777" w:rsidR="005E3E1D" w:rsidRPr="009053BD" w:rsidRDefault="005E3E1D" w:rsidP="005E3E1D">
      <w:pPr>
        <w:jc w:val="both"/>
        <w:rPr>
          <w:rFonts w:ascii="Times New Roman" w:hAnsi="Times New Roman" w:cs="Times New Roman"/>
          <w:sz w:val="24"/>
          <w:szCs w:val="24"/>
        </w:rPr>
      </w:pPr>
      <w:bookmarkStart w:id="107" w:name="_Toc494376166"/>
      <w:bookmarkStart w:id="108" w:name="_Toc494376308"/>
      <w:r w:rsidRPr="009053BD">
        <w:rPr>
          <w:rFonts w:ascii="Times New Roman" w:hAnsi="Times New Roman" w:cs="Times New Roman"/>
          <w:i/>
          <w:sz w:val="24"/>
          <w:szCs w:val="24"/>
        </w:rPr>
        <w:t>Toute demande et paiement au titre de la présente garantie est conditionnelle à la réception par le Titulaire de l’avance mentionnée plus haut dans son compte portant le numéro ______________</w:t>
      </w:r>
      <w:r w:rsidRPr="009053BD">
        <w:rPr>
          <w:rFonts w:ascii="Times New Roman" w:hAnsi="Times New Roman" w:cs="Times New Roman"/>
          <w:sz w:val="24"/>
          <w:szCs w:val="24"/>
        </w:rPr>
        <w:t xml:space="preserve">[insérer le numéro du compte bancaire] </w:t>
      </w:r>
      <w:r w:rsidRPr="009053BD">
        <w:rPr>
          <w:rFonts w:ascii="Times New Roman" w:hAnsi="Times New Roman" w:cs="Times New Roman"/>
          <w:i/>
          <w:sz w:val="24"/>
          <w:szCs w:val="24"/>
        </w:rPr>
        <w:t>à __________________</w:t>
      </w:r>
      <w:r w:rsidRPr="009053BD">
        <w:rPr>
          <w:rFonts w:ascii="Times New Roman" w:hAnsi="Times New Roman" w:cs="Times New Roman"/>
          <w:sz w:val="24"/>
          <w:szCs w:val="24"/>
        </w:rPr>
        <w:t xml:space="preserve"> [insérer les nom et adresse de la banque].</w:t>
      </w:r>
      <w:bookmarkEnd w:id="107"/>
      <w:bookmarkEnd w:id="108"/>
    </w:p>
    <w:p w14:paraId="3015351D" w14:textId="77777777" w:rsidR="005E3E1D" w:rsidRPr="009053BD" w:rsidRDefault="005E3E1D" w:rsidP="005E3E1D">
      <w:pPr>
        <w:jc w:val="both"/>
        <w:rPr>
          <w:rFonts w:ascii="Times New Roman" w:hAnsi="Times New Roman" w:cs="Times New Roman"/>
          <w:i/>
          <w:sz w:val="24"/>
          <w:szCs w:val="24"/>
        </w:rPr>
      </w:pPr>
      <w:bookmarkStart w:id="109" w:name="_Toc494376167"/>
      <w:bookmarkStart w:id="110" w:name="_Toc494376309"/>
      <w:r w:rsidRPr="009053BD">
        <w:rPr>
          <w:rFonts w:ascii="Times New Roman" w:hAnsi="Times New Roman" w:cs="Times New Roman"/>
          <w:i/>
          <w:sz w:val="24"/>
          <w:szCs w:val="24"/>
        </w:rPr>
        <w:t>La présente garantie expire au plus tard le _________ ___________ 2____ et toute demande de paiement doit être reçue au plus tard à cette date.</w:t>
      </w:r>
      <w:bookmarkEnd w:id="109"/>
      <w:bookmarkEnd w:id="110"/>
    </w:p>
    <w:p w14:paraId="38A35F25" w14:textId="77777777" w:rsidR="005E3E1D" w:rsidRPr="009053BD" w:rsidRDefault="005E3E1D" w:rsidP="005E3E1D">
      <w:pPr>
        <w:jc w:val="both"/>
        <w:rPr>
          <w:rFonts w:ascii="Times New Roman" w:hAnsi="Times New Roman" w:cs="Times New Roman"/>
          <w:i/>
          <w:sz w:val="24"/>
          <w:szCs w:val="24"/>
        </w:rPr>
      </w:pPr>
      <w:bookmarkStart w:id="111" w:name="_Toc494376168"/>
      <w:bookmarkStart w:id="112" w:name="_Toc494376310"/>
      <w:r w:rsidRPr="009053BD">
        <w:rPr>
          <w:rFonts w:ascii="Times New Roman" w:hAnsi="Times New Roman" w:cs="Times New Roman"/>
          <w:i/>
          <w:sz w:val="24"/>
          <w:szCs w:val="24"/>
        </w:rPr>
        <w:t>La présente garantie est établie en conformité avec l’Acte Uniforme OHADA révisé du 15 décembre 2010 portant organisation des sûretés (JO OHADA n° 22 du 15 février 2011) dont les articles 40 et 41 sont respectivement relatifs aux règles de formation de la lettre de garantie et à ses mentions obligatoires.</w:t>
      </w:r>
      <w:bookmarkEnd w:id="111"/>
      <w:bookmarkEnd w:id="112"/>
    </w:p>
    <w:p w14:paraId="6E85DE76" w14:textId="77777777" w:rsidR="005E3E1D" w:rsidRPr="009053BD" w:rsidRDefault="005E3E1D" w:rsidP="005E3E1D">
      <w:pPr>
        <w:jc w:val="both"/>
        <w:rPr>
          <w:rFonts w:ascii="Times New Roman" w:hAnsi="Times New Roman" w:cs="Times New Roman"/>
          <w:i/>
          <w:sz w:val="24"/>
          <w:szCs w:val="24"/>
        </w:rPr>
      </w:pPr>
    </w:p>
    <w:p w14:paraId="20B454C6" w14:textId="77777777" w:rsidR="005E3E1D" w:rsidRPr="009053BD" w:rsidRDefault="005E3E1D" w:rsidP="005E3E1D">
      <w:pPr>
        <w:jc w:val="both"/>
        <w:rPr>
          <w:rFonts w:ascii="Times New Roman" w:hAnsi="Times New Roman" w:cs="Times New Roman"/>
          <w:i/>
          <w:sz w:val="24"/>
          <w:szCs w:val="24"/>
        </w:rPr>
      </w:pPr>
      <w:bookmarkStart w:id="113" w:name="_Toc494376169"/>
      <w:bookmarkStart w:id="114" w:name="_Toc494376311"/>
      <w:r w:rsidRPr="009053BD">
        <w:rPr>
          <w:rFonts w:ascii="Times New Roman" w:hAnsi="Times New Roman" w:cs="Times New Roman"/>
          <w:i/>
          <w:sz w:val="24"/>
          <w:szCs w:val="24"/>
        </w:rPr>
        <w:t>Cette garantie est délivrée en vertu de l’agrément n°………………….du …………… Ministère chargé des Finances.</w:t>
      </w:r>
      <w:bookmarkEnd w:id="113"/>
      <w:bookmarkEnd w:id="114"/>
    </w:p>
    <w:p w14:paraId="4124E5CE" w14:textId="77777777" w:rsidR="005E3E1D" w:rsidRPr="009053BD" w:rsidRDefault="005E3E1D" w:rsidP="005E3E1D">
      <w:pPr>
        <w:jc w:val="both"/>
        <w:rPr>
          <w:rFonts w:ascii="Times New Roman" w:hAnsi="Times New Roman" w:cs="Times New Roman"/>
          <w:sz w:val="24"/>
          <w:szCs w:val="24"/>
        </w:rPr>
      </w:pPr>
    </w:p>
    <w:p w14:paraId="3F90DA51" w14:textId="77777777" w:rsidR="005E3E1D" w:rsidRPr="009053BD" w:rsidRDefault="005E3E1D" w:rsidP="005E3E1D">
      <w:pPr>
        <w:jc w:val="both"/>
        <w:rPr>
          <w:rFonts w:ascii="Times New Roman" w:hAnsi="Times New Roman" w:cs="Times New Roman"/>
          <w:sz w:val="24"/>
          <w:szCs w:val="24"/>
        </w:rPr>
      </w:pPr>
      <w:bookmarkStart w:id="115" w:name="_Toc494376170"/>
      <w:bookmarkStart w:id="116" w:name="_Toc494376312"/>
      <w:r w:rsidRPr="009053BD">
        <w:rPr>
          <w:rFonts w:ascii="Times New Roman" w:hAnsi="Times New Roman" w:cs="Times New Roman"/>
          <w:sz w:val="24"/>
          <w:szCs w:val="24"/>
        </w:rPr>
        <w:t>[Insérer le nom et la fonction de la personne habilitée à signer la garantie au nom de la banque]</w:t>
      </w:r>
      <w:bookmarkEnd w:id="115"/>
      <w:bookmarkEnd w:id="116"/>
    </w:p>
    <w:p w14:paraId="33141E08" w14:textId="77777777" w:rsidR="005E3E1D" w:rsidRPr="009053BD" w:rsidRDefault="005E3E1D" w:rsidP="005E3E1D">
      <w:pPr>
        <w:jc w:val="both"/>
        <w:rPr>
          <w:rFonts w:ascii="Times New Roman" w:hAnsi="Times New Roman" w:cs="Times New Roman"/>
          <w:sz w:val="24"/>
          <w:szCs w:val="24"/>
        </w:rPr>
      </w:pPr>
    </w:p>
    <w:p w14:paraId="25D0F31F" w14:textId="77777777" w:rsidR="005E3E1D" w:rsidRPr="009053BD" w:rsidRDefault="005E3E1D" w:rsidP="005E3E1D">
      <w:pPr>
        <w:jc w:val="both"/>
        <w:rPr>
          <w:rFonts w:ascii="Times New Roman" w:hAnsi="Times New Roman" w:cs="Times New Roman"/>
          <w:sz w:val="24"/>
          <w:szCs w:val="24"/>
        </w:rPr>
      </w:pPr>
      <w:bookmarkStart w:id="117" w:name="_Toc494376171"/>
      <w:bookmarkStart w:id="118" w:name="_Toc494376313"/>
      <w:r w:rsidRPr="009053BD">
        <w:rPr>
          <w:rFonts w:ascii="Times New Roman" w:hAnsi="Times New Roman" w:cs="Times New Roman"/>
          <w:sz w:val="24"/>
          <w:szCs w:val="24"/>
        </w:rPr>
        <w:t>[Insérer la signature]</w:t>
      </w:r>
      <w:bookmarkEnd w:id="117"/>
      <w:bookmarkEnd w:id="118"/>
    </w:p>
    <w:p w14:paraId="5C0BBA69" w14:textId="77777777" w:rsidR="005E3E1D" w:rsidRPr="009053BD" w:rsidRDefault="005E3E1D" w:rsidP="005E3E1D">
      <w:pPr>
        <w:jc w:val="both"/>
        <w:rPr>
          <w:rFonts w:ascii="Times New Roman" w:hAnsi="Times New Roman" w:cs="Times New Roman"/>
          <w:sz w:val="24"/>
          <w:szCs w:val="24"/>
        </w:rPr>
      </w:pPr>
    </w:p>
    <w:p w14:paraId="48FB394B" w14:textId="77777777" w:rsidR="005E3E1D" w:rsidRPr="00CE320E" w:rsidRDefault="005E3E1D" w:rsidP="005E3E1D">
      <w:pPr>
        <w:jc w:val="both"/>
        <w:rPr>
          <w:rFonts w:ascii="Times New Roman" w:hAnsi="Times New Roman" w:cs="Times New Roman"/>
          <w:sz w:val="24"/>
          <w:szCs w:val="24"/>
        </w:rPr>
      </w:pPr>
      <w:bookmarkStart w:id="119" w:name="_Toc494376172"/>
      <w:bookmarkStart w:id="120" w:name="_Toc494376314"/>
      <w:r w:rsidRPr="009053BD">
        <w:rPr>
          <w:rFonts w:ascii="Times New Roman" w:hAnsi="Times New Roman" w:cs="Times New Roman"/>
          <w:sz w:val="24"/>
          <w:szCs w:val="24"/>
          <w:u w:val="single"/>
        </w:rPr>
        <w:t>Note</w:t>
      </w:r>
      <w:r w:rsidRPr="009053BD">
        <w:rPr>
          <w:rFonts w:ascii="Times New Roman" w:hAnsi="Times New Roman" w:cs="Times New Roman"/>
          <w:sz w:val="24"/>
          <w:szCs w:val="24"/>
        </w:rPr>
        <w:t xml:space="preserve"> : Le texte en italiques </w:t>
      </w:r>
      <w:r w:rsidRPr="009053BD">
        <w:rPr>
          <w:rFonts w:ascii="Times New Roman" w:hAnsi="Times New Roman" w:cs="Times New Roman"/>
          <w:sz w:val="24"/>
          <w:szCs w:val="24"/>
          <w:u w:val="single"/>
        </w:rPr>
        <w:t>doit être retiré du document final</w:t>
      </w:r>
      <w:r w:rsidRPr="009053BD">
        <w:rPr>
          <w:rFonts w:ascii="Times New Roman" w:hAnsi="Times New Roman" w:cs="Times New Roman"/>
          <w:sz w:val="24"/>
          <w:szCs w:val="24"/>
        </w:rPr>
        <w:t xml:space="preserve"> ; il est fourni à titre indicatif en vue de faciliter la préparation</w:t>
      </w:r>
      <w:bookmarkEnd w:id="119"/>
      <w:bookmarkEnd w:id="120"/>
      <w:r>
        <w:rPr>
          <w:rFonts w:ascii="Times New Roman" w:hAnsi="Times New Roman" w:cs="Times New Roman"/>
          <w:sz w:val="24"/>
          <w:szCs w:val="24"/>
        </w:rPr>
        <w:t>.</w:t>
      </w:r>
      <w:bookmarkEnd w:id="0"/>
      <w:bookmarkEnd w:id="85"/>
    </w:p>
    <w:p w14:paraId="68D1C258" w14:textId="77777777" w:rsidR="006B61CF" w:rsidRDefault="006B61CF"/>
    <w:sectPr w:rsidR="006B61CF" w:rsidSect="00D848AF">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8DB2F" w14:textId="77777777" w:rsidR="00E3112F" w:rsidRDefault="00E3112F" w:rsidP="005E3E1D">
      <w:pPr>
        <w:spacing w:after="0" w:line="240" w:lineRule="auto"/>
      </w:pPr>
      <w:r>
        <w:separator/>
      </w:r>
    </w:p>
  </w:endnote>
  <w:endnote w:type="continuationSeparator" w:id="0">
    <w:p w14:paraId="7A551BA7" w14:textId="77777777" w:rsidR="00E3112F" w:rsidRDefault="00E3112F" w:rsidP="005E3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charset w:val="00"/>
    <w:family w:val="roman"/>
    <w:pitch w:val="variable"/>
    <w:sig w:usb0="00003A87" w:usb1="00000000" w:usb2="00000000" w:usb3="00000000" w:csb0="000000FF" w:csb1="00000000"/>
  </w:font>
  <w:font w:name="Arial Black">
    <w:panose1 w:val="020B0A04020102020204"/>
    <w:charset w:val="00"/>
    <w:family w:val="swiss"/>
    <w:pitch w:val="variable"/>
    <w:sig w:usb0="A00002AF" w:usb1="400078FB"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D6C07" w14:textId="77777777" w:rsidR="00E3112F" w:rsidRDefault="00E3112F" w:rsidP="005E3E1D">
      <w:pPr>
        <w:spacing w:after="0" w:line="240" w:lineRule="auto"/>
      </w:pPr>
      <w:r>
        <w:separator/>
      </w:r>
    </w:p>
  </w:footnote>
  <w:footnote w:type="continuationSeparator" w:id="0">
    <w:p w14:paraId="5F28AEBA" w14:textId="77777777" w:rsidR="00E3112F" w:rsidRDefault="00E3112F" w:rsidP="005E3E1D">
      <w:pPr>
        <w:spacing w:after="0" w:line="240" w:lineRule="auto"/>
      </w:pPr>
      <w:r>
        <w:continuationSeparator/>
      </w:r>
    </w:p>
  </w:footnote>
  <w:footnote w:id="1">
    <w:p w14:paraId="7487AE3D" w14:textId="77777777" w:rsidR="00E56A28" w:rsidRDefault="00E56A28" w:rsidP="005E3E1D">
      <w:pPr>
        <w:pStyle w:val="Notedebasdepage"/>
      </w:pPr>
      <w:r>
        <w:rPr>
          <w:rStyle w:val="Appelnotedebasdep"/>
          <w:rFonts w:eastAsiaTheme="majorEastAsia"/>
        </w:rPr>
        <w:footnoteRef/>
      </w:r>
      <w:r>
        <w:t xml:space="preserve"> </w:t>
      </w:r>
      <w:r>
        <w:rPr>
          <w:lang w:val="fr-FR"/>
        </w:rPr>
        <w:t>Si applicable.</w:t>
      </w:r>
    </w:p>
  </w:footnote>
  <w:footnote w:id="2">
    <w:p w14:paraId="14344037" w14:textId="77777777" w:rsidR="00E56A28" w:rsidRPr="007F6907" w:rsidRDefault="00E56A28" w:rsidP="005E3E1D">
      <w:pPr>
        <w:pStyle w:val="Notedebasdepage"/>
        <w:rPr>
          <w:lang w:val="fr-FR"/>
        </w:rPr>
      </w:pPr>
      <w:r>
        <w:rPr>
          <w:rStyle w:val="Appelnotedebasdep"/>
          <w:rFonts w:eastAsiaTheme="majorEastAsia"/>
        </w:rPr>
        <w:footnoteRef/>
      </w:r>
      <w:r>
        <w:t xml:space="preserve"> </w:t>
      </w:r>
      <w:r w:rsidRPr="007F6907">
        <w:t xml:space="preserve">Si </w:t>
      </w:r>
      <w:r w:rsidRPr="00971EEC">
        <w:rPr>
          <w:lang w:val="fr-FR"/>
        </w:rPr>
        <w:t>applicable.</w:t>
      </w:r>
    </w:p>
  </w:footnote>
  <w:footnote w:id="3">
    <w:p w14:paraId="339040BE" w14:textId="77777777" w:rsidR="00E56A28" w:rsidRPr="001A3CA9" w:rsidRDefault="00E56A28" w:rsidP="003F7A9C">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4">
    <w:p w14:paraId="40108CCB" w14:textId="77777777" w:rsidR="00E56A28" w:rsidRDefault="00E56A28" w:rsidP="003F7A9C">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 w:id="5">
    <w:p w14:paraId="55F6246E" w14:textId="77777777" w:rsidR="00E56A28" w:rsidRPr="001A3CA9" w:rsidRDefault="00E56A28" w:rsidP="005E3E1D">
      <w:pPr>
        <w:pStyle w:val="Notedebasdepage"/>
      </w:pPr>
      <w:r>
        <w:rPr>
          <w:rStyle w:val="Appelnotedebasdep"/>
          <w:rFonts w:eastAsiaTheme="majorEastAsia"/>
        </w:rPr>
        <w:footnoteRef/>
      </w:r>
      <w:r>
        <w:t xml:space="preserve"> </w:t>
      </w:r>
      <w:r w:rsidRPr="00994C67">
        <w:rPr>
          <w:lang w:val="fr-FR"/>
        </w:rPr>
        <w:t>Partie à biffer si la garantie de bonne exécution n’est pas exigée.</w:t>
      </w:r>
    </w:p>
  </w:footnote>
  <w:footnote w:id="6">
    <w:p w14:paraId="5EE08440" w14:textId="77777777" w:rsidR="00E56A28" w:rsidRDefault="00E56A28" w:rsidP="005E3E1D">
      <w:pPr>
        <w:pStyle w:val="Notedebasdepage"/>
        <w:tabs>
          <w:tab w:val="left" w:pos="360"/>
        </w:tabs>
        <w:ind w:left="360" w:hanging="360"/>
      </w:pPr>
      <w:r>
        <w:rPr>
          <w:rStyle w:val="Appelnotedebasdep"/>
          <w:rFonts w:eastAsiaTheme="majorEastAsia"/>
          <w:i/>
        </w:rPr>
        <w:footnoteRef/>
      </w:r>
      <w:r>
        <w:rPr>
          <w:i/>
        </w:rPr>
        <w:t xml:space="preserve"> </w:t>
      </w:r>
      <w:r>
        <w:rPr>
          <w:i/>
        </w:rPr>
        <w:tab/>
      </w:r>
      <w:r>
        <w:rPr>
          <w:i/>
          <w:iCs/>
          <w:lang w:val="fr-FR"/>
        </w:rPr>
        <w:t xml:space="preserve">La date est établie conformément à l’article 17.4 </w:t>
      </w:r>
      <w:r w:rsidRPr="00375F8C">
        <w:rPr>
          <w:i/>
          <w:iCs/>
          <w:lang w:val="fr-FR"/>
        </w:rPr>
        <w:t xml:space="preserve">des Cahier des Clauses administratives générales (« CCAG »), en tenant compte de toute obligation de garantie du Titulaire en vertu de l’article 27.2 du CCAG/CCAP. Dans le cas d’une prorogation de la durée du Marché, </w:t>
      </w:r>
      <w:r w:rsidRPr="00375F8C">
        <w:rPr>
          <w:i/>
          <w:lang w:val="fr-FR"/>
        </w:rPr>
        <w:t xml:space="preserve">le Maître d’Ouvrage </w:t>
      </w:r>
      <w:r w:rsidRPr="00375F8C">
        <w:rPr>
          <w:i/>
          <w:iCs/>
          <w:lang w:val="fr-FR"/>
        </w:rPr>
        <w:t>devra demander au Garant de prolonger la durée de la présente garantie. Une telle demande doit être faite par</w:t>
      </w:r>
      <w:r>
        <w:rPr>
          <w:i/>
          <w:iCs/>
          <w:lang w:val="fr-FR"/>
        </w:rPr>
        <w:t xml:space="preserve"> écrit avant la date d’expiration mentionnée dans la</w:t>
      </w:r>
      <w:r>
        <w:rPr>
          <w:rFonts w:ascii="Arial" w:hAnsi="Arial" w:cs="Arial"/>
          <w:i/>
          <w:iCs/>
          <w:lang w:val="fr-FR"/>
        </w:rPr>
        <w:t xml:space="preserve"> </w:t>
      </w:r>
      <w:r>
        <w:rPr>
          <w:i/>
          <w:iCs/>
          <w:lang w:val="fr-FR"/>
        </w:rPr>
        <w:t xml:space="preserve">garantie.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4444545"/>
      <w:docPartObj>
        <w:docPartGallery w:val="Page Numbers (Top of Page)"/>
        <w:docPartUnique/>
      </w:docPartObj>
    </w:sdtPr>
    <w:sdtEndPr/>
    <w:sdtContent>
      <w:p w14:paraId="77058DC7" w14:textId="77777777" w:rsidR="00E56A28" w:rsidRDefault="00E56A28">
        <w:pPr>
          <w:pStyle w:val="En-tte"/>
          <w:jc w:val="right"/>
        </w:pPr>
        <w:r>
          <w:fldChar w:fldCharType="begin"/>
        </w:r>
        <w:r>
          <w:instrText>PAGE   \* MERGEFORMAT</w:instrText>
        </w:r>
        <w:r>
          <w:fldChar w:fldCharType="separate"/>
        </w:r>
        <w:r>
          <w:rPr>
            <w:noProof/>
          </w:rPr>
          <w:t>2</w:t>
        </w:r>
        <w:r>
          <w:fldChar w:fldCharType="end"/>
        </w:r>
      </w:p>
    </w:sdtContent>
  </w:sdt>
  <w:p w14:paraId="2B1D1563" w14:textId="77777777" w:rsidR="00E56A28" w:rsidRDefault="00E56A2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922" w:type="dxa"/>
      <w:jc w:val="cente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6297"/>
      <w:gridCol w:w="984"/>
      <w:gridCol w:w="3641"/>
    </w:tblGrid>
    <w:tr w:rsidR="00C04C27" w:rsidRPr="00C22B04" w14:paraId="2FC41D1F" w14:textId="77777777" w:rsidTr="004C2FCE">
      <w:trPr>
        <w:trHeight w:val="201"/>
        <w:jc w:val="center"/>
      </w:trPr>
      <w:tc>
        <w:tcPr>
          <w:tcW w:w="6297" w:type="dxa"/>
          <w:vAlign w:val="center"/>
        </w:tcPr>
        <w:p w14:paraId="0FC231DE" w14:textId="77777777" w:rsidR="00C04C27" w:rsidRPr="00C22B04" w:rsidRDefault="00C04C27"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noProof/>
              <w:sz w:val="24"/>
              <w:szCs w:val="24"/>
              <w:lang w:eastAsia="fr-FR"/>
            </w:rPr>
            <w:drawing>
              <wp:anchor distT="0" distB="0" distL="114300" distR="114300" simplePos="0" relativeHeight="251659264" behindDoc="1" locked="0" layoutInCell="1" allowOverlap="1" wp14:anchorId="119E009C" wp14:editId="758A2C0C">
                <wp:simplePos x="0" y="0"/>
                <wp:positionH relativeFrom="column">
                  <wp:posOffset>3366770</wp:posOffset>
                </wp:positionH>
                <wp:positionV relativeFrom="paragraph">
                  <wp:posOffset>78105</wp:posOffset>
                </wp:positionV>
                <wp:extent cx="496570" cy="561340"/>
                <wp:effectExtent l="0" t="0" r="0" b="0"/>
                <wp:wrapTight wrapText="bothSides">
                  <wp:wrapPolygon edited="0">
                    <wp:start x="0" y="0"/>
                    <wp:lineTo x="0" y="20525"/>
                    <wp:lineTo x="20716" y="20525"/>
                    <wp:lineTo x="20716" y="0"/>
                    <wp:lineTo x="0" y="0"/>
                  </wp:wrapPolygon>
                </wp:wrapTight>
                <wp:docPr id="2" name="Image 2" descr="lo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 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6570" cy="5613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22B04">
            <w:rPr>
              <w:rFonts w:ascii="Times New Roman" w:eastAsia="Times New Roman" w:hAnsi="Times New Roman" w:cs="Times New Roman"/>
              <w:b/>
              <w:bCs/>
              <w:iCs/>
              <w:sz w:val="20"/>
              <w:szCs w:val="20"/>
              <w:lang w:eastAsia="fr-FR"/>
            </w:rPr>
            <w:t>PRESIDENCE DE LA REPUBLIQUE</w:t>
          </w:r>
        </w:p>
        <w:p w14:paraId="27FFBFBB" w14:textId="77777777" w:rsidR="00C04C27" w:rsidRPr="00C22B04" w:rsidRDefault="00C04C27" w:rsidP="00C04C27">
          <w:pPr>
            <w:tabs>
              <w:tab w:val="center" w:pos="4536"/>
              <w:tab w:val="right" w:pos="9214"/>
            </w:tabs>
            <w:spacing w:after="0" w:line="240" w:lineRule="auto"/>
            <w:rPr>
              <w:rFonts w:ascii="Times New Roman" w:eastAsia="Times New Roman" w:hAnsi="Times New Roman" w:cs="Times New Roman"/>
              <w:b/>
              <w:bCs/>
              <w:iCs/>
              <w:sz w:val="16"/>
              <w:szCs w:val="16"/>
              <w:lang w:eastAsia="fr-FR"/>
            </w:rPr>
          </w:pPr>
          <w:r w:rsidRPr="00C22B04">
            <w:rPr>
              <w:rFonts w:ascii="Times New Roman" w:eastAsia="Times New Roman" w:hAnsi="Times New Roman" w:cs="Times New Roman"/>
              <w:b/>
              <w:bCs/>
              <w:iCs/>
              <w:sz w:val="20"/>
              <w:szCs w:val="20"/>
              <w:lang w:eastAsia="fr-FR"/>
            </w:rPr>
            <w:t xml:space="preserve">                </w:t>
          </w:r>
          <w:r>
            <w:rPr>
              <w:rFonts w:ascii="Times New Roman" w:eastAsia="Times New Roman" w:hAnsi="Times New Roman" w:cs="Times New Roman"/>
              <w:b/>
              <w:bCs/>
              <w:iCs/>
              <w:sz w:val="20"/>
              <w:szCs w:val="20"/>
              <w:lang w:eastAsia="fr-FR"/>
            </w:rPr>
            <w:t xml:space="preserve">                   </w:t>
          </w:r>
          <w:r w:rsidRPr="00C22B04">
            <w:rPr>
              <w:rFonts w:ascii="Times New Roman" w:eastAsia="Times New Roman" w:hAnsi="Times New Roman" w:cs="Times New Roman"/>
              <w:b/>
              <w:bCs/>
              <w:iCs/>
              <w:sz w:val="20"/>
              <w:szCs w:val="20"/>
              <w:lang w:eastAsia="fr-FR"/>
            </w:rPr>
            <w:t>***********</w:t>
          </w:r>
        </w:p>
        <w:p w14:paraId="196B379C" w14:textId="77777777" w:rsidR="00C04C27" w:rsidRPr="00C22B04" w:rsidRDefault="00C04C27"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r w:rsidRPr="00C22B04">
            <w:rPr>
              <w:rFonts w:ascii="Times New Roman" w:eastAsia="Times New Roman" w:hAnsi="Times New Roman" w:cs="Times New Roman"/>
              <w:b/>
              <w:bCs/>
              <w:iCs/>
              <w:sz w:val="20"/>
              <w:szCs w:val="20"/>
              <w:lang w:eastAsia="fr-FR"/>
            </w:rPr>
            <w:t xml:space="preserve">Autorité malienne de Régulation des Télécommunications, des Technologies de l’Information et de la Communication </w:t>
          </w:r>
        </w:p>
        <w:p w14:paraId="41412ADF" w14:textId="77777777" w:rsidR="00C04C27" w:rsidRPr="00C22B04" w:rsidRDefault="00C04C27" w:rsidP="00C04C27">
          <w:pPr>
            <w:tabs>
              <w:tab w:val="center" w:pos="4536"/>
              <w:tab w:val="right" w:pos="9214"/>
            </w:tabs>
            <w:spacing w:after="0" w:line="240" w:lineRule="auto"/>
            <w:rPr>
              <w:rFonts w:ascii="Times New Roman" w:eastAsia="Times New Roman" w:hAnsi="Times New Roman" w:cs="Times New Roman"/>
              <w:b/>
              <w:bCs/>
              <w:iCs/>
              <w:sz w:val="20"/>
              <w:szCs w:val="20"/>
              <w:lang w:eastAsia="fr-FR"/>
            </w:rPr>
          </w:pPr>
          <w:proofErr w:type="gramStart"/>
          <w:r w:rsidRPr="00C22B04">
            <w:rPr>
              <w:rFonts w:ascii="Times New Roman" w:eastAsia="Times New Roman" w:hAnsi="Times New Roman" w:cs="Times New Roman"/>
              <w:b/>
              <w:bCs/>
              <w:iCs/>
              <w:sz w:val="20"/>
              <w:szCs w:val="20"/>
              <w:lang w:eastAsia="fr-FR"/>
            </w:rPr>
            <w:t>et</w:t>
          </w:r>
          <w:proofErr w:type="gramEnd"/>
          <w:r w:rsidRPr="00C22B04">
            <w:rPr>
              <w:rFonts w:ascii="Times New Roman" w:eastAsia="Times New Roman" w:hAnsi="Times New Roman" w:cs="Times New Roman"/>
              <w:b/>
              <w:bCs/>
              <w:iCs/>
              <w:sz w:val="20"/>
              <w:szCs w:val="20"/>
              <w:lang w:eastAsia="fr-FR"/>
            </w:rPr>
            <w:t xml:space="preserve"> des Postes</w:t>
          </w:r>
        </w:p>
      </w:tc>
      <w:tc>
        <w:tcPr>
          <w:tcW w:w="984" w:type="dxa"/>
        </w:tcPr>
        <w:p w14:paraId="7C16869F" w14:textId="77777777" w:rsidR="00C04C27" w:rsidRPr="00C22B04" w:rsidRDefault="00C04C27" w:rsidP="00C04C27">
          <w:pPr>
            <w:tabs>
              <w:tab w:val="center" w:pos="4536"/>
              <w:tab w:val="right" w:pos="9214"/>
            </w:tabs>
            <w:spacing w:before="60" w:after="60" w:line="240" w:lineRule="auto"/>
            <w:rPr>
              <w:rFonts w:ascii="Times New Roman" w:eastAsia="Times New Roman" w:hAnsi="Times New Roman" w:cs="Times New Roman"/>
              <w:b/>
              <w:caps/>
              <w:sz w:val="18"/>
              <w:szCs w:val="18"/>
              <w:lang w:eastAsia="fr-FR"/>
            </w:rPr>
          </w:pPr>
        </w:p>
      </w:tc>
      <w:tc>
        <w:tcPr>
          <w:tcW w:w="3641" w:type="dxa"/>
        </w:tcPr>
        <w:p w14:paraId="07378B42" w14:textId="77777777" w:rsidR="00C04C27" w:rsidRPr="00C22B04" w:rsidRDefault="00C04C27" w:rsidP="00C04C27">
          <w:pPr>
            <w:spacing w:after="0" w:line="240" w:lineRule="auto"/>
            <w:jc w:val="center"/>
            <w:rPr>
              <w:rFonts w:ascii="Times New Roman" w:eastAsia="Times New Roman" w:hAnsi="Times New Roman" w:cs="Times New Roman"/>
              <w:b/>
              <w:iCs/>
              <w:caps/>
              <w:sz w:val="20"/>
              <w:szCs w:val="20"/>
              <w:lang w:eastAsia="fr-FR"/>
            </w:rPr>
          </w:pPr>
          <w:r w:rsidRPr="00C22B04">
            <w:rPr>
              <w:rFonts w:ascii="Times New Roman" w:eastAsia="Times New Roman" w:hAnsi="Times New Roman" w:cs="Times New Roman"/>
              <w:b/>
              <w:iCs/>
              <w:caps/>
              <w:sz w:val="20"/>
              <w:szCs w:val="20"/>
              <w:lang w:eastAsia="fr-FR"/>
            </w:rPr>
            <w:t xml:space="preserve">  </w:t>
          </w:r>
          <w:r>
            <w:rPr>
              <w:rFonts w:ascii="Times New Roman" w:eastAsia="Times New Roman" w:hAnsi="Times New Roman" w:cs="Times New Roman"/>
              <w:b/>
              <w:iCs/>
              <w:caps/>
              <w:sz w:val="20"/>
              <w:szCs w:val="20"/>
              <w:lang w:eastAsia="fr-FR"/>
            </w:rPr>
            <w:t xml:space="preserve"> </w:t>
          </w:r>
          <w:r w:rsidRPr="00C22B04">
            <w:rPr>
              <w:rFonts w:ascii="Times New Roman" w:eastAsia="Times New Roman" w:hAnsi="Times New Roman" w:cs="Times New Roman"/>
              <w:b/>
              <w:iCs/>
              <w:caps/>
              <w:sz w:val="20"/>
              <w:szCs w:val="20"/>
              <w:lang w:eastAsia="fr-FR"/>
            </w:rPr>
            <w:t>République du MalI</w:t>
          </w:r>
        </w:p>
        <w:p w14:paraId="78E62270" w14:textId="77777777" w:rsidR="00C04C27" w:rsidRPr="00C22B04" w:rsidRDefault="00C04C27" w:rsidP="00C04C27">
          <w:pPr>
            <w:tabs>
              <w:tab w:val="center" w:pos="4536"/>
              <w:tab w:val="right" w:pos="9214"/>
            </w:tabs>
            <w:spacing w:after="0" w:line="240" w:lineRule="auto"/>
            <w:jc w:val="center"/>
            <w:rPr>
              <w:rFonts w:ascii="Times New Roman" w:eastAsia="Times New Roman" w:hAnsi="Times New Roman" w:cs="Times New Roman"/>
              <w:b/>
              <w:caps/>
              <w:sz w:val="20"/>
              <w:szCs w:val="20"/>
              <w:lang w:eastAsia="fr-FR"/>
            </w:rPr>
          </w:pPr>
          <w:r w:rsidRPr="00C22B04">
            <w:rPr>
              <w:rFonts w:ascii="Times New Roman" w:eastAsia="Times New Roman" w:hAnsi="Times New Roman" w:cs="Times New Roman"/>
              <w:b/>
              <w:bCs/>
              <w:iCs/>
              <w:sz w:val="20"/>
              <w:szCs w:val="20"/>
              <w:lang w:eastAsia="fr-FR"/>
            </w:rPr>
            <w:t xml:space="preserve">    Un Peuple – Un But – Une Foi</w:t>
          </w:r>
        </w:p>
      </w:tc>
    </w:tr>
  </w:tbl>
  <w:p w14:paraId="6714AEF1" w14:textId="77777777" w:rsidR="00E56A28" w:rsidRDefault="00E56A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E6C"/>
    <w:multiLevelType w:val="multilevel"/>
    <w:tmpl w:val="CEDC514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284C1C"/>
    <w:multiLevelType w:val="multilevel"/>
    <w:tmpl w:val="85C2C3FE"/>
    <w:lvl w:ilvl="0">
      <w:start w:val="8"/>
      <w:numFmt w:val="decimal"/>
      <w:lvlText w:val="%1"/>
      <w:lvlJc w:val="left"/>
      <w:pPr>
        <w:ind w:left="360" w:hanging="360"/>
      </w:pPr>
      <w:rPr>
        <w:rFonts w:hint="default"/>
      </w:rPr>
    </w:lvl>
    <w:lvl w:ilvl="1">
      <w:start w:val="1"/>
      <w:numFmt w:val="decimal"/>
      <w:lvlText w:val="%1.%2"/>
      <w:lvlJc w:val="left"/>
      <w:pPr>
        <w:ind w:left="1770" w:hanging="360"/>
      </w:pPr>
      <w:rPr>
        <w:rFonts w:hint="default"/>
        <w:b/>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2" w15:restartNumberingAfterBreak="0">
    <w:nsid w:val="04C47F3D"/>
    <w:multiLevelType w:val="multilevel"/>
    <w:tmpl w:val="2BB40ADA"/>
    <w:lvl w:ilvl="0">
      <w:start w:val="4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6866F5"/>
    <w:multiLevelType w:val="multilevel"/>
    <w:tmpl w:val="377CF4B8"/>
    <w:lvl w:ilvl="0">
      <w:start w:val="2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06D36E31"/>
    <w:multiLevelType w:val="multilevel"/>
    <w:tmpl w:val="29785A9C"/>
    <w:lvl w:ilvl="0">
      <w:start w:val="3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915194C"/>
    <w:multiLevelType w:val="hybridMultilevel"/>
    <w:tmpl w:val="39583886"/>
    <w:lvl w:ilvl="0" w:tplc="15CEE0D6">
      <w:start w:val="1"/>
      <w:numFmt w:val="lowerLetter"/>
      <w:lvlText w:val="%1)"/>
      <w:lvlJc w:val="left"/>
      <w:pPr>
        <w:tabs>
          <w:tab w:val="num" w:pos="516"/>
        </w:tabs>
        <w:ind w:left="516" w:hanging="432"/>
      </w:pPr>
      <w:rPr>
        <w:rFonts w:cs="Times New Roman" w:hint="default"/>
        <w:b w:val="0"/>
        <w:i w:val="0"/>
      </w:rPr>
    </w:lvl>
    <w:lvl w:ilvl="1" w:tplc="04090019" w:tentative="1">
      <w:start w:val="1"/>
      <w:numFmt w:val="lowerLetter"/>
      <w:lvlText w:val="%2."/>
      <w:lvlJc w:val="left"/>
      <w:pPr>
        <w:tabs>
          <w:tab w:val="num" w:pos="888"/>
        </w:tabs>
        <w:ind w:left="888" w:hanging="360"/>
      </w:pPr>
      <w:rPr>
        <w:rFonts w:cs="Times New Roman"/>
      </w:rPr>
    </w:lvl>
    <w:lvl w:ilvl="2" w:tplc="0409001B" w:tentative="1">
      <w:start w:val="1"/>
      <w:numFmt w:val="lowerRoman"/>
      <w:lvlText w:val="%3."/>
      <w:lvlJc w:val="right"/>
      <w:pPr>
        <w:tabs>
          <w:tab w:val="num" w:pos="1608"/>
        </w:tabs>
        <w:ind w:left="1608" w:hanging="180"/>
      </w:pPr>
      <w:rPr>
        <w:rFonts w:cs="Times New Roman"/>
      </w:rPr>
    </w:lvl>
    <w:lvl w:ilvl="3" w:tplc="0409000F" w:tentative="1">
      <w:start w:val="1"/>
      <w:numFmt w:val="decimal"/>
      <w:lvlText w:val="%4."/>
      <w:lvlJc w:val="left"/>
      <w:pPr>
        <w:tabs>
          <w:tab w:val="num" w:pos="2328"/>
        </w:tabs>
        <w:ind w:left="2328" w:hanging="360"/>
      </w:pPr>
      <w:rPr>
        <w:rFonts w:cs="Times New Roman"/>
      </w:rPr>
    </w:lvl>
    <w:lvl w:ilvl="4" w:tplc="04090019" w:tentative="1">
      <w:start w:val="1"/>
      <w:numFmt w:val="lowerLetter"/>
      <w:lvlText w:val="%5."/>
      <w:lvlJc w:val="left"/>
      <w:pPr>
        <w:tabs>
          <w:tab w:val="num" w:pos="3048"/>
        </w:tabs>
        <w:ind w:left="3048" w:hanging="360"/>
      </w:pPr>
      <w:rPr>
        <w:rFonts w:cs="Times New Roman"/>
      </w:rPr>
    </w:lvl>
    <w:lvl w:ilvl="5" w:tplc="0409001B" w:tentative="1">
      <w:start w:val="1"/>
      <w:numFmt w:val="lowerRoman"/>
      <w:lvlText w:val="%6."/>
      <w:lvlJc w:val="right"/>
      <w:pPr>
        <w:tabs>
          <w:tab w:val="num" w:pos="3768"/>
        </w:tabs>
        <w:ind w:left="3768" w:hanging="180"/>
      </w:pPr>
      <w:rPr>
        <w:rFonts w:cs="Times New Roman"/>
      </w:rPr>
    </w:lvl>
    <w:lvl w:ilvl="6" w:tplc="0409000F" w:tentative="1">
      <w:start w:val="1"/>
      <w:numFmt w:val="decimal"/>
      <w:lvlText w:val="%7."/>
      <w:lvlJc w:val="left"/>
      <w:pPr>
        <w:tabs>
          <w:tab w:val="num" w:pos="4488"/>
        </w:tabs>
        <w:ind w:left="4488" w:hanging="360"/>
      </w:pPr>
      <w:rPr>
        <w:rFonts w:cs="Times New Roman"/>
      </w:rPr>
    </w:lvl>
    <w:lvl w:ilvl="7" w:tplc="04090019" w:tentative="1">
      <w:start w:val="1"/>
      <w:numFmt w:val="lowerLetter"/>
      <w:lvlText w:val="%8."/>
      <w:lvlJc w:val="left"/>
      <w:pPr>
        <w:tabs>
          <w:tab w:val="num" w:pos="5208"/>
        </w:tabs>
        <w:ind w:left="5208" w:hanging="360"/>
      </w:pPr>
      <w:rPr>
        <w:rFonts w:cs="Times New Roman"/>
      </w:rPr>
    </w:lvl>
    <w:lvl w:ilvl="8" w:tplc="0409001B" w:tentative="1">
      <w:start w:val="1"/>
      <w:numFmt w:val="lowerRoman"/>
      <w:lvlText w:val="%9."/>
      <w:lvlJc w:val="right"/>
      <w:pPr>
        <w:tabs>
          <w:tab w:val="num" w:pos="5928"/>
        </w:tabs>
        <w:ind w:left="5928" w:hanging="180"/>
      </w:pPr>
      <w:rPr>
        <w:rFonts w:cs="Times New Roman"/>
      </w:rPr>
    </w:lvl>
  </w:abstractNum>
  <w:abstractNum w:abstractNumId="6" w15:restartNumberingAfterBreak="0">
    <w:nsid w:val="0A8C4636"/>
    <w:multiLevelType w:val="hybridMultilevel"/>
    <w:tmpl w:val="0F883724"/>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0C956A19"/>
    <w:multiLevelType w:val="hybridMultilevel"/>
    <w:tmpl w:val="6E4605C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CC4685C"/>
    <w:multiLevelType w:val="multilevel"/>
    <w:tmpl w:val="5C220E5C"/>
    <w:lvl w:ilvl="0">
      <w:start w:val="3"/>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b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9" w15:restartNumberingAfterBreak="0">
    <w:nsid w:val="0D603BFF"/>
    <w:multiLevelType w:val="multilevel"/>
    <w:tmpl w:val="DD3E4C5E"/>
    <w:lvl w:ilvl="0">
      <w:start w:val="4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D70296C"/>
    <w:multiLevelType w:val="multilevel"/>
    <w:tmpl w:val="7C9CCA8A"/>
    <w:lvl w:ilvl="0">
      <w:start w:val="3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2358CB"/>
    <w:multiLevelType w:val="multilevel"/>
    <w:tmpl w:val="E248600E"/>
    <w:lvl w:ilvl="0">
      <w:start w:val="13"/>
      <w:numFmt w:val="decimal"/>
      <w:lvlText w:val="%1."/>
      <w:lvlJc w:val="left"/>
      <w:pPr>
        <w:ind w:left="927" w:hanging="360"/>
      </w:pPr>
      <w:rPr>
        <w:rFonts w:hint="default"/>
      </w:rPr>
    </w:lvl>
    <w:lvl w:ilvl="1">
      <w:start w:val="1"/>
      <w:numFmt w:val="decimal"/>
      <w:isLgl/>
      <w:lvlText w:val="%1.%2"/>
      <w:lvlJc w:val="left"/>
      <w:pPr>
        <w:ind w:left="704" w:hanging="420"/>
      </w:pPr>
      <w:rPr>
        <w:rFonts w:hint="default"/>
        <w:b w:val="0"/>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15:restartNumberingAfterBreak="0">
    <w:nsid w:val="0F904D1A"/>
    <w:multiLevelType w:val="hybridMultilevel"/>
    <w:tmpl w:val="2C20213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43753E"/>
    <w:multiLevelType w:val="multilevel"/>
    <w:tmpl w:val="5AC47518"/>
    <w:lvl w:ilvl="0">
      <w:start w:val="3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30F55AF"/>
    <w:multiLevelType w:val="hybridMultilevel"/>
    <w:tmpl w:val="DAB6FBE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4343B7B"/>
    <w:multiLevelType w:val="hybridMultilevel"/>
    <w:tmpl w:val="351CBC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48D2817"/>
    <w:multiLevelType w:val="hybridMultilevel"/>
    <w:tmpl w:val="FBEE63DA"/>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1507682B"/>
    <w:multiLevelType w:val="hybridMultilevel"/>
    <w:tmpl w:val="1150B102"/>
    <w:lvl w:ilvl="0" w:tplc="CCB84864">
      <w:numFmt w:val="bullet"/>
      <w:lvlText w:val="-"/>
      <w:lvlJc w:val="left"/>
      <w:pPr>
        <w:ind w:left="720" w:hanging="360"/>
      </w:pPr>
      <w:rPr>
        <w:rFonts w:ascii="Arial Unicode MS" w:eastAsia="Arial Unicode MS" w:hAnsi="Arial Unicode MS" w:cs="Arial Unicode MS" w:hint="eastAsi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8593B22"/>
    <w:multiLevelType w:val="hybridMultilevel"/>
    <w:tmpl w:val="8A9C0848"/>
    <w:lvl w:ilvl="0" w:tplc="FFFFFFFF">
      <w:start w:val="1"/>
      <w:numFmt w:val="decimal"/>
      <w:lvlText w:val="%1."/>
      <w:lvlJc w:val="left"/>
      <w:pPr>
        <w:tabs>
          <w:tab w:val="num" w:pos="1080"/>
        </w:tabs>
        <w:ind w:left="1080" w:hanging="720"/>
      </w:pPr>
      <w:rPr>
        <w:rFonts w:hint="default"/>
      </w:rPr>
    </w:lvl>
    <w:lvl w:ilvl="1" w:tplc="FFFFFFFF">
      <w:numFmt w:val="bullet"/>
      <w:lvlText w:val="-"/>
      <w:lvlJc w:val="left"/>
      <w:pPr>
        <w:tabs>
          <w:tab w:val="num" w:pos="1440"/>
        </w:tabs>
        <w:ind w:left="1440" w:hanging="360"/>
      </w:pPr>
      <w:rPr>
        <w:rFonts w:hint="default"/>
        <w:lang w:val="fr-CA"/>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18745C6B"/>
    <w:multiLevelType w:val="hybridMultilevel"/>
    <w:tmpl w:val="66E4ADC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AD1032B"/>
    <w:multiLevelType w:val="hybridMultilevel"/>
    <w:tmpl w:val="FA44CB4C"/>
    <w:lvl w:ilvl="0" w:tplc="CCB84864">
      <w:numFmt w:val="bullet"/>
      <w:lvlText w:val="-"/>
      <w:lvlJc w:val="left"/>
      <w:pPr>
        <w:ind w:left="360" w:hanging="360"/>
      </w:pPr>
      <w:rPr>
        <w:rFonts w:ascii="Arial Unicode MS" w:eastAsia="Arial Unicode MS" w:hAnsi="Arial Unicode MS" w:cs="Arial Unicode MS" w:hint="eastAsia"/>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1CA76E87"/>
    <w:multiLevelType w:val="hybridMultilevel"/>
    <w:tmpl w:val="F72E2988"/>
    <w:lvl w:ilvl="0" w:tplc="040C0009">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1F8B4EE8"/>
    <w:multiLevelType w:val="multilevel"/>
    <w:tmpl w:val="AE22F964"/>
    <w:lvl w:ilvl="0">
      <w:start w:val="1"/>
      <w:numFmt w:val="decimal"/>
      <w:pStyle w:val="Style1"/>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3" w15:restartNumberingAfterBreak="0">
    <w:nsid w:val="1F8C754E"/>
    <w:multiLevelType w:val="multilevel"/>
    <w:tmpl w:val="18BAD54E"/>
    <w:lvl w:ilvl="0">
      <w:start w:val="2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14E550A"/>
    <w:multiLevelType w:val="hybridMultilevel"/>
    <w:tmpl w:val="E2F0B738"/>
    <w:lvl w:ilvl="0" w:tplc="03D68A66">
      <w:start w:val="6"/>
      <w:numFmt w:val="bullet"/>
      <w:lvlText w:val="-"/>
      <w:lvlJc w:val="left"/>
      <w:pPr>
        <w:ind w:left="360" w:hanging="360"/>
      </w:pPr>
      <w:rPr>
        <w:rFonts w:ascii="Calibri" w:eastAsiaTheme="minorHAnsi" w:hAnsi="Calibri"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2162520B"/>
    <w:multiLevelType w:val="multilevel"/>
    <w:tmpl w:val="5644CCD2"/>
    <w:lvl w:ilvl="0">
      <w:start w:val="1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2196373F"/>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3E07DC1"/>
    <w:multiLevelType w:val="hybridMultilevel"/>
    <w:tmpl w:val="778EF268"/>
    <w:lvl w:ilvl="0" w:tplc="449EBFEC">
      <w:start w:val="4"/>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50B43B9"/>
    <w:multiLevelType w:val="multilevel"/>
    <w:tmpl w:val="ADD205FA"/>
    <w:lvl w:ilvl="0">
      <w:start w:val="1"/>
      <w:numFmt w:val="decimal"/>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2880" w:hanging="2520"/>
      </w:pPr>
      <w:rPr>
        <w:rFonts w:hint="default"/>
      </w:rPr>
    </w:lvl>
  </w:abstractNum>
  <w:abstractNum w:abstractNumId="29" w15:restartNumberingAfterBreak="0">
    <w:nsid w:val="250B5B38"/>
    <w:multiLevelType w:val="multilevel"/>
    <w:tmpl w:val="8344475C"/>
    <w:lvl w:ilvl="0">
      <w:start w:val="1"/>
      <w:numFmt w:val="decimal"/>
      <w:lvlText w:val="%1."/>
      <w:lvlJc w:val="left"/>
      <w:pPr>
        <w:tabs>
          <w:tab w:val="num" w:pos="360"/>
        </w:tabs>
        <w:ind w:left="360" w:hanging="360"/>
      </w:pPr>
      <w:rPr>
        <w:rFonts w:cs="Times New Roman" w:hint="default"/>
      </w:rPr>
    </w:lvl>
    <w:lvl w:ilvl="1">
      <w:start w:val="1"/>
      <w:numFmt w:val="decimal"/>
      <w:lvlText w:val="%2.1"/>
      <w:lvlJc w:val="left"/>
      <w:pPr>
        <w:tabs>
          <w:tab w:val="num" w:pos="504"/>
        </w:tabs>
        <w:ind w:left="504" w:hanging="504"/>
      </w:pPr>
      <w:rPr>
        <w:rFonts w:hint="default"/>
        <w:b w:val="0"/>
        <w:i w:val="0"/>
        <w:sz w:val="24"/>
      </w:rPr>
    </w:lvl>
    <w:lvl w:ilvl="2">
      <w:start w:val="1"/>
      <w:numFmt w:val="lowerLetter"/>
      <w:lvlText w:val="(%3)"/>
      <w:lvlJc w:val="left"/>
      <w:pPr>
        <w:tabs>
          <w:tab w:val="num" w:pos="864"/>
        </w:tabs>
        <w:ind w:left="864" w:hanging="432"/>
      </w:pPr>
      <w:rPr>
        <w:rFonts w:ascii="Times New Roman" w:hAnsi="Times New Roman" w:cs="Times New Roman" w:hint="default"/>
        <w:b w:val="0"/>
        <w:i w:val="0"/>
        <w:sz w:val="24"/>
      </w:rPr>
    </w:lvl>
    <w:lvl w:ilvl="3">
      <w:start w:val="1"/>
      <w:numFmt w:val="lowerRoman"/>
      <w:lvlText w:val="(%4)"/>
      <w:lvlJc w:val="left"/>
      <w:pPr>
        <w:tabs>
          <w:tab w:val="num" w:pos="1512"/>
        </w:tabs>
        <w:ind w:left="1512" w:hanging="648"/>
      </w:pPr>
      <w:rPr>
        <w:rFonts w:ascii="Times New Roman" w:hAnsi="Times New Roman" w:cs="Times New Roman" w:hint="default"/>
        <w:b w:val="0"/>
        <w:i w:val="0"/>
        <w:sz w:val="24"/>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0" w15:restartNumberingAfterBreak="0">
    <w:nsid w:val="269A18E0"/>
    <w:multiLevelType w:val="hybridMultilevel"/>
    <w:tmpl w:val="0810B4CC"/>
    <w:lvl w:ilvl="0" w:tplc="040C000D">
      <w:start w:val="1"/>
      <w:numFmt w:val="bullet"/>
      <w:lvlText w:val=""/>
      <w:lvlJc w:val="left"/>
      <w:pPr>
        <w:ind w:left="1353"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1" w15:restartNumberingAfterBreak="0">
    <w:nsid w:val="2A2F15B5"/>
    <w:multiLevelType w:val="multilevel"/>
    <w:tmpl w:val="088C2E44"/>
    <w:lvl w:ilvl="0">
      <w:start w:val="2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E123726"/>
    <w:multiLevelType w:val="hybridMultilevel"/>
    <w:tmpl w:val="CEE8148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2E257DF8"/>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2EC029FD"/>
    <w:multiLevelType w:val="hybridMultilevel"/>
    <w:tmpl w:val="106ED1AA"/>
    <w:lvl w:ilvl="0" w:tplc="29CCC7BA">
      <w:start w:val="1"/>
      <w:numFmt w:val="bullet"/>
      <w:lvlText w:val=""/>
      <w:lvlJc w:val="left"/>
      <w:pPr>
        <w:tabs>
          <w:tab w:val="num" w:pos="1995"/>
        </w:tabs>
        <w:ind w:left="1995" w:hanging="360"/>
      </w:pPr>
      <w:rPr>
        <w:rFonts w:ascii="Symbol" w:hAnsi="Symbol" w:hint="default"/>
      </w:rPr>
    </w:lvl>
    <w:lvl w:ilvl="1" w:tplc="ACA275AE" w:tentative="1">
      <w:start w:val="1"/>
      <w:numFmt w:val="bullet"/>
      <w:lvlText w:val="o"/>
      <w:lvlJc w:val="left"/>
      <w:pPr>
        <w:tabs>
          <w:tab w:val="num" w:pos="2715"/>
        </w:tabs>
        <w:ind w:left="2715" w:hanging="360"/>
      </w:pPr>
      <w:rPr>
        <w:rFonts w:ascii="Courier New" w:hAnsi="Courier New" w:hint="default"/>
      </w:rPr>
    </w:lvl>
    <w:lvl w:ilvl="2" w:tplc="3050BA68" w:tentative="1">
      <w:start w:val="1"/>
      <w:numFmt w:val="bullet"/>
      <w:lvlText w:val=""/>
      <w:lvlJc w:val="left"/>
      <w:pPr>
        <w:tabs>
          <w:tab w:val="num" w:pos="3435"/>
        </w:tabs>
        <w:ind w:left="3435" w:hanging="360"/>
      </w:pPr>
      <w:rPr>
        <w:rFonts w:ascii="Wingdings" w:hAnsi="Wingdings" w:hint="default"/>
      </w:rPr>
    </w:lvl>
    <w:lvl w:ilvl="3" w:tplc="DA2A11CC" w:tentative="1">
      <w:start w:val="1"/>
      <w:numFmt w:val="bullet"/>
      <w:lvlText w:val=""/>
      <w:lvlJc w:val="left"/>
      <w:pPr>
        <w:tabs>
          <w:tab w:val="num" w:pos="4155"/>
        </w:tabs>
        <w:ind w:left="4155" w:hanging="360"/>
      </w:pPr>
      <w:rPr>
        <w:rFonts w:ascii="Symbol" w:hAnsi="Symbol" w:hint="default"/>
      </w:rPr>
    </w:lvl>
    <w:lvl w:ilvl="4" w:tplc="06DA2CD2" w:tentative="1">
      <w:start w:val="1"/>
      <w:numFmt w:val="bullet"/>
      <w:lvlText w:val="o"/>
      <w:lvlJc w:val="left"/>
      <w:pPr>
        <w:tabs>
          <w:tab w:val="num" w:pos="4875"/>
        </w:tabs>
        <w:ind w:left="4875" w:hanging="360"/>
      </w:pPr>
      <w:rPr>
        <w:rFonts w:ascii="Courier New" w:hAnsi="Courier New" w:hint="default"/>
      </w:rPr>
    </w:lvl>
    <w:lvl w:ilvl="5" w:tplc="02B646B0" w:tentative="1">
      <w:start w:val="1"/>
      <w:numFmt w:val="bullet"/>
      <w:lvlText w:val=""/>
      <w:lvlJc w:val="left"/>
      <w:pPr>
        <w:tabs>
          <w:tab w:val="num" w:pos="5595"/>
        </w:tabs>
        <w:ind w:left="5595" w:hanging="360"/>
      </w:pPr>
      <w:rPr>
        <w:rFonts w:ascii="Wingdings" w:hAnsi="Wingdings" w:hint="default"/>
      </w:rPr>
    </w:lvl>
    <w:lvl w:ilvl="6" w:tplc="5998ABB2" w:tentative="1">
      <w:start w:val="1"/>
      <w:numFmt w:val="bullet"/>
      <w:lvlText w:val=""/>
      <w:lvlJc w:val="left"/>
      <w:pPr>
        <w:tabs>
          <w:tab w:val="num" w:pos="6315"/>
        </w:tabs>
        <w:ind w:left="6315" w:hanging="360"/>
      </w:pPr>
      <w:rPr>
        <w:rFonts w:ascii="Symbol" w:hAnsi="Symbol" w:hint="default"/>
      </w:rPr>
    </w:lvl>
    <w:lvl w:ilvl="7" w:tplc="636226F6" w:tentative="1">
      <w:start w:val="1"/>
      <w:numFmt w:val="bullet"/>
      <w:lvlText w:val="o"/>
      <w:lvlJc w:val="left"/>
      <w:pPr>
        <w:tabs>
          <w:tab w:val="num" w:pos="7035"/>
        </w:tabs>
        <w:ind w:left="7035" w:hanging="360"/>
      </w:pPr>
      <w:rPr>
        <w:rFonts w:ascii="Courier New" w:hAnsi="Courier New" w:hint="default"/>
      </w:rPr>
    </w:lvl>
    <w:lvl w:ilvl="8" w:tplc="037E72EA" w:tentative="1">
      <w:start w:val="1"/>
      <w:numFmt w:val="bullet"/>
      <w:lvlText w:val=""/>
      <w:lvlJc w:val="left"/>
      <w:pPr>
        <w:tabs>
          <w:tab w:val="num" w:pos="7755"/>
        </w:tabs>
        <w:ind w:left="7755" w:hanging="360"/>
      </w:pPr>
      <w:rPr>
        <w:rFonts w:ascii="Wingdings" w:hAnsi="Wingdings" w:hint="default"/>
      </w:rPr>
    </w:lvl>
  </w:abstractNum>
  <w:abstractNum w:abstractNumId="35" w15:restartNumberingAfterBreak="0">
    <w:nsid w:val="2F0E636C"/>
    <w:multiLevelType w:val="multilevel"/>
    <w:tmpl w:val="D15425B6"/>
    <w:lvl w:ilvl="0">
      <w:start w:val="36"/>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6" w15:restartNumberingAfterBreak="0">
    <w:nsid w:val="2F7F643E"/>
    <w:multiLevelType w:val="hybridMultilevel"/>
    <w:tmpl w:val="B4FE28B6"/>
    <w:lvl w:ilvl="0" w:tplc="CCB84864">
      <w:numFmt w:val="bullet"/>
      <w:lvlText w:val="-"/>
      <w:lvlJc w:val="left"/>
      <w:pPr>
        <w:ind w:left="720" w:hanging="360"/>
      </w:pPr>
      <w:rPr>
        <w:rFonts w:ascii="Arial Unicode MS" w:eastAsia="Arial Unicode MS" w:hAnsi="Arial Unicode MS" w:cs="Arial Unicode MS" w:hint="eastAsia"/>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2FA928FA"/>
    <w:multiLevelType w:val="hybridMultilevel"/>
    <w:tmpl w:val="63809146"/>
    <w:lvl w:ilvl="0" w:tplc="040C0017">
      <w:start w:val="1"/>
      <w:numFmt w:val="lowerLetter"/>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38" w15:restartNumberingAfterBreak="0">
    <w:nsid w:val="30765C46"/>
    <w:multiLevelType w:val="multilevel"/>
    <w:tmpl w:val="A4BE9F8E"/>
    <w:lvl w:ilvl="0">
      <w:start w:val="1"/>
      <w:numFmt w:val="lowerLetter"/>
      <w:lvlText w:val="%1)"/>
      <w:lvlJc w:val="left"/>
      <w:pPr>
        <w:tabs>
          <w:tab w:val="num" w:pos="567"/>
        </w:tabs>
        <w:ind w:left="567" w:hanging="567"/>
      </w:pPr>
      <w:rPr>
        <w:rFonts w:cs="Times New Roman" w:hint="default"/>
      </w:rPr>
    </w:lvl>
    <w:lvl w:ilvl="1">
      <w:start w:val="1"/>
      <w:numFmt w:val="lowerRoman"/>
      <w:lvlText w:val="%2."/>
      <w:lvlJc w:val="left"/>
      <w:pPr>
        <w:ind w:left="1800" w:hanging="720"/>
      </w:pPr>
      <w:rPr>
        <w:rFonts w:hint="default"/>
      </w:rPr>
    </w:lvl>
    <w:lvl w:ilvl="2">
      <w:start w:val="1"/>
      <w:numFmt w:val="decimal"/>
      <w:lvlText w:val="%3."/>
      <w:lvlJc w:val="left"/>
      <w:pPr>
        <w:ind w:left="851" w:hanging="284"/>
      </w:pPr>
      <w:rPr>
        <w:rFonts w:hint="default"/>
        <w:b/>
      </w:rPr>
    </w:lvl>
    <w:lvl w:ilvl="3">
      <w:start w:val="1"/>
      <w:numFmt w:val="decimal"/>
      <w:lvlText w:val="%4."/>
      <w:lvlJc w:val="left"/>
      <w:pPr>
        <w:ind w:left="851" w:hanging="284"/>
      </w:pPr>
      <w:rPr>
        <w:rFonts w:hint="default"/>
        <w:b/>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1134" w:hanging="283"/>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9" w15:restartNumberingAfterBreak="0">
    <w:nsid w:val="309E6BF7"/>
    <w:multiLevelType w:val="multilevel"/>
    <w:tmpl w:val="8BE8A9C0"/>
    <w:lvl w:ilvl="0">
      <w:start w:val="34"/>
      <w:numFmt w:val="decimal"/>
      <w:lvlText w:val="%1"/>
      <w:lvlJc w:val="left"/>
      <w:pPr>
        <w:ind w:left="420" w:hanging="420"/>
      </w:pPr>
      <w:rPr>
        <w:rFonts w:hint="default"/>
      </w:rPr>
    </w:lvl>
    <w:lvl w:ilvl="1">
      <w:start w:val="1"/>
      <w:numFmt w:val="decimal"/>
      <w:lvlText w:val="%1.%2"/>
      <w:lvlJc w:val="left"/>
      <w:pPr>
        <w:ind w:left="846" w:hanging="420"/>
      </w:pPr>
      <w:rPr>
        <w:rFonts w:hint="default"/>
        <w:b w:val="0"/>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0" w15:restartNumberingAfterBreak="0">
    <w:nsid w:val="32540208"/>
    <w:multiLevelType w:val="singleLevel"/>
    <w:tmpl w:val="8DE4E448"/>
    <w:lvl w:ilvl="0">
      <w:start w:val="1"/>
      <w:numFmt w:val="lowerLetter"/>
      <w:lvlText w:val="%1)"/>
      <w:lvlJc w:val="left"/>
      <w:pPr>
        <w:tabs>
          <w:tab w:val="num" w:pos="720"/>
        </w:tabs>
        <w:ind w:left="720" w:hanging="720"/>
      </w:pPr>
      <w:rPr>
        <w:rFonts w:hint="default"/>
      </w:rPr>
    </w:lvl>
  </w:abstractNum>
  <w:abstractNum w:abstractNumId="41" w15:restartNumberingAfterBreak="0">
    <w:nsid w:val="327B65AB"/>
    <w:multiLevelType w:val="hybridMultilevel"/>
    <w:tmpl w:val="F264929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30E6261"/>
    <w:multiLevelType w:val="singleLevel"/>
    <w:tmpl w:val="F3C20902"/>
    <w:lvl w:ilvl="0">
      <w:start w:val="1"/>
      <w:numFmt w:val="bullet"/>
      <w:lvlText w:val="-"/>
      <w:lvlJc w:val="left"/>
      <w:pPr>
        <w:tabs>
          <w:tab w:val="num" w:pos="360"/>
        </w:tabs>
        <w:ind w:left="360" w:hanging="360"/>
      </w:pPr>
      <w:rPr>
        <w:rFonts w:hint="default"/>
      </w:rPr>
    </w:lvl>
  </w:abstractNum>
  <w:abstractNum w:abstractNumId="43" w15:restartNumberingAfterBreak="0">
    <w:nsid w:val="33241A4F"/>
    <w:multiLevelType w:val="hybridMultilevel"/>
    <w:tmpl w:val="A70AC38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43A550F"/>
    <w:multiLevelType w:val="singleLevel"/>
    <w:tmpl w:val="5824B72C"/>
    <w:lvl w:ilvl="0">
      <w:start w:val="1"/>
      <w:numFmt w:val="bullet"/>
      <w:lvlText w:val=""/>
      <w:lvlJc w:val="left"/>
      <w:pPr>
        <w:tabs>
          <w:tab w:val="num" w:pos="432"/>
        </w:tabs>
        <w:ind w:left="432" w:hanging="432"/>
      </w:pPr>
      <w:rPr>
        <w:rFonts w:ascii="Symbol" w:hAnsi="Symbol" w:hint="default"/>
      </w:rPr>
    </w:lvl>
  </w:abstractNum>
  <w:abstractNum w:abstractNumId="45" w15:restartNumberingAfterBreak="0">
    <w:nsid w:val="34ED1FA5"/>
    <w:multiLevelType w:val="hybridMultilevel"/>
    <w:tmpl w:val="7F369C6C"/>
    <w:lvl w:ilvl="0" w:tplc="073CDA4C">
      <w:start w:val="1"/>
      <w:numFmt w:val="decimal"/>
      <w:lvlText w:val="%1."/>
      <w:lvlJc w:val="left"/>
      <w:pPr>
        <w:tabs>
          <w:tab w:val="num" w:pos="720"/>
        </w:tabs>
        <w:ind w:left="720" w:hanging="720"/>
      </w:pPr>
      <w:rPr>
        <w:rFonts w:cs="Times New Roman" w:hint="default"/>
        <w:b w:val="0"/>
        <w:i w:val="0"/>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46" w15:restartNumberingAfterBreak="0">
    <w:nsid w:val="35291932"/>
    <w:multiLevelType w:val="hybridMultilevel"/>
    <w:tmpl w:val="A7EC9CF6"/>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7" w15:restartNumberingAfterBreak="0">
    <w:nsid w:val="356F1982"/>
    <w:multiLevelType w:val="hybridMultilevel"/>
    <w:tmpl w:val="AD900942"/>
    <w:lvl w:ilvl="0" w:tplc="7F72D1D0">
      <w:start w:val="1"/>
      <w:numFmt w:val="decimal"/>
      <w:lvlText w:val="%1."/>
      <w:lvlJc w:val="left"/>
      <w:pPr>
        <w:ind w:left="720" w:hanging="360"/>
      </w:pPr>
      <w:rPr>
        <w:rFonts w:hint="default"/>
        <w:b/>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8" w15:restartNumberingAfterBreak="0">
    <w:nsid w:val="3764393D"/>
    <w:multiLevelType w:val="singleLevel"/>
    <w:tmpl w:val="0BB691D8"/>
    <w:lvl w:ilvl="0">
      <w:start w:val="1"/>
      <w:numFmt w:val="lowerLetter"/>
      <w:lvlText w:val="%1)"/>
      <w:lvlJc w:val="left"/>
      <w:pPr>
        <w:tabs>
          <w:tab w:val="num" w:pos="567"/>
        </w:tabs>
        <w:ind w:left="567" w:hanging="567"/>
      </w:pPr>
      <w:rPr>
        <w:rFonts w:cs="Times New Roman"/>
        <w:b w:val="0"/>
      </w:rPr>
    </w:lvl>
  </w:abstractNum>
  <w:abstractNum w:abstractNumId="49" w15:restartNumberingAfterBreak="0">
    <w:nsid w:val="3AA335B7"/>
    <w:multiLevelType w:val="hybridMultilevel"/>
    <w:tmpl w:val="2D7AE6AE"/>
    <w:lvl w:ilvl="0" w:tplc="67F4874A">
      <w:start w:val="1"/>
      <w:numFmt w:val="decimal"/>
      <w:lvlText w:val="%1."/>
      <w:lvlJc w:val="left"/>
      <w:pPr>
        <w:tabs>
          <w:tab w:val="num" w:pos="720"/>
        </w:tabs>
        <w:ind w:left="720" w:hanging="720"/>
      </w:pPr>
      <w:rPr>
        <w:rFonts w:cs="Times New Roman" w:hint="default"/>
        <w:b w:val="0"/>
        <w:i w:val="0"/>
        <w:color w:val="auto"/>
      </w:rPr>
    </w:lvl>
    <w:lvl w:ilvl="1" w:tplc="28D82C14" w:tentative="1">
      <w:start w:val="1"/>
      <w:numFmt w:val="lowerLetter"/>
      <w:lvlText w:val="%2."/>
      <w:lvlJc w:val="left"/>
      <w:pPr>
        <w:tabs>
          <w:tab w:val="num" w:pos="1440"/>
        </w:tabs>
        <w:ind w:left="1440" w:hanging="360"/>
      </w:pPr>
      <w:rPr>
        <w:rFonts w:cs="Times New Roman"/>
      </w:rPr>
    </w:lvl>
    <w:lvl w:ilvl="2" w:tplc="81D2E79E" w:tentative="1">
      <w:start w:val="1"/>
      <w:numFmt w:val="lowerRoman"/>
      <w:lvlText w:val="%3."/>
      <w:lvlJc w:val="right"/>
      <w:pPr>
        <w:tabs>
          <w:tab w:val="num" w:pos="2160"/>
        </w:tabs>
        <w:ind w:left="2160" w:hanging="180"/>
      </w:pPr>
      <w:rPr>
        <w:rFonts w:cs="Times New Roman"/>
      </w:rPr>
    </w:lvl>
    <w:lvl w:ilvl="3" w:tplc="3716D430" w:tentative="1">
      <w:start w:val="1"/>
      <w:numFmt w:val="decimal"/>
      <w:lvlText w:val="%4."/>
      <w:lvlJc w:val="left"/>
      <w:pPr>
        <w:tabs>
          <w:tab w:val="num" w:pos="2880"/>
        </w:tabs>
        <w:ind w:left="2880" w:hanging="360"/>
      </w:pPr>
      <w:rPr>
        <w:rFonts w:cs="Times New Roman"/>
      </w:rPr>
    </w:lvl>
    <w:lvl w:ilvl="4" w:tplc="E886FE98" w:tentative="1">
      <w:start w:val="1"/>
      <w:numFmt w:val="lowerLetter"/>
      <w:lvlText w:val="%5."/>
      <w:lvlJc w:val="left"/>
      <w:pPr>
        <w:tabs>
          <w:tab w:val="num" w:pos="3600"/>
        </w:tabs>
        <w:ind w:left="3600" w:hanging="360"/>
      </w:pPr>
      <w:rPr>
        <w:rFonts w:cs="Times New Roman"/>
      </w:rPr>
    </w:lvl>
    <w:lvl w:ilvl="5" w:tplc="AA120FA0" w:tentative="1">
      <w:start w:val="1"/>
      <w:numFmt w:val="lowerRoman"/>
      <w:lvlText w:val="%6."/>
      <w:lvlJc w:val="right"/>
      <w:pPr>
        <w:tabs>
          <w:tab w:val="num" w:pos="4320"/>
        </w:tabs>
        <w:ind w:left="4320" w:hanging="180"/>
      </w:pPr>
      <w:rPr>
        <w:rFonts w:cs="Times New Roman"/>
      </w:rPr>
    </w:lvl>
    <w:lvl w:ilvl="6" w:tplc="BA50420E" w:tentative="1">
      <w:start w:val="1"/>
      <w:numFmt w:val="decimal"/>
      <w:lvlText w:val="%7."/>
      <w:lvlJc w:val="left"/>
      <w:pPr>
        <w:tabs>
          <w:tab w:val="num" w:pos="5040"/>
        </w:tabs>
        <w:ind w:left="5040" w:hanging="360"/>
      </w:pPr>
      <w:rPr>
        <w:rFonts w:cs="Times New Roman"/>
      </w:rPr>
    </w:lvl>
    <w:lvl w:ilvl="7" w:tplc="8B548DE2" w:tentative="1">
      <w:start w:val="1"/>
      <w:numFmt w:val="lowerLetter"/>
      <w:lvlText w:val="%8."/>
      <w:lvlJc w:val="left"/>
      <w:pPr>
        <w:tabs>
          <w:tab w:val="num" w:pos="5760"/>
        </w:tabs>
        <w:ind w:left="5760" w:hanging="360"/>
      </w:pPr>
      <w:rPr>
        <w:rFonts w:cs="Times New Roman"/>
      </w:rPr>
    </w:lvl>
    <w:lvl w:ilvl="8" w:tplc="97AC3AF4" w:tentative="1">
      <w:start w:val="1"/>
      <w:numFmt w:val="lowerRoman"/>
      <w:lvlText w:val="%9."/>
      <w:lvlJc w:val="right"/>
      <w:pPr>
        <w:tabs>
          <w:tab w:val="num" w:pos="6480"/>
        </w:tabs>
        <w:ind w:left="6480" w:hanging="180"/>
      </w:pPr>
      <w:rPr>
        <w:rFonts w:cs="Times New Roman"/>
      </w:rPr>
    </w:lvl>
  </w:abstractNum>
  <w:abstractNum w:abstractNumId="50" w15:restartNumberingAfterBreak="0">
    <w:nsid w:val="3B4574EC"/>
    <w:multiLevelType w:val="multilevel"/>
    <w:tmpl w:val="917A9224"/>
    <w:lvl w:ilvl="0">
      <w:start w:val="1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1" w15:restartNumberingAfterBreak="0">
    <w:nsid w:val="3B7F3406"/>
    <w:multiLevelType w:val="hybridMultilevel"/>
    <w:tmpl w:val="69D6BC18"/>
    <w:lvl w:ilvl="0" w:tplc="3CE6B77A">
      <w:start w:val="1"/>
      <w:numFmt w:val="lowerLetter"/>
      <w:lvlText w:val="%1)"/>
      <w:lvlJc w:val="left"/>
      <w:pPr>
        <w:ind w:left="927" w:hanging="567"/>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2" w15:restartNumberingAfterBreak="0">
    <w:nsid w:val="3C98484D"/>
    <w:multiLevelType w:val="multilevel"/>
    <w:tmpl w:val="5F1C2166"/>
    <w:lvl w:ilvl="0">
      <w:start w:val="7"/>
      <w:numFmt w:val="decimal"/>
      <w:lvlText w:val="%1"/>
      <w:lvlJc w:val="left"/>
      <w:pPr>
        <w:ind w:left="360" w:hanging="360"/>
      </w:pPr>
      <w:rPr>
        <w:rFonts w:hint="default"/>
        <w:b w:val="0"/>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3" w15:restartNumberingAfterBreak="0">
    <w:nsid w:val="3C9A133B"/>
    <w:multiLevelType w:val="hybridMultilevel"/>
    <w:tmpl w:val="4FF62980"/>
    <w:lvl w:ilvl="0" w:tplc="AA169652">
      <w:start w:val="1"/>
      <w:numFmt w:val="bullet"/>
      <w:lvlText w:val="-"/>
      <w:lvlJc w:val="left"/>
      <w:pPr>
        <w:ind w:left="675" w:hanging="360"/>
      </w:pPr>
      <w:rPr>
        <w:rFonts w:ascii="Times New Roman" w:eastAsia="Times New Roman" w:hAnsi="Times New Roman" w:cs="Times New Roman" w:hint="default"/>
      </w:rPr>
    </w:lvl>
    <w:lvl w:ilvl="1" w:tplc="040C0003" w:tentative="1">
      <w:start w:val="1"/>
      <w:numFmt w:val="bullet"/>
      <w:lvlText w:val="o"/>
      <w:lvlJc w:val="left"/>
      <w:pPr>
        <w:ind w:left="1395" w:hanging="360"/>
      </w:pPr>
      <w:rPr>
        <w:rFonts w:ascii="Courier New" w:hAnsi="Courier New" w:cs="Courier New" w:hint="default"/>
      </w:rPr>
    </w:lvl>
    <w:lvl w:ilvl="2" w:tplc="040C0005" w:tentative="1">
      <w:start w:val="1"/>
      <w:numFmt w:val="bullet"/>
      <w:lvlText w:val=""/>
      <w:lvlJc w:val="left"/>
      <w:pPr>
        <w:ind w:left="2115" w:hanging="360"/>
      </w:pPr>
      <w:rPr>
        <w:rFonts w:ascii="Wingdings" w:hAnsi="Wingdings" w:hint="default"/>
      </w:rPr>
    </w:lvl>
    <w:lvl w:ilvl="3" w:tplc="040C0001" w:tentative="1">
      <w:start w:val="1"/>
      <w:numFmt w:val="bullet"/>
      <w:lvlText w:val=""/>
      <w:lvlJc w:val="left"/>
      <w:pPr>
        <w:ind w:left="2835" w:hanging="360"/>
      </w:pPr>
      <w:rPr>
        <w:rFonts w:ascii="Symbol" w:hAnsi="Symbol" w:hint="default"/>
      </w:rPr>
    </w:lvl>
    <w:lvl w:ilvl="4" w:tplc="040C0003" w:tentative="1">
      <w:start w:val="1"/>
      <w:numFmt w:val="bullet"/>
      <w:lvlText w:val="o"/>
      <w:lvlJc w:val="left"/>
      <w:pPr>
        <w:ind w:left="3555" w:hanging="360"/>
      </w:pPr>
      <w:rPr>
        <w:rFonts w:ascii="Courier New" w:hAnsi="Courier New" w:cs="Courier New" w:hint="default"/>
      </w:rPr>
    </w:lvl>
    <w:lvl w:ilvl="5" w:tplc="040C0005" w:tentative="1">
      <w:start w:val="1"/>
      <w:numFmt w:val="bullet"/>
      <w:lvlText w:val=""/>
      <w:lvlJc w:val="left"/>
      <w:pPr>
        <w:ind w:left="4275" w:hanging="360"/>
      </w:pPr>
      <w:rPr>
        <w:rFonts w:ascii="Wingdings" w:hAnsi="Wingdings" w:hint="default"/>
      </w:rPr>
    </w:lvl>
    <w:lvl w:ilvl="6" w:tplc="040C0001" w:tentative="1">
      <w:start w:val="1"/>
      <w:numFmt w:val="bullet"/>
      <w:lvlText w:val=""/>
      <w:lvlJc w:val="left"/>
      <w:pPr>
        <w:ind w:left="4995" w:hanging="360"/>
      </w:pPr>
      <w:rPr>
        <w:rFonts w:ascii="Symbol" w:hAnsi="Symbol" w:hint="default"/>
      </w:rPr>
    </w:lvl>
    <w:lvl w:ilvl="7" w:tplc="040C0003" w:tentative="1">
      <w:start w:val="1"/>
      <w:numFmt w:val="bullet"/>
      <w:lvlText w:val="o"/>
      <w:lvlJc w:val="left"/>
      <w:pPr>
        <w:ind w:left="5715" w:hanging="360"/>
      </w:pPr>
      <w:rPr>
        <w:rFonts w:ascii="Courier New" w:hAnsi="Courier New" w:cs="Courier New" w:hint="default"/>
      </w:rPr>
    </w:lvl>
    <w:lvl w:ilvl="8" w:tplc="040C0005" w:tentative="1">
      <w:start w:val="1"/>
      <w:numFmt w:val="bullet"/>
      <w:lvlText w:val=""/>
      <w:lvlJc w:val="left"/>
      <w:pPr>
        <w:ind w:left="6435" w:hanging="360"/>
      </w:pPr>
      <w:rPr>
        <w:rFonts w:ascii="Wingdings" w:hAnsi="Wingdings" w:hint="default"/>
      </w:rPr>
    </w:lvl>
  </w:abstractNum>
  <w:abstractNum w:abstractNumId="54" w15:restartNumberingAfterBreak="0">
    <w:nsid w:val="3D6E710A"/>
    <w:multiLevelType w:val="multilevel"/>
    <w:tmpl w:val="B7048900"/>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DD13588"/>
    <w:multiLevelType w:val="hybridMultilevel"/>
    <w:tmpl w:val="C0028D1C"/>
    <w:lvl w:ilvl="0" w:tplc="D6E817A2">
      <w:start w:val="1"/>
      <w:numFmt w:val="bullet"/>
      <w:lvlText w:val=""/>
      <w:lvlJc w:val="left"/>
      <w:pPr>
        <w:ind w:left="720" w:hanging="360"/>
      </w:pPr>
      <w:rPr>
        <w:rFonts w:ascii="Symbol" w:hAnsi="Symbo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3E2552A5"/>
    <w:multiLevelType w:val="multilevel"/>
    <w:tmpl w:val="20BE90E8"/>
    <w:lvl w:ilvl="0">
      <w:start w:val="45"/>
      <w:numFmt w:val="decimal"/>
      <w:lvlText w:val="%1"/>
      <w:lvlJc w:val="left"/>
      <w:pPr>
        <w:ind w:left="375" w:hanging="375"/>
      </w:pPr>
      <w:rPr>
        <w:rFonts w:asciiTheme="minorHAnsi" w:eastAsiaTheme="minorHAnsi" w:hAnsiTheme="minorHAnsi" w:cstheme="minorBidi" w:hint="default"/>
        <w:b w:val="0"/>
        <w:sz w:val="22"/>
      </w:rPr>
    </w:lvl>
    <w:lvl w:ilvl="1">
      <w:start w:val="1"/>
      <w:numFmt w:val="decimal"/>
      <w:lvlText w:val="%1.%2"/>
      <w:lvlJc w:val="left"/>
      <w:pPr>
        <w:ind w:left="375" w:hanging="375"/>
      </w:pPr>
      <w:rPr>
        <w:rFonts w:ascii="Times New Roman" w:eastAsiaTheme="minorHAnsi" w:hAnsi="Times New Roman" w:cs="Times New Roman" w:hint="default"/>
        <w:b w:val="0"/>
        <w:sz w:val="24"/>
        <w:szCs w:val="24"/>
      </w:rPr>
    </w:lvl>
    <w:lvl w:ilvl="2">
      <w:start w:val="1"/>
      <w:numFmt w:val="decimal"/>
      <w:lvlText w:val="%1.%2.%3"/>
      <w:lvlJc w:val="left"/>
      <w:pPr>
        <w:ind w:left="720" w:hanging="720"/>
      </w:pPr>
      <w:rPr>
        <w:rFonts w:asciiTheme="minorHAnsi" w:eastAsiaTheme="minorHAnsi" w:hAnsiTheme="minorHAnsi" w:cstheme="minorBidi" w:hint="default"/>
        <w:b w:val="0"/>
        <w:sz w:val="22"/>
      </w:rPr>
    </w:lvl>
    <w:lvl w:ilvl="3">
      <w:start w:val="1"/>
      <w:numFmt w:val="decimal"/>
      <w:lvlText w:val="%1.%2.%3.%4"/>
      <w:lvlJc w:val="left"/>
      <w:pPr>
        <w:ind w:left="720" w:hanging="720"/>
      </w:pPr>
      <w:rPr>
        <w:rFonts w:asciiTheme="minorHAnsi" w:eastAsiaTheme="minorHAnsi" w:hAnsiTheme="minorHAnsi" w:cstheme="minorBidi" w:hint="default"/>
        <w:b w:val="0"/>
        <w:sz w:val="22"/>
      </w:rPr>
    </w:lvl>
    <w:lvl w:ilvl="4">
      <w:start w:val="1"/>
      <w:numFmt w:val="decimal"/>
      <w:lvlText w:val="%1.%2.%3.%4.%5"/>
      <w:lvlJc w:val="left"/>
      <w:pPr>
        <w:ind w:left="1080" w:hanging="1080"/>
      </w:pPr>
      <w:rPr>
        <w:rFonts w:asciiTheme="minorHAnsi" w:eastAsiaTheme="minorHAnsi" w:hAnsiTheme="minorHAnsi" w:cstheme="minorBidi" w:hint="default"/>
        <w:b w:val="0"/>
        <w:sz w:val="22"/>
      </w:rPr>
    </w:lvl>
    <w:lvl w:ilvl="5">
      <w:start w:val="1"/>
      <w:numFmt w:val="decimal"/>
      <w:lvlText w:val="%1.%2.%3.%4.%5.%6"/>
      <w:lvlJc w:val="left"/>
      <w:pPr>
        <w:ind w:left="1080" w:hanging="1080"/>
      </w:pPr>
      <w:rPr>
        <w:rFonts w:asciiTheme="minorHAnsi" w:eastAsiaTheme="minorHAnsi" w:hAnsiTheme="minorHAnsi" w:cstheme="minorBidi" w:hint="default"/>
        <w:b w:val="0"/>
        <w:sz w:val="22"/>
      </w:rPr>
    </w:lvl>
    <w:lvl w:ilvl="6">
      <w:start w:val="1"/>
      <w:numFmt w:val="decimal"/>
      <w:lvlText w:val="%1.%2.%3.%4.%5.%6.%7"/>
      <w:lvlJc w:val="left"/>
      <w:pPr>
        <w:ind w:left="1440" w:hanging="1440"/>
      </w:pPr>
      <w:rPr>
        <w:rFonts w:asciiTheme="minorHAnsi" w:eastAsiaTheme="minorHAnsi" w:hAnsiTheme="minorHAnsi" w:cstheme="minorBidi" w:hint="default"/>
        <w:b w:val="0"/>
        <w:sz w:val="22"/>
      </w:rPr>
    </w:lvl>
    <w:lvl w:ilvl="7">
      <w:start w:val="1"/>
      <w:numFmt w:val="decimal"/>
      <w:lvlText w:val="%1.%2.%3.%4.%5.%6.%7.%8"/>
      <w:lvlJc w:val="left"/>
      <w:pPr>
        <w:ind w:left="1440" w:hanging="1440"/>
      </w:pPr>
      <w:rPr>
        <w:rFonts w:asciiTheme="minorHAnsi" w:eastAsiaTheme="minorHAnsi" w:hAnsiTheme="minorHAnsi" w:cstheme="minorBidi" w:hint="default"/>
        <w:b w:val="0"/>
        <w:sz w:val="22"/>
      </w:rPr>
    </w:lvl>
    <w:lvl w:ilvl="8">
      <w:start w:val="1"/>
      <w:numFmt w:val="decimal"/>
      <w:lvlText w:val="%1.%2.%3.%4.%5.%6.%7.%8.%9"/>
      <w:lvlJc w:val="left"/>
      <w:pPr>
        <w:ind w:left="1800" w:hanging="1800"/>
      </w:pPr>
      <w:rPr>
        <w:rFonts w:asciiTheme="minorHAnsi" w:eastAsiaTheme="minorHAnsi" w:hAnsiTheme="minorHAnsi" w:cstheme="minorBidi" w:hint="default"/>
        <w:b w:val="0"/>
        <w:sz w:val="22"/>
      </w:rPr>
    </w:lvl>
  </w:abstractNum>
  <w:abstractNum w:abstractNumId="57" w15:restartNumberingAfterBreak="0">
    <w:nsid w:val="407A5C32"/>
    <w:multiLevelType w:val="multilevel"/>
    <w:tmpl w:val="61D0DF58"/>
    <w:lvl w:ilvl="0">
      <w:start w:val="27"/>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40A77A5F"/>
    <w:multiLevelType w:val="hybridMultilevel"/>
    <w:tmpl w:val="5C4C4996"/>
    <w:lvl w:ilvl="0" w:tplc="7A2A3318">
      <w:start w:val="1"/>
      <w:numFmt w:val="decimal"/>
      <w:pStyle w:val="Style3"/>
      <w:lvlText w:val="%1."/>
      <w:lvlJc w:val="left"/>
      <w:pPr>
        <w:ind w:left="720" w:hanging="360"/>
      </w:pPr>
      <w:rPr>
        <w:rFonts w:hint="default"/>
        <w:b/>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41AE7C82"/>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0" w15:restartNumberingAfterBreak="0">
    <w:nsid w:val="41DD70BF"/>
    <w:multiLevelType w:val="multilevel"/>
    <w:tmpl w:val="D16479FA"/>
    <w:lvl w:ilvl="0">
      <w:start w:val="1"/>
      <w:numFmt w:val="upperRoman"/>
      <w:pStyle w:val="Outline1"/>
      <w:lvlText w:val="%1."/>
      <w:lvlJc w:val="right"/>
      <w:pPr>
        <w:tabs>
          <w:tab w:val="num" w:pos="432"/>
        </w:tabs>
        <w:ind w:left="432" w:hanging="432"/>
      </w:pPr>
      <w:rPr>
        <w:rFonts w:cs="Times New Roman"/>
      </w:rPr>
    </w:lvl>
    <w:lvl w:ilvl="1">
      <w:start w:val="1"/>
      <w:numFmt w:val="upperLetter"/>
      <w:pStyle w:val="Outline2"/>
      <w:lvlText w:val="%2."/>
      <w:lvlJc w:val="left"/>
      <w:pPr>
        <w:tabs>
          <w:tab w:val="num" w:pos="1152"/>
        </w:tabs>
        <w:ind w:left="1152" w:hanging="576"/>
      </w:pPr>
      <w:rPr>
        <w:rFonts w:cs="Times New Roman"/>
      </w:rPr>
    </w:lvl>
    <w:lvl w:ilvl="2">
      <w:start w:val="1"/>
      <w:numFmt w:val="decimal"/>
      <w:pStyle w:val="Outline3"/>
      <w:lvlText w:val="%3."/>
      <w:lvlJc w:val="left"/>
      <w:pPr>
        <w:tabs>
          <w:tab w:val="num" w:pos="1728"/>
        </w:tabs>
        <w:ind w:left="1728" w:hanging="432"/>
      </w:pPr>
      <w:rPr>
        <w:rFonts w:cs="Times New Roman"/>
      </w:rPr>
    </w:lvl>
    <w:lvl w:ilvl="3">
      <w:start w:val="1"/>
      <w:numFmt w:val="lowerLetter"/>
      <w:pStyle w:val="Outline4"/>
      <w:lvlText w:val="%4)"/>
      <w:lvlJc w:val="left"/>
      <w:pPr>
        <w:tabs>
          <w:tab w:val="num" w:pos="2304"/>
        </w:tabs>
        <w:ind w:left="2304" w:hanging="576"/>
      </w:pPr>
      <w:rPr>
        <w:rFonts w:cs="Times New Roman"/>
      </w:rPr>
    </w:lvl>
    <w:lvl w:ilvl="4">
      <w:start w:val="1"/>
      <w:numFmt w:val="decimal"/>
      <w:lvlText w:val="(%5)"/>
      <w:lvlJc w:val="left"/>
      <w:pPr>
        <w:tabs>
          <w:tab w:val="num" w:pos="3240"/>
        </w:tabs>
        <w:ind w:left="2880"/>
      </w:pPr>
      <w:rPr>
        <w:rFonts w:cs="Times New Roman"/>
      </w:rPr>
    </w:lvl>
    <w:lvl w:ilvl="5">
      <w:start w:val="1"/>
      <w:numFmt w:val="lowerLetter"/>
      <w:lvlText w:val="(%6)"/>
      <w:lvlJc w:val="left"/>
      <w:pPr>
        <w:tabs>
          <w:tab w:val="num" w:pos="3960"/>
        </w:tabs>
        <w:ind w:left="3600"/>
      </w:pPr>
      <w:rPr>
        <w:rFonts w:cs="Times New Roman"/>
      </w:rPr>
    </w:lvl>
    <w:lvl w:ilvl="6">
      <w:start w:val="1"/>
      <w:numFmt w:val="lowerRoman"/>
      <w:lvlText w:val="(%7)"/>
      <w:lvlJc w:val="left"/>
      <w:pPr>
        <w:tabs>
          <w:tab w:val="num" w:pos="4680"/>
        </w:tabs>
        <w:ind w:left="4320"/>
      </w:pPr>
      <w:rPr>
        <w:rFonts w:cs="Times New Roman"/>
      </w:rPr>
    </w:lvl>
    <w:lvl w:ilvl="7">
      <w:start w:val="1"/>
      <w:numFmt w:val="lowerLetter"/>
      <w:lvlText w:val="(%8)"/>
      <w:lvlJc w:val="left"/>
      <w:pPr>
        <w:tabs>
          <w:tab w:val="num" w:pos="5400"/>
        </w:tabs>
        <w:ind w:left="5040"/>
      </w:pPr>
      <w:rPr>
        <w:rFonts w:cs="Times New Roman"/>
      </w:rPr>
    </w:lvl>
    <w:lvl w:ilvl="8">
      <w:start w:val="1"/>
      <w:numFmt w:val="lowerRoman"/>
      <w:lvlText w:val="(%9)"/>
      <w:lvlJc w:val="left"/>
      <w:pPr>
        <w:tabs>
          <w:tab w:val="num" w:pos="6120"/>
        </w:tabs>
        <w:ind w:left="5760"/>
      </w:pPr>
      <w:rPr>
        <w:rFonts w:cs="Times New Roman"/>
      </w:rPr>
    </w:lvl>
  </w:abstractNum>
  <w:abstractNum w:abstractNumId="61" w15:restartNumberingAfterBreak="0">
    <w:nsid w:val="420F707B"/>
    <w:multiLevelType w:val="multilevel"/>
    <w:tmpl w:val="67882360"/>
    <w:lvl w:ilvl="0">
      <w:start w:val="11"/>
      <w:numFmt w:val="decimal"/>
      <w:lvlText w:val="%1"/>
      <w:lvlJc w:val="left"/>
      <w:pPr>
        <w:ind w:left="420" w:hanging="420"/>
      </w:pPr>
      <w:rPr>
        <w:rFonts w:hint="default"/>
        <w:b w:val="0"/>
      </w:rPr>
    </w:lvl>
    <w:lvl w:ilvl="1">
      <w:start w:val="1"/>
      <w:numFmt w:val="decimal"/>
      <w:lvlText w:val="%1.%2"/>
      <w:lvlJc w:val="left"/>
      <w:pPr>
        <w:ind w:left="780" w:hanging="42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2" w15:restartNumberingAfterBreak="0">
    <w:nsid w:val="42921C58"/>
    <w:multiLevelType w:val="multilevel"/>
    <w:tmpl w:val="47FCF7D6"/>
    <w:lvl w:ilvl="0">
      <w:start w:val="41"/>
      <w:numFmt w:val="decimal"/>
      <w:lvlText w:val="%1"/>
      <w:lvlJc w:val="left"/>
      <w:pPr>
        <w:ind w:left="420" w:hanging="420"/>
      </w:pPr>
      <w:rPr>
        <w:rFonts w:eastAsiaTheme="minorHAnsi" w:hint="default"/>
      </w:rPr>
    </w:lvl>
    <w:lvl w:ilvl="1">
      <w:start w:val="1"/>
      <w:numFmt w:val="decimal"/>
      <w:lvlText w:val="%1.%2"/>
      <w:lvlJc w:val="left"/>
      <w:pPr>
        <w:ind w:left="420" w:hanging="420"/>
      </w:pPr>
      <w:rPr>
        <w:rFonts w:eastAsiaTheme="minorHAnsi" w:hint="default"/>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720" w:hanging="720"/>
      </w:pPr>
      <w:rPr>
        <w:rFonts w:eastAsiaTheme="minorHAnsi" w:hint="default"/>
      </w:rPr>
    </w:lvl>
    <w:lvl w:ilvl="4">
      <w:start w:val="1"/>
      <w:numFmt w:val="decimal"/>
      <w:lvlText w:val="%1.%2.%3.%4.%5"/>
      <w:lvlJc w:val="left"/>
      <w:pPr>
        <w:ind w:left="1080" w:hanging="1080"/>
      </w:pPr>
      <w:rPr>
        <w:rFonts w:eastAsiaTheme="minorHAnsi" w:hint="default"/>
      </w:rPr>
    </w:lvl>
    <w:lvl w:ilvl="5">
      <w:start w:val="1"/>
      <w:numFmt w:val="decimal"/>
      <w:lvlText w:val="%1.%2.%3.%4.%5.%6"/>
      <w:lvlJc w:val="left"/>
      <w:pPr>
        <w:ind w:left="1080" w:hanging="1080"/>
      </w:pPr>
      <w:rPr>
        <w:rFonts w:eastAsiaTheme="minorHAnsi" w:hint="default"/>
      </w:rPr>
    </w:lvl>
    <w:lvl w:ilvl="6">
      <w:start w:val="1"/>
      <w:numFmt w:val="decimal"/>
      <w:lvlText w:val="%1.%2.%3.%4.%5.%6.%7"/>
      <w:lvlJc w:val="left"/>
      <w:pPr>
        <w:ind w:left="1440" w:hanging="1440"/>
      </w:pPr>
      <w:rPr>
        <w:rFonts w:eastAsiaTheme="minorHAnsi" w:hint="default"/>
      </w:rPr>
    </w:lvl>
    <w:lvl w:ilvl="7">
      <w:start w:val="1"/>
      <w:numFmt w:val="decimal"/>
      <w:lvlText w:val="%1.%2.%3.%4.%5.%6.%7.%8"/>
      <w:lvlJc w:val="left"/>
      <w:pPr>
        <w:ind w:left="1440" w:hanging="1440"/>
      </w:pPr>
      <w:rPr>
        <w:rFonts w:eastAsiaTheme="minorHAnsi" w:hint="default"/>
      </w:rPr>
    </w:lvl>
    <w:lvl w:ilvl="8">
      <w:start w:val="1"/>
      <w:numFmt w:val="decimal"/>
      <w:lvlText w:val="%1.%2.%3.%4.%5.%6.%7.%8.%9"/>
      <w:lvlJc w:val="left"/>
      <w:pPr>
        <w:ind w:left="1800" w:hanging="1800"/>
      </w:pPr>
      <w:rPr>
        <w:rFonts w:eastAsiaTheme="minorHAnsi" w:hint="default"/>
      </w:rPr>
    </w:lvl>
  </w:abstractNum>
  <w:abstractNum w:abstractNumId="63" w15:restartNumberingAfterBreak="0">
    <w:nsid w:val="43817240"/>
    <w:multiLevelType w:val="hybridMultilevel"/>
    <w:tmpl w:val="B9AA2952"/>
    <w:lvl w:ilvl="0" w:tplc="2A741AB4">
      <w:start w:val="1"/>
      <w:numFmt w:val="lowerLetter"/>
      <w:lvlText w:val="%1)"/>
      <w:lvlJc w:val="left"/>
      <w:pPr>
        <w:tabs>
          <w:tab w:val="num" w:pos="936"/>
        </w:tabs>
        <w:ind w:left="936" w:hanging="432"/>
      </w:pPr>
      <w:rPr>
        <w:rFonts w:cs="Times New Roman" w:hint="default"/>
        <w:b w:val="0"/>
        <w:i w:val="0"/>
      </w:rPr>
    </w:lvl>
    <w:lvl w:ilvl="1" w:tplc="CFBA9FC4" w:tentative="1">
      <w:start w:val="1"/>
      <w:numFmt w:val="lowerLetter"/>
      <w:lvlText w:val="%2."/>
      <w:lvlJc w:val="left"/>
      <w:pPr>
        <w:tabs>
          <w:tab w:val="num" w:pos="1248"/>
        </w:tabs>
        <w:ind w:left="1248" w:hanging="360"/>
      </w:pPr>
      <w:rPr>
        <w:rFonts w:cs="Times New Roman"/>
      </w:rPr>
    </w:lvl>
    <w:lvl w:ilvl="2" w:tplc="D2267CC8" w:tentative="1">
      <w:start w:val="1"/>
      <w:numFmt w:val="lowerRoman"/>
      <w:lvlText w:val="%3."/>
      <w:lvlJc w:val="right"/>
      <w:pPr>
        <w:tabs>
          <w:tab w:val="num" w:pos="1968"/>
        </w:tabs>
        <w:ind w:left="1968" w:hanging="180"/>
      </w:pPr>
      <w:rPr>
        <w:rFonts w:cs="Times New Roman"/>
      </w:rPr>
    </w:lvl>
    <w:lvl w:ilvl="3" w:tplc="A87E8F82" w:tentative="1">
      <w:start w:val="1"/>
      <w:numFmt w:val="decimal"/>
      <w:lvlText w:val="%4."/>
      <w:lvlJc w:val="left"/>
      <w:pPr>
        <w:tabs>
          <w:tab w:val="num" w:pos="2688"/>
        </w:tabs>
        <w:ind w:left="2688" w:hanging="360"/>
      </w:pPr>
      <w:rPr>
        <w:rFonts w:cs="Times New Roman"/>
      </w:rPr>
    </w:lvl>
    <w:lvl w:ilvl="4" w:tplc="D5E8E1AA" w:tentative="1">
      <w:start w:val="1"/>
      <w:numFmt w:val="lowerLetter"/>
      <w:lvlText w:val="%5."/>
      <w:lvlJc w:val="left"/>
      <w:pPr>
        <w:tabs>
          <w:tab w:val="num" w:pos="3408"/>
        </w:tabs>
        <w:ind w:left="3408" w:hanging="360"/>
      </w:pPr>
      <w:rPr>
        <w:rFonts w:cs="Times New Roman"/>
      </w:rPr>
    </w:lvl>
    <w:lvl w:ilvl="5" w:tplc="BD783252" w:tentative="1">
      <w:start w:val="1"/>
      <w:numFmt w:val="lowerRoman"/>
      <w:lvlText w:val="%6."/>
      <w:lvlJc w:val="right"/>
      <w:pPr>
        <w:tabs>
          <w:tab w:val="num" w:pos="4128"/>
        </w:tabs>
        <w:ind w:left="4128" w:hanging="180"/>
      </w:pPr>
      <w:rPr>
        <w:rFonts w:cs="Times New Roman"/>
      </w:rPr>
    </w:lvl>
    <w:lvl w:ilvl="6" w:tplc="FC24AD5C" w:tentative="1">
      <w:start w:val="1"/>
      <w:numFmt w:val="decimal"/>
      <w:lvlText w:val="%7."/>
      <w:lvlJc w:val="left"/>
      <w:pPr>
        <w:tabs>
          <w:tab w:val="num" w:pos="4848"/>
        </w:tabs>
        <w:ind w:left="4848" w:hanging="360"/>
      </w:pPr>
      <w:rPr>
        <w:rFonts w:cs="Times New Roman"/>
      </w:rPr>
    </w:lvl>
    <w:lvl w:ilvl="7" w:tplc="0D82B354" w:tentative="1">
      <w:start w:val="1"/>
      <w:numFmt w:val="lowerLetter"/>
      <w:lvlText w:val="%8."/>
      <w:lvlJc w:val="left"/>
      <w:pPr>
        <w:tabs>
          <w:tab w:val="num" w:pos="5568"/>
        </w:tabs>
        <w:ind w:left="5568" w:hanging="360"/>
      </w:pPr>
      <w:rPr>
        <w:rFonts w:cs="Times New Roman"/>
      </w:rPr>
    </w:lvl>
    <w:lvl w:ilvl="8" w:tplc="351490D8" w:tentative="1">
      <w:start w:val="1"/>
      <w:numFmt w:val="lowerRoman"/>
      <w:lvlText w:val="%9."/>
      <w:lvlJc w:val="right"/>
      <w:pPr>
        <w:tabs>
          <w:tab w:val="num" w:pos="6288"/>
        </w:tabs>
        <w:ind w:left="6288" w:hanging="180"/>
      </w:pPr>
      <w:rPr>
        <w:rFonts w:cs="Times New Roman"/>
      </w:rPr>
    </w:lvl>
  </w:abstractNum>
  <w:abstractNum w:abstractNumId="64" w15:restartNumberingAfterBreak="0">
    <w:nsid w:val="4382195C"/>
    <w:multiLevelType w:val="multilevel"/>
    <w:tmpl w:val="55DC44E4"/>
    <w:lvl w:ilvl="0">
      <w:start w:val="24"/>
      <w:numFmt w:val="decimal"/>
      <w:lvlText w:val="%1"/>
      <w:lvlJc w:val="left"/>
      <w:pPr>
        <w:ind w:left="420" w:hanging="420"/>
      </w:pPr>
      <w:rPr>
        <w:rFonts w:hint="default"/>
        <w:b/>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5" w15:restartNumberingAfterBreak="0">
    <w:nsid w:val="43D16444"/>
    <w:multiLevelType w:val="hybridMultilevel"/>
    <w:tmpl w:val="BE2E98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45021CAE"/>
    <w:multiLevelType w:val="multilevel"/>
    <w:tmpl w:val="51744C3C"/>
    <w:lvl w:ilvl="0">
      <w:start w:val="14"/>
      <w:numFmt w:val="decimal"/>
      <w:lvlText w:val="%1"/>
      <w:lvlJc w:val="left"/>
      <w:pPr>
        <w:ind w:left="420" w:hanging="420"/>
      </w:pPr>
      <w:rPr>
        <w:rFonts w:hint="default"/>
      </w:rPr>
    </w:lvl>
    <w:lvl w:ilvl="1">
      <w:start w:val="1"/>
      <w:numFmt w:val="decimal"/>
      <w:lvlText w:val="%1.%2"/>
      <w:lvlJc w:val="left"/>
      <w:pPr>
        <w:ind w:left="562" w:hanging="42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7" w15:restartNumberingAfterBreak="0">
    <w:nsid w:val="45B0439B"/>
    <w:multiLevelType w:val="hybridMultilevel"/>
    <w:tmpl w:val="C1661BA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15:restartNumberingAfterBreak="0">
    <w:nsid w:val="45E47D50"/>
    <w:multiLevelType w:val="multilevel"/>
    <w:tmpl w:val="7B7CB8D4"/>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7612A0B"/>
    <w:multiLevelType w:val="hybridMultilevel"/>
    <w:tmpl w:val="37DAFC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0" w15:restartNumberingAfterBreak="0">
    <w:nsid w:val="491740F8"/>
    <w:multiLevelType w:val="hybridMultilevel"/>
    <w:tmpl w:val="5FC44528"/>
    <w:lvl w:ilvl="0" w:tplc="9646A7B6">
      <w:start w:val="3"/>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1" w15:restartNumberingAfterBreak="0">
    <w:nsid w:val="4CB45A7D"/>
    <w:multiLevelType w:val="hybridMultilevel"/>
    <w:tmpl w:val="9DBA530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2" w15:restartNumberingAfterBreak="0">
    <w:nsid w:val="4F081955"/>
    <w:multiLevelType w:val="singleLevel"/>
    <w:tmpl w:val="5058BDCA"/>
    <w:lvl w:ilvl="0">
      <w:start w:val="1"/>
      <w:numFmt w:val="lowerLetter"/>
      <w:lvlText w:val="(%1)"/>
      <w:lvlJc w:val="left"/>
      <w:pPr>
        <w:ind w:left="360" w:hanging="360"/>
      </w:pPr>
      <w:rPr>
        <w:rFonts w:hint="default"/>
        <w:b/>
      </w:rPr>
    </w:lvl>
  </w:abstractNum>
  <w:abstractNum w:abstractNumId="73" w15:restartNumberingAfterBreak="0">
    <w:nsid w:val="51A03EBA"/>
    <w:multiLevelType w:val="multilevel"/>
    <w:tmpl w:val="61381596"/>
    <w:lvl w:ilvl="0">
      <w:start w:val="4"/>
      <w:numFmt w:val="decimal"/>
      <w:lvlText w:val="%1"/>
      <w:lvlJc w:val="left"/>
      <w:pPr>
        <w:ind w:left="360" w:hanging="360"/>
      </w:pPr>
      <w:rPr>
        <w:rFonts w:hint="default"/>
      </w:rPr>
    </w:lvl>
    <w:lvl w:ilvl="1">
      <w:start w:val="1"/>
      <w:numFmt w:val="decimal"/>
      <w:lvlText w:val="%1.%2"/>
      <w:lvlJc w:val="left"/>
      <w:pPr>
        <w:ind w:left="1065" w:hanging="1065"/>
      </w:pPr>
      <w:rPr>
        <w:rFonts w:hint="default"/>
        <w:b/>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74" w15:restartNumberingAfterBreak="0">
    <w:nsid w:val="55EA46D3"/>
    <w:multiLevelType w:val="multilevel"/>
    <w:tmpl w:val="BF4C3C28"/>
    <w:lvl w:ilvl="0">
      <w:start w:val="32"/>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5" w15:restartNumberingAfterBreak="0">
    <w:nsid w:val="567763C9"/>
    <w:multiLevelType w:val="multilevel"/>
    <w:tmpl w:val="C23E46D0"/>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78C4F2C"/>
    <w:multiLevelType w:val="hybridMultilevel"/>
    <w:tmpl w:val="53A43090"/>
    <w:lvl w:ilvl="0" w:tplc="7030639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7E538F7"/>
    <w:multiLevelType w:val="multilevel"/>
    <w:tmpl w:val="45344774"/>
    <w:lvl w:ilvl="0">
      <w:start w:val="1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8" w15:restartNumberingAfterBreak="0">
    <w:nsid w:val="57F51753"/>
    <w:multiLevelType w:val="multilevel"/>
    <w:tmpl w:val="9F6A4E72"/>
    <w:lvl w:ilvl="0">
      <w:start w:val="6"/>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360" w:hanging="360"/>
      </w:pPr>
      <w:rPr>
        <w:rFonts w:ascii="Times New Roman" w:hAnsi="Times New Roman" w:cs="Times New Roman" w:hint="default"/>
        <w:b/>
        <w:sz w:val="22"/>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720" w:hanging="72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080" w:hanging="1080"/>
      </w:pPr>
      <w:rPr>
        <w:rFonts w:asciiTheme="minorHAnsi" w:hAnsiTheme="minorHAnsi" w:cstheme="minorBidi" w:hint="default"/>
        <w:sz w:val="22"/>
      </w:rPr>
    </w:lvl>
    <w:lvl w:ilvl="6">
      <w:start w:val="1"/>
      <w:numFmt w:val="decimal"/>
      <w:lvlText w:val="%1.%2.%3.%4.%5.%6.%7"/>
      <w:lvlJc w:val="left"/>
      <w:pPr>
        <w:ind w:left="1440" w:hanging="1440"/>
      </w:pPr>
      <w:rPr>
        <w:rFonts w:asciiTheme="minorHAnsi" w:hAnsiTheme="minorHAnsi" w:cstheme="minorBidi" w:hint="default"/>
        <w:sz w:val="22"/>
      </w:rPr>
    </w:lvl>
    <w:lvl w:ilvl="7">
      <w:start w:val="1"/>
      <w:numFmt w:val="decimal"/>
      <w:lvlText w:val="%1.%2.%3.%4.%5.%6.%7.%8"/>
      <w:lvlJc w:val="left"/>
      <w:pPr>
        <w:ind w:left="1440" w:hanging="1440"/>
      </w:pPr>
      <w:rPr>
        <w:rFonts w:asciiTheme="minorHAnsi" w:hAnsiTheme="minorHAnsi" w:cstheme="minorBidi" w:hint="default"/>
        <w:sz w:val="22"/>
      </w:rPr>
    </w:lvl>
    <w:lvl w:ilvl="8">
      <w:start w:val="1"/>
      <w:numFmt w:val="decimal"/>
      <w:lvlText w:val="%1.%2.%3.%4.%5.%6.%7.%8.%9"/>
      <w:lvlJc w:val="left"/>
      <w:pPr>
        <w:ind w:left="1800" w:hanging="1800"/>
      </w:pPr>
      <w:rPr>
        <w:rFonts w:asciiTheme="minorHAnsi" w:hAnsiTheme="minorHAnsi" w:cstheme="minorBidi" w:hint="default"/>
        <w:sz w:val="22"/>
      </w:rPr>
    </w:lvl>
  </w:abstractNum>
  <w:abstractNum w:abstractNumId="79" w15:restartNumberingAfterBreak="0">
    <w:nsid w:val="58033C85"/>
    <w:multiLevelType w:val="hybridMultilevel"/>
    <w:tmpl w:val="2BD25C6A"/>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0" w15:restartNumberingAfterBreak="0">
    <w:nsid w:val="580D22E4"/>
    <w:multiLevelType w:val="hybridMultilevel"/>
    <w:tmpl w:val="87E608D4"/>
    <w:lvl w:ilvl="0" w:tplc="8DE4E448">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1" w15:restartNumberingAfterBreak="0">
    <w:nsid w:val="580D43FE"/>
    <w:multiLevelType w:val="multilevel"/>
    <w:tmpl w:val="A724AF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2" w15:restartNumberingAfterBreak="0">
    <w:nsid w:val="59641711"/>
    <w:multiLevelType w:val="multilevel"/>
    <w:tmpl w:val="7602B66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5A180C4B"/>
    <w:multiLevelType w:val="multilevel"/>
    <w:tmpl w:val="78F0FD3C"/>
    <w:lvl w:ilvl="0">
      <w:start w:val="2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4" w15:restartNumberingAfterBreak="0">
    <w:nsid w:val="5A2E6667"/>
    <w:multiLevelType w:val="multilevel"/>
    <w:tmpl w:val="92C2BDEE"/>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5B562CDD"/>
    <w:multiLevelType w:val="hybridMultilevel"/>
    <w:tmpl w:val="AAE226B2"/>
    <w:lvl w:ilvl="0" w:tplc="3874146C">
      <w:start w:val="1"/>
      <w:numFmt w:val="lowerLetter"/>
      <w:lvlText w:val="%1)"/>
      <w:lvlJc w:val="left"/>
      <w:pPr>
        <w:tabs>
          <w:tab w:val="num" w:pos="567"/>
        </w:tabs>
        <w:ind w:left="567" w:hanging="567"/>
      </w:pPr>
      <w:rPr>
        <w:rFonts w:cs="Times New Roman"/>
      </w:rPr>
    </w:lvl>
    <w:lvl w:ilvl="1" w:tplc="80941BC0"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86" w15:restartNumberingAfterBreak="0">
    <w:nsid w:val="5BED4FC7"/>
    <w:multiLevelType w:val="multilevel"/>
    <w:tmpl w:val="43D82F2A"/>
    <w:lvl w:ilvl="0">
      <w:start w:val="3"/>
      <w:numFmt w:val="decimal"/>
      <w:lvlText w:val="%1"/>
      <w:lvlJc w:val="left"/>
      <w:pPr>
        <w:ind w:left="360" w:hanging="360"/>
      </w:pPr>
      <w:rPr>
        <w:rFonts w:cs="Times New Roman" w:hint="default"/>
      </w:rPr>
    </w:lvl>
    <w:lvl w:ilvl="1">
      <w:start w:val="2"/>
      <w:numFmt w:val="decimal"/>
      <w:lvlText w:val="%1.%2"/>
      <w:lvlJc w:val="left"/>
      <w:pPr>
        <w:ind w:left="1072" w:hanging="360"/>
      </w:pPr>
      <w:rPr>
        <w:rFonts w:cs="Times New Roman" w:hint="default"/>
        <w:b w:val="0"/>
      </w:rPr>
    </w:lvl>
    <w:lvl w:ilvl="2">
      <w:start w:val="1"/>
      <w:numFmt w:val="decimal"/>
      <w:lvlText w:val="%1.%2.%3"/>
      <w:lvlJc w:val="left"/>
      <w:pPr>
        <w:ind w:left="2144" w:hanging="720"/>
      </w:pPr>
      <w:rPr>
        <w:rFonts w:cs="Times New Roman" w:hint="default"/>
      </w:rPr>
    </w:lvl>
    <w:lvl w:ilvl="3">
      <w:start w:val="1"/>
      <w:numFmt w:val="decimal"/>
      <w:lvlText w:val="%1.%2.%3.%4"/>
      <w:lvlJc w:val="left"/>
      <w:pPr>
        <w:ind w:left="2856" w:hanging="720"/>
      </w:pPr>
      <w:rPr>
        <w:rFonts w:cs="Times New Roman" w:hint="default"/>
      </w:rPr>
    </w:lvl>
    <w:lvl w:ilvl="4">
      <w:start w:val="1"/>
      <w:numFmt w:val="decimal"/>
      <w:lvlText w:val="%1.%2.%3.%4.%5"/>
      <w:lvlJc w:val="left"/>
      <w:pPr>
        <w:ind w:left="3928" w:hanging="1080"/>
      </w:pPr>
      <w:rPr>
        <w:rFonts w:cs="Times New Roman" w:hint="default"/>
      </w:rPr>
    </w:lvl>
    <w:lvl w:ilvl="5">
      <w:start w:val="1"/>
      <w:numFmt w:val="decimal"/>
      <w:lvlText w:val="%1.%2.%3.%4.%5.%6"/>
      <w:lvlJc w:val="left"/>
      <w:pPr>
        <w:ind w:left="4640" w:hanging="1080"/>
      </w:pPr>
      <w:rPr>
        <w:rFonts w:cs="Times New Roman" w:hint="default"/>
      </w:rPr>
    </w:lvl>
    <w:lvl w:ilvl="6">
      <w:start w:val="1"/>
      <w:numFmt w:val="decimal"/>
      <w:lvlText w:val="%1.%2.%3.%4.%5.%6.%7"/>
      <w:lvlJc w:val="left"/>
      <w:pPr>
        <w:ind w:left="5712" w:hanging="1440"/>
      </w:pPr>
      <w:rPr>
        <w:rFonts w:cs="Times New Roman" w:hint="default"/>
      </w:rPr>
    </w:lvl>
    <w:lvl w:ilvl="7">
      <w:start w:val="1"/>
      <w:numFmt w:val="decimal"/>
      <w:lvlText w:val="%1.%2.%3.%4.%5.%6.%7.%8"/>
      <w:lvlJc w:val="left"/>
      <w:pPr>
        <w:ind w:left="6424" w:hanging="1440"/>
      </w:pPr>
      <w:rPr>
        <w:rFonts w:cs="Times New Roman" w:hint="default"/>
      </w:rPr>
    </w:lvl>
    <w:lvl w:ilvl="8">
      <w:start w:val="1"/>
      <w:numFmt w:val="decimal"/>
      <w:lvlText w:val="%1.%2.%3.%4.%5.%6.%7.%8.%9"/>
      <w:lvlJc w:val="left"/>
      <w:pPr>
        <w:ind w:left="7496" w:hanging="1800"/>
      </w:pPr>
      <w:rPr>
        <w:rFonts w:cs="Times New Roman" w:hint="default"/>
      </w:rPr>
    </w:lvl>
  </w:abstractNum>
  <w:abstractNum w:abstractNumId="87" w15:restartNumberingAfterBreak="0">
    <w:nsid w:val="5CDD4ACD"/>
    <w:multiLevelType w:val="hybridMultilevel"/>
    <w:tmpl w:val="AB7E99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8" w15:restartNumberingAfterBreak="0">
    <w:nsid w:val="5E287A57"/>
    <w:multiLevelType w:val="multilevel"/>
    <w:tmpl w:val="6A9ECEC8"/>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15F3281"/>
    <w:multiLevelType w:val="multilevel"/>
    <w:tmpl w:val="76B8FBA2"/>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3626DA9"/>
    <w:multiLevelType w:val="hybridMultilevel"/>
    <w:tmpl w:val="FD6E093E"/>
    <w:lvl w:ilvl="0" w:tplc="FBB0464E">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1" w15:restartNumberingAfterBreak="0">
    <w:nsid w:val="63FD3DF4"/>
    <w:multiLevelType w:val="hybridMultilevel"/>
    <w:tmpl w:val="CFE626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5FA0644"/>
    <w:multiLevelType w:val="multilevel"/>
    <w:tmpl w:val="138C41C2"/>
    <w:lvl w:ilvl="0">
      <w:start w:val="4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93C7CA1"/>
    <w:multiLevelType w:val="singleLevel"/>
    <w:tmpl w:val="E07EF16E"/>
    <w:lvl w:ilvl="0">
      <w:start w:val="5"/>
      <w:numFmt w:val="bullet"/>
      <w:lvlText w:val=""/>
      <w:lvlJc w:val="left"/>
      <w:pPr>
        <w:tabs>
          <w:tab w:val="num" w:pos="372"/>
        </w:tabs>
        <w:ind w:left="372" w:hanging="372"/>
      </w:pPr>
      <w:rPr>
        <w:rFonts w:ascii="Symbol" w:hAnsi="Symbol" w:hint="default"/>
        <w:sz w:val="32"/>
      </w:rPr>
    </w:lvl>
  </w:abstractNum>
  <w:abstractNum w:abstractNumId="94" w15:restartNumberingAfterBreak="0">
    <w:nsid w:val="6CA96644"/>
    <w:multiLevelType w:val="hybridMultilevel"/>
    <w:tmpl w:val="9732C378"/>
    <w:lvl w:ilvl="0" w:tplc="040C000D">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95" w15:restartNumberingAfterBreak="0">
    <w:nsid w:val="6D7A2F70"/>
    <w:multiLevelType w:val="multilevel"/>
    <w:tmpl w:val="1DC801BE"/>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6EED5A3F"/>
    <w:multiLevelType w:val="multilevel"/>
    <w:tmpl w:val="B20C0F50"/>
    <w:lvl w:ilvl="0">
      <w:start w:val="1"/>
      <w:numFmt w:val="decimal"/>
      <w:pStyle w:val="Style4"/>
      <w:lvlText w:val="%1."/>
      <w:lvlJc w:val="left"/>
      <w:pPr>
        <w:ind w:left="1065" w:hanging="705"/>
      </w:pPr>
      <w:rPr>
        <w:rFonts w:hint="default"/>
      </w:rPr>
    </w:lvl>
    <w:lvl w:ilvl="1">
      <w:start w:val="1"/>
      <w:numFmt w:val="decimal"/>
      <w:isLgl/>
      <w:lvlText w:val="%1.%2"/>
      <w:lvlJc w:val="left"/>
      <w:pPr>
        <w:ind w:left="780" w:hanging="4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97" w15:restartNumberingAfterBreak="0">
    <w:nsid w:val="72AF7179"/>
    <w:multiLevelType w:val="hybridMultilevel"/>
    <w:tmpl w:val="893C36D8"/>
    <w:lvl w:ilvl="0" w:tplc="040C0017">
      <w:start w:val="1"/>
      <w:numFmt w:val="lowerLetter"/>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751C0B6A"/>
    <w:multiLevelType w:val="multilevel"/>
    <w:tmpl w:val="0B4A54A6"/>
    <w:lvl w:ilvl="0">
      <w:start w:val="35"/>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9" w15:restartNumberingAfterBreak="0">
    <w:nsid w:val="75C568E4"/>
    <w:multiLevelType w:val="hybridMultilevel"/>
    <w:tmpl w:val="314816A4"/>
    <w:lvl w:ilvl="0" w:tplc="9B1C1612">
      <w:start w:val="1"/>
      <w:numFmt w:val="lowerRoman"/>
      <w:lvlText w:val="(%1)"/>
      <w:lvlJc w:val="left"/>
      <w:pPr>
        <w:ind w:left="1788" w:hanging="720"/>
      </w:pPr>
      <w:rPr>
        <w:rFonts w:hint="default"/>
      </w:rPr>
    </w:lvl>
    <w:lvl w:ilvl="1" w:tplc="040C0019" w:tentative="1">
      <w:start w:val="1"/>
      <w:numFmt w:val="lowerLetter"/>
      <w:lvlText w:val="%2."/>
      <w:lvlJc w:val="left"/>
      <w:pPr>
        <w:ind w:left="2148" w:hanging="360"/>
      </w:pPr>
    </w:lvl>
    <w:lvl w:ilvl="2" w:tplc="040C001B" w:tentative="1">
      <w:start w:val="1"/>
      <w:numFmt w:val="lowerRoman"/>
      <w:lvlText w:val="%3."/>
      <w:lvlJc w:val="right"/>
      <w:pPr>
        <w:ind w:left="2868" w:hanging="180"/>
      </w:pPr>
    </w:lvl>
    <w:lvl w:ilvl="3" w:tplc="040C000F" w:tentative="1">
      <w:start w:val="1"/>
      <w:numFmt w:val="decimal"/>
      <w:lvlText w:val="%4."/>
      <w:lvlJc w:val="left"/>
      <w:pPr>
        <w:ind w:left="3588" w:hanging="360"/>
      </w:pPr>
    </w:lvl>
    <w:lvl w:ilvl="4" w:tplc="040C0019" w:tentative="1">
      <w:start w:val="1"/>
      <w:numFmt w:val="lowerLetter"/>
      <w:lvlText w:val="%5."/>
      <w:lvlJc w:val="left"/>
      <w:pPr>
        <w:ind w:left="4308" w:hanging="360"/>
      </w:pPr>
    </w:lvl>
    <w:lvl w:ilvl="5" w:tplc="040C001B" w:tentative="1">
      <w:start w:val="1"/>
      <w:numFmt w:val="lowerRoman"/>
      <w:lvlText w:val="%6."/>
      <w:lvlJc w:val="right"/>
      <w:pPr>
        <w:ind w:left="5028" w:hanging="180"/>
      </w:pPr>
    </w:lvl>
    <w:lvl w:ilvl="6" w:tplc="040C000F" w:tentative="1">
      <w:start w:val="1"/>
      <w:numFmt w:val="decimal"/>
      <w:lvlText w:val="%7."/>
      <w:lvlJc w:val="left"/>
      <w:pPr>
        <w:ind w:left="5748" w:hanging="360"/>
      </w:pPr>
    </w:lvl>
    <w:lvl w:ilvl="7" w:tplc="040C0019" w:tentative="1">
      <w:start w:val="1"/>
      <w:numFmt w:val="lowerLetter"/>
      <w:lvlText w:val="%8."/>
      <w:lvlJc w:val="left"/>
      <w:pPr>
        <w:ind w:left="6468" w:hanging="360"/>
      </w:pPr>
    </w:lvl>
    <w:lvl w:ilvl="8" w:tplc="040C001B" w:tentative="1">
      <w:start w:val="1"/>
      <w:numFmt w:val="lowerRoman"/>
      <w:lvlText w:val="%9."/>
      <w:lvlJc w:val="right"/>
      <w:pPr>
        <w:ind w:left="7188" w:hanging="180"/>
      </w:pPr>
    </w:lvl>
  </w:abstractNum>
  <w:abstractNum w:abstractNumId="100" w15:restartNumberingAfterBreak="0">
    <w:nsid w:val="76D5226E"/>
    <w:multiLevelType w:val="hybridMultilevel"/>
    <w:tmpl w:val="374022D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1" w15:restartNumberingAfterBreak="0">
    <w:nsid w:val="777A4EDF"/>
    <w:multiLevelType w:val="multilevel"/>
    <w:tmpl w:val="12EEA32A"/>
    <w:lvl w:ilvl="0">
      <w:start w:val="37"/>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2" w15:restartNumberingAfterBreak="0">
    <w:nsid w:val="79365589"/>
    <w:multiLevelType w:val="multilevel"/>
    <w:tmpl w:val="866ED306"/>
    <w:lvl w:ilvl="0">
      <w:start w:val="2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3" w15:restartNumberingAfterBreak="0">
    <w:nsid w:val="79685595"/>
    <w:multiLevelType w:val="multilevel"/>
    <w:tmpl w:val="FFF8816E"/>
    <w:lvl w:ilvl="0">
      <w:start w:val="4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D20019C"/>
    <w:multiLevelType w:val="hybridMultilevel"/>
    <w:tmpl w:val="379250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6"/>
  </w:num>
  <w:num w:numId="2">
    <w:abstractNumId w:val="81"/>
  </w:num>
  <w:num w:numId="3">
    <w:abstractNumId w:val="16"/>
  </w:num>
  <w:num w:numId="4">
    <w:abstractNumId w:val="22"/>
  </w:num>
  <w:num w:numId="5">
    <w:abstractNumId w:val="40"/>
  </w:num>
  <w:num w:numId="6">
    <w:abstractNumId w:val="29"/>
  </w:num>
  <w:num w:numId="7">
    <w:abstractNumId w:val="38"/>
  </w:num>
  <w:num w:numId="8">
    <w:abstractNumId w:val="8"/>
  </w:num>
  <w:num w:numId="9">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6"/>
  </w:num>
  <w:num w:numId="11">
    <w:abstractNumId w:val="73"/>
  </w:num>
  <w:num w:numId="12">
    <w:abstractNumId w:val="48"/>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num>
  <w:num w:numId="15">
    <w:abstractNumId w:val="82"/>
  </w:num>
  <w:num w:numId="16">
    <w:abstractNumId w:val="78"/>
  </w:num>
  <w:num w:numId="17">
    <w:abstractNumId w:val="55"/>
  </w:num>
  <w:num w:numId="18">
    <w:abstractNumId w:val="87"/>
  </w:num>
  <w:num w:numId="19">
    <w:abstractNumId w:val="44"/>
  </w:num>
  <w:num w:numId="20">
    <w:abstractNumId w:val="52"/>
  </w:num>
  <w:num w:numId="21">
    <w:abstractNumId w:val="1"/>
  </w:num>
  <w:num w:numId="22">
    <w:abstractNumId w:val="0"/>
  </w:num>
  <w:num w:numId="23">
    <w:abstractNumId w:val="46"/>
  </w:num>
  <w:num w:numId="24">
    <w:abstractNumId w:val="11"/>
  </w:num>
  <w:num w:numId="25">
    <w:abstractNumId w:val="104"/>
  </w:num>
  <w:num w:numId="26">
    <w:abstractNumId w:val="97"/>
  </w:num>
  <w:num w:numId="27">
    <w:abstractNumId w:val="63"/>
  </w:num>
  <w:num w:numId="28">
    <w:abstractNumId w:val="79"/>
  </w:num>
  <w:num w:numId="29">
    <w:abstractNumId w:val="32"/>
  </w:num>
  <w:num w:numId="30">
    <w:abstractNumId w:val="37"/>
  </w:num>
  <w:num w:numId="31">
    <w:abstractNumId w:val="33"/>
  </w:num>
  <w:num w:numId="32">
    <w:abstractNumId w:val="76"/>
  </w:num>
  <w:num w:numId="33">
    <w:abstractNumId w:val="39"/>
  </w:num>
  <w:num w:numId="34">
    <w:abstractNumId w:val="72"/>
  </w:num>
  <w:num w:numId="35">
    <w:abstractNumId w:val="80"/>
  </w:num>
  <w:num w:numId="36">
    <w:abstractNumId w:val="43"/>
  </w:num>
  <w:num w:numId="37">
    <w:abstractNumId w:val="6"/>
  </w:num>
  <w:num w:numId="38">
    <w:abstractNumId w:val="100"/>
  </w:num>
  <w:num w:numId="39">
    <w:abstractNumId w:val="58"/>
  </w:num>
  <w:num w:numId="40">
    <w:abstractNumId w:val="90"/>
  </w:num>
  <w:num w:numId="41">
    <w:abstractNumId w:val="51"/>
  </w:num>
  <w:num w:numId="42">
    <w:abstractNumId w:val="61"/>
  </w:num>
  <w:num w:numId="43">
    <w:abstractNumId w:val="66"/>
  </w:num>
  <w:num w:numId="44">
    <w:abstractNumId w:val="50"/>
  </w:num>
  <w:num w:numId="45">
    <w:abstractNumId w:val="25"/>
  </w:num>
  <w:num w:numId="46">
    <w:abstractNumId w:val="77"/>
  </w:num>
  <w:num w:numId="47">
    <w:abstractNumId w:val="89"/>
  </w:num>
  <w:num w:numId="48">
    <w:abstractNumId w:val="88"/>
  </w:num>
  <w:num w:numId="49">
    <w:abstractNumId w:val="102"/>
  </w:num>
  <w:num w:numId="50">
    <w:abstractNumId w:val="75"/>
  </w:num>
  <w:num w:numId="51">
    <w:abstractNumId w:val="23"/>
  </w:num>
  <w:num w:numId="52">
    <w:abstractNumId w:val="3"/>
  </w:num>
  <w:num w:numId="53">
    <w:abstractNumId w:val="64"/>
  </w:num>
  <w:num w:numId="54">
    <w:abstractNumId w:val="95"/>
  </w:num>
  <w:num w:numId="55">
    <w:abstractNumId w:val="31"/>
  </w:num>
  <w:num w:numId="56">
    <w:abstractNumId w:val="57"/>
  </w:num>
  <w:num w:numId="57">
    <w:abstractNumId w:val="83"/>
  </w:num>
  <w:num w:numId="58">
    <w:abstractNumId w:val="68"/>
  </w:num>
  <w:num w:numId="59">
    <w:abstractNumId w:val="54"/>
  </w:num>
  <w:num w:numId="60">
    <w:abstractNumId w:val="10"/>
  </w:num>
  <w:num w:numId="61">
    <w:abstractNumId w:val="74"/>
  </w:num>
  <w:num w:numId="62">
    <w:abstractNumId w:val="84"/>
  </w:num>
  <w:num w:numId="63">
    <w:abstractNumId w:val="98"/>
  </w:num>
  <w:num w:numId="64">
    <w:abstractNumId w:val="35"/>
  </w:num>
  <w:num w:numId="65">
    <w:abstractNumId w:val="101"/>
  </w:num>
  <w:num w:numId="66">
    <w:abstractNumId w:val="13"/>
  </w:num>
  <w:num w:numId="67">
    <w:abstractNumId w:val="4"/>
  </w:num>
  <w:num w:numId="68">
    <w:abstractNumId w:val="92"/>
  </w:num>
  <w:num w:numId="69">
    <w:abstractNumId w:val="62"/>
  </w:num>
  <w:num w:numId="70">
    <w:abstractNumId w:val="2"/>
  </w:num>
  <w:num w:numId="71">
    <w:abstractNumId w:val="9"/>
  </w:num>
  <w:num w:numId="72">
    <w:abstractNumId w:val="103"/>
  </w:num>
  <w:num w:numId="73">
    <w:abstractNumId w:val="56"/>
  </w:num>
  <w:num w:numId="74">
    <w:abstractNumId w:val="47"/>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60"/>
  </w:num>
  <w:num w:numId="77">
    <w:abstractNumId w:val="93"/>
  </w:num>
  <w:num w:numId="78">
    <w:abstractNumId w:val="99"/>
  </w:num>
  <w:num w:numId="79">
    <w:abstractNumId w:val="26"/>
  </w:num>
  <w:num w:numId="80">
    <w:abstractNumId w:val="59"/>
  </w:num>
  <w:num w:numId="81">
    <w:abstractNumId w:val="71"/>
  </w:num>
  <w:num w:numId="82">
    <w:abstractNumId w:val="18"/>
  </w:num>
  <w:num w:numId="83">
    <w:abstractNumId w:val="94"/>
  </w:num>
  <w:num w:numId="84">
    <w:abstractNumId w:val="28"/>
  </w:num>
  <w:num w:numId="85">
    <w:abstractNumId w:val="14"/>
  </w:num>
  <w:num w:numId="86">
    <w:abstractNumId w:val="41"/>
  </w:num>
  <w:num w:numId="87">
    <w:abstractNumId w:val="69"/>
  </w:num>
  <w:num w:numId="88">
    <w:abstractNumId w:val="30"/>
  </w:num>
  <w:num w:numId="89">
    <w:abstractNumId w:val="7"/>
  </w:num>
  <w:num w:numId="90">
    <w:abstractNumId w:val="19"/>
  </w:num>
  <w:num w:numId="91">
    <w:abstractNumId w:val="21"/>
  </w:num>
  <w:num w:numId="92">
    <w:abstractNumId w:val="91"/>
  </w:num>
  <w:num w:numId="93">
    <w:abstractNumId w:val="36"/>
  </w:num>
  <w:num w:numId="94">
    <w:abstractNumId w:val="67"/>
  </w:num>
  <w:num w:numId="95">
    <w:abstractNumId w:val="17"/>
  </w:num>
  <w:num w:numId="96">
    <w:abstractNumId w:val="70"/>
  </w:num>
  <w:num w:numId="97">
    <w:abstractNumId w:val="20"/>
  </w:num>
  <w:num w:numId="98">
    <w:abstractNumId w:val="27"/>
  </w:num>
  <w:num w:numId="99">
    <w:abstractNumId w:val="24"/>
  </w:num>
  <w:num w:numId="100">
    <w:abstractNumId w:val="53"/>
  </w:num>
  <w:num w:numId="101">
    <w:abstractNumId w:val="45"/>
  </w:num>
  <w:num w:numId="102">
    <w:abstractNumId w:val="49"/>
  </w:num>
  <w:num w:numId="103">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42"/>
  </w:num>
  <w:num w:numId="106">
    <w:abstractNumId w:val="12"/>
  </w:num>
  <w:num w:numId="107">
    <w:abstractNumId w:val="65"/>
  </w:num>
  <w:num w:numId="108">
    <w:abstractNumId w:val="12"/>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E1D"/>
    <w:rsid w:val="0004473A"/>
    <w:rsid w:val="000741A1"/>
    <w:rsid w:val="0009507A"/>
    <w:rsid w:val="000A6678"/>
    <w:rsid w:val="000D2190"/>
    <w:rsid w:val="000E28E2"/>
    <w:rsid w:val="000E30D7"/>
    <w:rsid w:val="000F3388"/>
    <w:rsid w:val="000F75F3"/>
    <w:rsid w:val="00131ED2"/>
    <w:rsid w:val="0016227E"/>
    <w:rsid w:val="00171028"/>
    <w:rsid w:val="001833A1"/>
    <w:rsid w:val="001B5C72"/>
    <w:rsid w:val="001C0138"/>
    <w:rsid w:val="001C2D70"/>
    <w:rsid w:val="001E44D8"/>
    <w:rsid w:val="002020CD"/>
    <w:rsid w:val="00207404"/>
    <w:rsid w:val="00222EFB"/>
    <w:rsid w:val="002263D6"/>
    <w:rsid w:val="00226925"/>
    <w:rsid w:val="00270405"/>
    <w:rsid w:val="00277FB1"/>
    <w:rsid w:val="0029180C"/>
    <w:rsid w:val="00295F3F"/>
    <w:rsid w:val="002F4BAF"/>
    <w:rsid w:val="002F5FEC"/>
    <w:rsid w:val="00324411"/>
    <w:rsid w:val="0035038D"/>
    <w:rsid w:val="00352E27"/>
    <w:rsid w:val="003D7D8C"/>
    <w:rsid w:val="003F14D7"/>
    <w:rsid w:val="003F7A9C"/>
    <w:rsid w:val="00423693"/>
    <w:rsid w:val="00451D3E"/>
    <w:rsid w:val="00494995"/>
    <w:rsid w:val="004C435F"/>
    <w:rsid w:val="00525DCC"/>
    <w:rsid w:val="005325FC"/>
    <w:rsid w:val="00535879"/>
    <w:rsid w:val="00557B5B"/>
    <w:rsid w:val="00567C4E"/>
    <w:rsid w:val="005871FC"/>
    <w:rsid w:val="00593021"/>
    <w:rsid w:val="005B555C"/>
    <w:rsid w:val="005D1404"/>
    <w:rsid w:val="005D2924"/>
    <w:rsid w:val="005D4A88"/>
    <w:rsid w:val="005D63AA"/>
    <w:rsid w:val="005E3E1D"/>
    <w:rsid w:val="005E7FED"/>
    <w:rsid w:val="005F7E40"/>
    <w:rsid w:val="00625034"/>
    <w:rsid w:val="006706EC"/>
    <w:rsid w:val="00671CEA"/>
    <w:rsid w:val="00697377"/>
    <w:rsid w:val="006B61CF"/>
    <w:rsid w:val="007223BB"/>
    <w:rsid w:val="007401B7"/>
    <w:rsid w:val="00773DA0"/>
    <w:rsid w:val="00776065"/>
    <w:rsid w:val="007A251A"/>
    <w:rsid w:val="007A4299"/>
    <w:rsid w:val="007A6821"/>
    <w:rsid w:val="007E2079"/>
    <w:rsid w:val="008047F4"/>
    <w:rsid w:val="0081691E"/>
    <w:rsid w:val="0082511E"/>
    <w:rsid w:val="008534AB"/>
    <w:rsid w:val="0088394B"/>
    <w:rsid w:val="008B65C0"/>
    <w:rsid w:val="008D766E"/>
    <w:rsid w:val="008F60AC"/>
    <w:rsid w:val="00912B2D"/>
    <w:rsid w:val="00913B8B"/>
    <w:rsid w:val="00917F78"/>
    <w:rsid w:val="009424CC"/>
    <w:rsid w:val="00960BF6"/>
    <w:rsid w:val="00987D6D"/>
    <w:rsid w:val="00987D7C"/>
    <w:rsid w:val="009A5606"/>
    <w:rsid w:val="009B65D4"/>
    <w:rsid w:val="009C3128"/>
    <w:rsid w:val="009E4526"/>
    <w:rsid w:val="009E4FB7"/>
    <w:rsid w:val="009F1C1D"/>
    <w:rsid w:val="00A25C17"/>
    <w:rsid w:val="00A4715F"/>
    <w:rsid w:val="00A6768B"/>
    <w:rsid w:val="00A76C2F"/>
    <w:rsid w:val="00AA4DA5"/>
    <w:rsid w:val="00AB72FA"/>
    <w:rsid w:val="00B25E98"/>
    <w:rsid w:val="00B27F90"/>
    <w:rsid w:val="00B36F59"/>
    <w:rsid w:val="00B43C55"/>
    <w:rsid w:val="00BF66D9"/>
    <w:rsid w:val="00C00AE9"/>
    <w:rsid w:val="00C0249C"/>
    <w:rsid w:val="00C04C27"/>
    <w:rsid w:val="00C41E80"/>
    <w:rsid w:val="00C50BE0"/>
    <w:rsid w:val="00C839CC"/>
    <w:rsid w:val="00C861EA"/>
    <w:rsid w:val="00CA49CD"/>
    <w:rsid w:val="00CD6F6E"/>
    <w:rsid w:val="00CF59DB"/>
    <w:rsid w:val="00D12682"/>
    <w:rsid w:val="00D26956"/>
    <w:rsid w:val="00D45C54"/>
    <w:rsid w:val="00D4640A"/>
    <w:rsid w:val="00D848AF"/>
    <w:rsid w:val="00D956CC"/>
    <w:rsid w:val="00DA33AA"/>
    <w:rsid w:val="00DA7007"/>
    <w:rsid w:val="00DD1B07"/>
    <w:rsid w:val="00E02701"/>
    <w:rsid w:val="00E3112F"/>
    <w:rsid w:val="00E41D8F"/>
    <w:rsid w:val="00E56A28"/>
    <w:rsid w:val="00E70DBB"/>
    <w:rsid w:val="00E80231"/>
    <w:rsid w:val="00E947B1"/>
    <w:rsid w:val="00EA4788"/>
    <w:rsid w:val="00EB4D5C"/>
    <w:rsid w:val="00ED7037"/>
    <w:rsid w:val="00F2082C"/>
    <w:rsid w:val="00F26B5E"/>
    <w:rsid w:val="00F66A08"/>
    <w:rsid w:val="00F9548B"/>
    <w:rsid w:val="00F961A0"/>
    <w:rsid w:val="00FC3482"/>
    <w:rsid w:val="00FD2B57"/>
    <w:rsid w:val="00FE4E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F690C2E"/>
  <w15:chartTrackingRefBased/>
  <w15:docId w15:val="{17D5F06C-FFBE-4D82-A71F-D39138429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40A"/>
  </w:style>
  <w:style w:type="paragraph" w:styleId="Titre1">
    <w:name w:val="heading 1"/>
    <w:basedOn w:val="Normal"/>
    <w:next w:val="Normal"/>
    <w:link w:val="Titre1Car"/>
    <w:uiPriority w:val="9"/>
    <w:qFormat/>
    <w:rsid w:val="005E3E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aliases w:val="Title Header2"/>
    <w:basedOn w:val="Normal"/>
    <w:next w:val="Normal"/>
    <w:link w:val="Titre2Car"/>
    <w:uiPriority w:val="99"/>
    <w:qFormat/>
    <w:rsid w:val="005E3E1D"/>
    <w:pPr>
      <w:keepNext/>
      <w:tabs>
        <w:tab w:val="left" w:pos="1350"/>
      </w:tabs>
      <w:spacing w:after="0" w:line="240" w:lineRule="auto"/>
      <w:outlineLvl w:val="1"/>
    </w:pPr>
    <w:rPr>
      <w:rFonts w:ascii="Times New Roman" w:eastAsia="Times New Roman" w:hAnsi="Times New Roman" w:cs="Times New Roman"/>
      <w:b/>
      <w:sz w:val="24"/>
      <w:szCs w:val="20"/>
      <w:lang w:eastAsia="fr-FR"/>
    </w:rPr>
  </w:style>
  <w:style w:type="paragraph" w:styleId="Titre3">
    <w:name w:val="heading 3"/>
    <w:basedOn w:val="Normal"/>
    <w:next w:val="Normal"/>
    <w:link w:val="Titre3Car"/>
    <w:uiPriority w:val="9"/>
    <w:semiHidden/>
    <w:unhideWhenUsed/>
    <w:qFormat/>
    <w:rsid w:val="005E3E1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re4">
    <w:name w:val="heading 4"/>
    <w:basedOn w:val="Normal"/>
    <w:next w:val="Normal"/>
    <w:link w:val="Titre4Car"/>
    <w:uiPriority w:val="9"/>
    <w:semiHidden/>
    <w:unhideWhenUsed/>
    <w:qFormat/>
    <w:rsid w:val="005E3E1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itre5">
    <w:name w:val="heading 5"/>
    <w:basedOn w:val="Normal"/>
    <w:next w:val="Normal"/>
    <w:link w:val="Titre5Car"/>
    <w:uiPriority w:val="9"/>
    <w:semiHidden/>
    <w:unhideWhenUsed/>
    <w:qFormat/>
    <w:rsid w:val="005E3E1D"/>
    <w:pPr>
      <w:keepNext/>
      <w:keepLines/>
      <w:spacing w:before="40" w:after="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iPriority w:val="9"/>
    <w:semiHidden/>
    <w:unhideWhenUsed/>
    <w:qFormat/>
    <w:rsid w:val="00535879"/>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E3E1D"/>
    <w:rPr>
      <w:rFonts w:asciiTheme="majorHAnsi" w:eastAsiaTheme="majorEastAsia" w:hAnsiTheme="majorHAnsi" w:cstheme="majorBidi"/>
      <w:color w:val="2E74B5" w:themeColor="accent1" w:themeShade="BF"/>
      <w:sz w:val="32"/>
      <w:szCs w:val="32"/>
    </w:rPr>
  </w:style>
  <w:style w:type="character" w:customStyle="1" w:styleId="Titre2Car">
    <w:name w:val="Titre 2 Car"/>
    <w:aliases w:val="Title Header2 Car"/>
    <w:basedOn w:val="Policepardfaut"/>
    <w:link w:val="Titre2"/>
    <w:uiPriority w:val="99"/>
    <w:rsid w:val="005E3E1D"/>
    <w:rPr>
      <w:rFonts w:ascii="Times New Roman" w:eastAsia="Times New Roman" w:hAnsi="Times New Roman" w:cs="Times New Roman"/>
      <w:b/>
      <w:sz w:val="24"/>
      <w:szCs w:val="20"/>
      <w:lang w:eastAsia="fr-FR"/>
    </w:rPr>
  </w:style>
  <w:style w:type="character" w:customStyle="1" w:styleId="Titre3Car">
    <w:name w:val="Titre 3 Car"/>
    <w:basedOn w:val="Policepardfaut"/>
    <w:link w:val="Titre3"/>
    <w:uiPriority w:val="9"/>
    <w:semiHidden/>
    <w:rsid w:val="005E3E1D"/>
    <w:rPr>
      <w:rFonts w:asciiTheme="majorHAnsi" w:eastAsiaTheme="majorEastAsia" w:hAnsiTheme="majorHAnsi" w:cstheme="majorBidi"/>
      <w:color w:val="1F4D78" w:themeColor="accent1" w:themeShade="7F"/>
      <w:sz w:val="24"/>
      <w:szCs w:val="24"/>
    </w:rPr>
  </w:style>
  <w:style w:type="character" w:customStyle="1" w:styleId="Titre4Car">
    <w:name w:val="Titre 4 Car"/>
    <w:basedOn w:val="Policepardfaut"/>
    <w:link w:val="Titre4"/>
    <w:uiPriority w:val="9"/>
    <w:semiHidden/>
    <w:rsid w:val="005E3E1D"/>
    <w:rPr>
      <w:rFonts w:asciiTheme="majorHAnsi" w:eastAsiaTheme="majorEastAsia" w:hAnsiTheme="majorHAnsi" w:cstheme="majorBidi"/>
      <w:i/>
      <w:iCs/>
      <w:color w:val="2E74B5" w:themeColor="accent1" w:themeShade="BF"/>
    </w:rPr>
  </w:style>
  <w:style w:type="character" w:customStyle="1" w:styleId="Titre5Car">
    <w:name w:val="Titre 5 Car"/>
    <w:basedOn w:val="Policepardfaut"/>
    <w:link w:val="Titre5"/>
    <w:uiPriority w:val="9"/>
    <w:semiHidden/>
    <w:rsid w:val="005E3E1D"/>
    <w:rPr>
      <w:rFonts w:asciiTheme="majorHAnsi" w:eastAsiaTheme="majorEastAsia" w:hAnsiTheme="majorHAnsi" w:cstheme="majorBidi"/>
      <w:color w:val="2E74B5" w:themeColor="accent1" w:themeShade="BF"/>
    </w:rPr>
  </w:style>
  <w:style w:type="paragraph" w:styleId="Notedebasdepage">
    <w:name w:val="footnote text"/>
    <w:basedOn w:val="Normal"/>
    <w:link w:val="NotedebasdepageCar"/>
    <w:uiPriority w:val="99"/>
    <w:semiHidden/>
    <w:rsid w:val="005E3E1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uiPriority w:val="99"/>
    <w:semiHidden/>
    <w:rsid w:val="005E3E1D"/>
    <w:rPr>
      <w:rFonts w:ascii="Times New Roman" w:eastAsia="Times New Roman" w:hAnsi="Times New Roman" w:cs="Times New Roman"/>
      <w:sz w:val="20"/>
      <w:szCs w:val="20"/>
      <w:lang w:val="es-ES_tradnl" w:eastAsia="fr-FR"/>
    </w:rPr>
  </w:style>
  <w:style w:type="character" w:styleId="Appelnotedebasdep">
    <w:name w:val="footnote reference"/>
    <w:basedOn w:val="Policepardfaut"/>
    <w:uiPriority w:val="99"/>
    <w:semiHidden/>
    <w:rsid w:val="005E3E1D"/>
    <w:rPr>
      <w:rFonts w:cs="Times New Roman"/>
      <w:vertAlign w:val="superscript"/>
    </w:rPr>
  </w:style>
  <w:style w:type="paragraph" w:styleId="Commentaire">
    <w:name w:val="annotation text"/>
    <w:basedOn w:val="Normal"/>
    <w:link w:val="CommentaireCar"/>
    <w:uiPriority w:val="99"/>
    <w:semiHidden/>
    <w:rsid w:val="005E3E1D"/>
    <w:pPr>
      <w:spacing w:after="0" w:line="240" w:lineRule="auto"/>
    </w:pPr>
    <w:rPr>
      <w:rFonts w:ascii="Times New Roman" w:eastAsia="Times New Roman" w:hAnsi="Times New Roman" w:cs="Times New Roman"/>
      <w:sz w:val="20"/>
      <w:szCs w:val="20"/>
      <w:lang w:val="en-US"/>
    </w:rPr>
  </w:style>
  <w:style w:type="character" w:customStyle="1" w:styleId="CommentaireCar">
    <w:name w:val="Commentaire Car"/>
    <w:basedOn w:val="Policepardfaut"/>
    <w:link w:val="Commentaire"/>
    <w:uiPriority w:val="99"/>
    <w:semiHidden/>
    <w:rsid w:val="005E3E1D"/>
    <w:rPr>
      <w:rFonts w:ascii="Times New Roman" w:eastAsia="Times New Roman" w:hAnsi="Times New Roman" w:cs="Times New Roman"/>
      <w:sz w:val="20"/>
      <w:szCs w:val="20"/>
      <w:lang w:val="en-US"/>
    </w:rPr>
  </w:style>
  <w:style w:type="character" w:styleId="Marquedecommentaire">
    <w:name w:val="annotation reference"/>
    <w:basedOn w:val="Policepardfaut"/>
    <w:uiPriority w:val="99"/>
    <w:semiHidden/>
    <w:unhideWhenUsed/>
    <w:rsid w:val="005E3E1D"/>
    <w:rPr>
      <w:sz w:val="16"/>
      <w:szCs w:val="16"/>
    </w:rPr>
  </w:style>
  <w:style w:type="paragraph" w:styleId="Objetducommentaire">
    <w:name w:val="annotation subject"/>
    <w:basedOn w:val="Commentaire"/>
    <w:next w:val="Commentaire"/>
    <w:link w:val="ObjetducommentaireCar"/>
    <w:uiPriority w:val="99"/>
    <w:semiHidden/>
    <w:unhideWhenUsed/>
    <w:rsid w:val="005E3E1D"/>
    <w:pPr>
      <w:spacing w:after="160"/>
    </w:pPr>
    <w:rPr>
      <w:rFonts w:asciiTheme="minorHAnsi" w:eastAsiaTheme="minorHAnsi" w:hAnsiTheme="minorHAnsi" w:cstheme="minorBidi"/>
      <w:b/>
      <w:bCs/>
      <w:lang w:val="fr-FR"/>
    </w:rPr>
  </w:style>
  <w:style w:type="character" w:customStyle="1" w:styleId="ObjetducommentaireCar">
    <w:name w:val="Objet du commentaire Car"/>
    <w:basedOn w:val="CommentaireCar"/>
    <w:link w:val="Objetducommentaire"/>
    <w:uiPriority w:val="99"/>
    <w:semiHidden/>
    <w:rsid w:val="005E3E1D"/>
    <w:rPr>
      <w:rFonts w:ascii="Times New Roman" w:eastAsia="Times New Roman" w:hAnsi="Times New Roman" w:cs="Times New Roman"/>
      <w:b/>
      <w:bCs/>
      <w:sz w:val="20"/>
      <w:szCs w:val="20"/>
      <w:lang w:val="en-US"/>
    </w:rPr>
  </w:style>
  <w:style w:type="paragraph" w:styleId="Textedebulles">
    <w:name w:val="Balloon Text"/>
    <w:basedOn w:val="Normal"/>
    <w:link w:val="TextedebullesCar"/>
    <w:uiPriority w:val="99"/>
    <w:semiHidden/>
    <w:unhideWhenUsed/>
    <w:rsid w:val="005E3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E3E1D"/>
    <w:rPr>
      <w:rFonts w:ascii="Segoe UI" w:hAnsi="Segoe UI" w:cs="Segoe UI"/>
      <w:sz w:val="18"/>
      <w:szCs w:val="18"/>
    </w:rPr>
  </w:style>
  <w:style w:type="paragraph" w:styleId="Paragraphedeliste">
    <w:name w:val="List Paragraph"/>
    <w:basedOn w:val="Normal"/>
    <w:link w:val="ParagraphedelisteCar"/>
    <w:uiPriority w:val="34"/>
    <w:qFormat/>
    <w:rsid w:val="005E3E1D"/>
    <w:pPr>
      <w:ind w:left="720"/>
      <w:contextualSpacing/>
    </w:pPr>
  </w:style>
  <w:style w:type="paragraph" w:styleId="En-ttedetabledesmatires">
    <w:name w:val="TOC Heading"/>
    <w:basedOn w:val="Titre1"/>
    <w:next w:val="Normal"/>
    <w:uiPriority w:val="39"/>
    <w:unhideWhenUsed/>
    <w:qFormat/>
    <w:rsid w:val="005E3E1D"/>
    <w:pPr>
      <w:outlineLvl w:val="9"/>
    </w:pPr>
    <w:rPr>
      <w:lang w:eastAsia="fr-FR"/>
    </w:rPr>
  </w:style>
  <w:style w:type="paragraph" w:customStyle="1" w:styleId="Header3-Paragraph">
    <w:name w:val="Header 3 - Paragraph"/>
    <w:basedOn w:val="Normal"/>
    <w:rsid w:val="005E3E1D"/>
    <w:pPr>
      <w:spacing w:after="200" w:line="240" w:lineRule="auto"/>
      <w:jc w:val="both"/>
    </w:pPr>
    <w:rPr>
      <w:rFonts w:ascii="Times New Roman" w:eastAsia="Times New Roman" w:hAnsi="Times New Roman" w:cs="Times New Roman"/>
      <w:sz w:val="24"/>
      <w:szCs w:val="20"/>
      <w:lang w:val="en-US" w:eastAsia="fr-FR"/>
    </w:rPr>
  </w:style>
  <w:style w:type="paragraph" w:styleId="En-tte">
    <w:name w:val="header"/>
    <w:basedOn w:val="Normal"/>
    <w:link w:val="En-tteCar"/>
    <w:uiPriority w:val="99"/>
    <w:unhideWhenUsed/>
    <w:rsid w:val="005E3E1D"/>
    <w:pPr>
      <w:tabs>
        <w:tab w:val="center" w:pos="4536"/>
        <w:tab w:val="right" w:pos="9072"/>
      </w:tabs>
      <w:spacing w:after="0" w:line="240" w:lineRule="auto"/>
    </w:pPr>
  </w:style>
  <w:style w:type="character" w:customStyle="1" w:styleId="En-tteCar">
    <w:name w:val="En-tête Car"/>
    <w:basedOn w:val="Policepardfaut"/>
    <w:link w:val="En-tte"/>
    <w:uiPriority w:val="99"/>
    <w:rsid w:val="005E3E1D"/>
  </w:style>
  <w:style w:type="paragraph" w:styleId="Pieddepage">
    <w:name w:val="footer"/>
    <w:basedOn w:val="Normal"/>
    <w:link w:val="PieddepageCar"/>
    <w:unhideWhenUsed/>
    <w:rsid w:val="005E3E1D"/>
    <w:pPr>
      <w:tabs>
        <w:tab w:val="center" w:pos="4536"/>
        <w:tab w:val="right" w:pos="9072"/>
      </w:tabs>
      <w:spacing w:after="0" w:line="240" w:lineRule="auto"/>
    </w:pPr>
  </w:style>
  <w:style w:type="character" w:customStyle="1" w:styleId="PieddepageCar">
    <w:name w:val="Pied de page Car"/>
    <w:basedOn w:val="Policepardfaut"/>
    <w:link w:val="Pieddepage"/>
    <w:rsid w:val="005E3E1D"/>
  </w:style>
  <w:style w:type="paragraph" w:customStyle="1" w:styleId="Outline">
    <w:name w:val="Outline"/>
    <w:basedOn w:val="Normal"/>
    <w:rsid w:val="005E3E1D"/>
    <w:pPr>
      <w:spacing w:before="240" w:after="0" w:line="240" w:lineRule="auto"/>
    </w:pPr>
    <w:rPr>
      <w:rFonts w:ascii="Times New Roman" w:eastAsia="Times New Roman" w:hAnsi="Times New Roman" w:cs="Times New Roman"/>
      <w:kern w:val="28"/>
      <w:sz w:val="24"/>
      <w:szCs w:val="20"/>
      <w:lang w:eastAsia="fr-FR"/>
    </w:rPr>
  </w:style>
  <w:style w:type="paragraph" w:customStyle="1" w:styleId="P3Header1-Clauses">
    <w:name w:val="P3 Header1-Clauses"/>
    <w:basedOn w:val="Normal"/>
    <w:uiPriority w:val="99"/>
    <w:rsid w:val="005E3E1D"/>
    <w:pPr>
      <w:spacing w:after="0" w:line="240" w:lineRule="auto"/>
    </w:pPr>
    <w:rPr>
      <w:rFonts w:ascii="Times New Roman" w:eastAsia="Times New Roman" w:hAnsi="Times New Roman" w:cs="Times New Roman"/>
      <w:b/>
      <w:sz w:val="24"/>
      <w:szCs w:val="20"/>
      <w:lang w:eastAsia="fr-FR"/>
    </w:rPr>
  </w:style>
  <w:style w:type="paragraph" w:customStyle="1" w:styleId="TOCNumber1">
    <w:name w:val="TOC Number1"/>
    <w:basedOn w:val="Titre4"/>
    <w:autoRedefine/>
    <w:uiPriority w:val="99"/>
    <w:rsid w:val="005E3E1D"/>
    <w:pPr>
      <w:keepNext w:val="0"/>
      <w:keepLines w:val="0"/>
      <w:spacing w:before="0" w:line="240" w:lineRule="auto"/>
      <w:outlineLvl w:val="9"/>
    </w:pPr>
    <w:rPr>
      <w:rFonts w:ascii="Times New Roman" w:eastAsia="Times New Roman" w:hAnsi="Times New Roman" w:cs="Times New Roman"/>
      <w:b/>
      <w:i w:val="0"/>
      <w:iCs w:val="0"/>
      <w:color w:val="auto"/>
      <w:sz w:val="24"/>
      <w:szCs w:val="20"/>
      <w:lang w:eastAsia="fr-FR"/>
    </w:rPr>
  </w:style>
  <w:style w:type="table" w:styleId="Grilledutableau">
    <w:name w:val="Table Grid"/>
    <w:basedOn w:val="TableauNormal"/>
    <w:uiPriority w:val="59"/>
    <w:rsid w:val="005E3E1D"/>
    <w:pPr>
      <w:spacing w:after="0" w:line="240" w:lineRule="auto"/>
    </w:pPr>
    <w:rPr>
      <w:rFonts w:ascii="Calibri" w:eastAsia="Calibri" w:hAnsi="Calibri"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XHeader3">
    <w:name w:val="Section X Header 3"/>
    <w:basedOn w:val="Titre1"/>
    <w:autoRedefine/>
    <w:uiPriority w:val="99"/>
    <w:rsid w:val="005E3E1D"/>
    <w:pPr>
      <w:keepNext w:val="0"/>
      <w:keepLines w:val="0"/>
      <w:spacing w:before="0" w:line="240" w:lineRule="auto"/>
      <w:jc w:val="center"/>
    </w:pPr>
    <w:rPr>
      <w:rFonts w:ascii="Times New Roman" w:eastAsia="Times New Roman" w:hAnsi="Times New Roman" w:cs="Times New Roman"/>
      <w:bCs/>
      <w:i/>
      <w:iCs/>
      <w:color w:val="auto"/>
      <w:sz w:val="24"/>
      <w:szCs w:val="24"/>
      <w:lang w:eastAsia="fr-FR"/>
    </w:rPr>
  </w:style>
  <w:style w:type="paragraph" w:customStyle="1" w:styleId="i">
    <w:name w:val="(i)"/>
    <w:basedOn w:val="Normal"/>
    <w:uiPriority w:val="99"/>
    <w:rsid w:val="005E3E1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BodyText21">
    <w:name w:val="Body Text 21"/>
    <w:basedOn w:val="Normal"/>
    <w:rsid w:val="005E3E1D"/>
    <w:pPr>
      <w:overflowPunct w:val="0"/>
      <w:autoSpaceDE w:val="0"/>
      <w:autoSpaceDN w:val="0"/>
      <w:adjustRightInd w:val="0"/>
      <w:spacing w:before="120" w:after="120" w:line="240" w:lineRule="auto"/>
      <w:jc w:val="center"/>
    </w:pPr>
    <w:rPr>
      <w:rFonts w:ascii="Times New Roman" w:eastAsia="Times New Roman" w:hAnsi="Times New Roman" w:cs="Arial"/>
      <w:b/>
      <w:sz w:val="28"/>
      <w:szCs w:val="24"/>
      <w:lang w:val="es-ES_tradnl" w:eastAsia="fr-FR"/>
    </w:rPr>
  </w:style>
  <w:style w:type="paragraph" w:styleId="TM2">
    <w:name w:val="toc 2"/>
    <w:basedOn w:val="Normal"/>
    <w:next w:val="Normal"/>
    <w:autoRedefine/>
    <w:uiPriority w:val="39"/>
    <w:unhideWhenUsed/>
    <w:rsid w:val="005E3E1D"/>
    <w:pPr>
      <w:tabs>
        <w:tab w:val="right" w:leader="dot" w:pos="9062"/>
      </w:tabs>
      <w:spacing w:after="100"/>
      <w:ind w:left="220"/>
    </w:pPr>
    <w:rPr>
      <w:rFonts w:ascii="Times New Roman" w:eastAsiaTheme="majorEastAsia" w:hAnsi="Times New Roman" w:cs="Times New Roman"/>
      <w:b/>
      <w:noProof/>
      <w:color w:val="000000" w:themeColor="text1"/>
    </w:rPr>
  </w:style>
  <w:style w:type="paragraph" w:styleId="TM1">
    <w:name w:val="toc 1"/>
    <w:basedOn w:val="Normal"/>
    <w:next w:val="Normal"/>
    <w:autoRedefine/>
    <w:uiPriority w:val="39"/>
    <w:unhideWhenUsed/>
    <w:rsid w:val="005E3E1D"/>
    <w:pPr>
      <w:tabs>
        <w:tab w:val="right" w:leader="dot" w:pos="9062"/>
      </w:tabs>
      <w:spacing w:after="100"/>
      <w:jc w:val="both"/>
    </w:pPr>
    <w:rPr>
      <w:rFonts w:ascii="Times New Roman" w:eastAsiaTheme="minorEastAsia" w:hAnsi="Times New Roman" w:cs="Times New Roman"/>
      <w:b/>
      <w:sz w:val="32"/>
      <w:szCs w:val="32"/>
      <w:lang w:eastAsia="fr-FR"/>
    </w:rPr>
  </w:style>
  <w:style w:type="paragraph" w:styleId="TM3">
    <w:name w:val="toc 3"/>
    <w:basedOn w:val="Normal"/>
    <w:next w:val="Normal"/>
    <w:autoRedefine/>
    <w:uiPriority w:val="39"/>
    <w:unhideWhenUsed/>
    <w:rsid w:val="005E3E1D"/>
    <w:pPr>
      <w:spacing w:after="100"/>
      <w:ind w:left="440"/>
    </w:pPr>
    <w:rPr>
      <w:rFonts w:eastAsiaTheme="minorEastAsia" w:cs="Times New Roman"/>
      <w:lang w:eastAsia="fr-FR"/>
    </w:rPr>
  </w:style>
  <w:style w:type="character" w:styleId="Lienhypertexte">
    <w:name w:val="Hyperlink"/>
    <w:basedOn w:val="Policepardfaut"/>
    <w:uiPriority w:val="99"/>
    <w:unhideWhenUsed/>
    <w:rsid w:val="005E3E1D"/>
    <w:rPr>
      <w:color w:val="0563C1" w:themeColor="hyperlink"/>
      <w:u w:val="single"/>
    </w:rPr>
  </w:style>
  <w:style w:type="paragraph" w:customStyle="1" w:styleId="Style1">
    <w:name w:val="Style1"/>
    <w:basedOn w:val="Paragraphedeliste"/>
    <w:link w:val="Style1Car"/>
    <w:qFormat/>
    <w:rsid w:val="005E3E1D"/>
    <w:pPr>
      <w:numPr>
        <w:numId w:val="4"/>
      </w:numPr>
      <w:spacing w:after="220" w:line="240" w:lineRule="auto"/>
      <w:jc w:val="both"/>
      <w:outlineLvl w:val="0"/>
    </w:pPr>
    <w:rPr>
      <w:rFonts w:ascii="Times New Roman" w:eastAsia="Times New Roman" w:hAnsi="Times New Roman" w:cs="Times New Roman"/>
      <w:b/>
      <w:sz w:val="24"/>
      <w:szCs w:val="20"/>
      <w:lang w:eastAsia="fr-FR"/>
    </w:rPr>
  </w:style>
  <w:style w:type="character" w:customStyle="1" w:styleId="ParagraphedelisteCar">
    <w:name w:val="Paragraphe de liste Car"/>
    <w:basedOn w:val="Policepardfaut"/>
    <w:link w:val="Paragraphedeliste"/>
    <w:uiPriority w:val="34"/>
    <w:rsid w:val="005E3E1D"/>
  </w:style>
  <w:style w:type="character" w:customStyle="1" w:styleId="Style1Car">
    <w:name w:val="Style1 Car"/>
    <w:basedOn w:val="ParagraphedelisteCar"/>
    <w:link w:val="Style1"/>
    <w:rsid w:val="005E3E1D"/>
    <w:rPr>
      <w:rFonts w:ascii="Times New Roman" w:eastAsia="Times New Roman" w:hAnsi="Times New Roman" w:cs="Times New Roman"/>
      <w:b/>
      <w:sz w:val="24"/>
      <w:szCs w:val="20"/>
      <w:lang w:eastAsia="fr-FR"/>
    </w:rPr>
  </w:style>
  <w:style w:type="paragraph" w:styleId="Rvision">
    <w:name w:val="Revision"/>
    <w:hidden/>
    <w:uiPriority w:val="99"/>
    <w:semiHidden/>
    <w:rsid w:val="005E3E1D"/>
    <w:pPr>
      <w:spacing w:after="0" w:line="240" w:lineRule="auto"/>
    </w:pPr>
  </w:style>
  <w:style w:type="paragraph" w:styleId="Corpsdetexte">
    <w:name w:val="Body Text"/>
    <w:aliases w:val="Corps de texte Car Car Car Car Car Car Car Car Car Car,Corps de texte Car Car Car Car Car Car Car Car Car Car Car Car Car Car Car"/>
    <w:basedOn w:val="Normal"/>
    <w:link w:val="CorpsdetexteCar"/>
    <w:uiPriority w:val="99"/>
    <w:rsid w:val="005E3E1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aliases w:val="Corps de texte Car Car Car Car Car Car Car Car Car Car Car,Corps de texte Car Car Car Car Car Car Car Car Car Car Car Car Car Car Car Car"/>
    <w:basedOn w:val="Policepardfaut"/>
    <w:link w:val="Corpsdetexte"/>
    <w:uiPriority w:val="99"/>
    <w:rsid w:val="005E3E1D"/>
    <w:rPr>
      <w:rFonts w:ascii="Times New Roman" w:eastAsia="Times New Roman" w:hAnsi="Times New Roman" w:cs="Times New Roman"/>
      <w:sz w:val="24"/>
      <w:szCs w:val="20"/>
      <w:lang w:val="es-ES_tradnl" w:eastAsia="fr-FR"/>
    </w:rPr>
  </w:style>
  <w:style w:type="paragraph" w:customStyle="1" w:styleId="Default">
    <w:name w:val="Default"/>
    <w:rsid w:val="005E3E1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yle2">
    <w:name w:val="Style2"/>
    <w:basedOn w:val="Titre2"/>
    <w:link w:val="Style2Car"/>
    <w:qFormat/>
    <w:rsid w:val="005E3E1D"/>
    <w:rPr>
      <w:b w:val="0"/>
      <w:sz w:val="36"/>
      <w:szCs w:val="36"/>
    </w:rPr>
  </w:style>
  <w:style w:type="paragraph" w:customStyle="1" w:styleId="Style3">
    <w:name w:val="Style3"/>
    <w:basedOn w:val="Paragraphedeliste"/>
    <w:link w:val="Style3Car"/>
    <w:qFormat/>
    <w:rsid w:val="005E3E1D"/>
    <w:pPr>
      <w:numPr>
        <w:numId w:val="39"/>
      </w:numPr>
      <w:spacing w:after="200" w:line="240" w:lineRule="auto"/>
      <w:jc w:val="center"/>
      <w:outlineLvl w:val="1"/>
    </w:pPr>
    <w:rPr>
      <w:rFonts w:ascii="Times New Roman" w:eastAsia="Times New Roman" w:hAnsi="Times New Roman" w:cs="Times New Roman"/>
      <w:b/>
      <w:sz w:val="36"/>
      <w:szCs w:val="36"/>
      <w:lang w:eastAsia="fr-FR"/>
    </w:rPr>
  </w:style>
  <w:style w:type="character" w:customStyle="1" w:styleId="Style2Car">
    <w:name w:val="Style2 Car"/>
    <w:basedOn w:val="Titre2Car"/>
    <w:link w:val="Style2"/>
    <w:rsid w:val="005E3E1D"/>
    <w:rPr>
      <w:rFonts w:ascii="Times New Roman" w:eastAsia="Times New Roman" w:hAnsi="Times New Roman" w:cs="Times New Roman"/>
      <w:b w:val="0"/>
      <w:sz w:val="36"/>
      <w:szCs w:val="36"/>
      <w:lang w:eastAsia="fr-FR"/>
    </w:rPr>
  </w:style>
  <w:style w:type="character" w:customStyle="1" w:styleId="Style3Car">
    <w:name w:val="Style3 Car"/>
    <w:basedOn w:val="ParagraphedelisteCar"/>
    <w:link w:val="Style3"/>
    <w:rsid w:val="005E3E1D"/>
    <w:rPr>
      <w:rFonts w:ascii="Times New Roman" w:eastAsia="Times New Roman" w:hAnsi="Times New Roman" w:cs="Times New Roman"/>
      <w:b/>
      <w:sz w:val="36"/>
      <w:szCs w:val="36"/>
      <w:lang w:eastAsia="fr-FR"/>
    </w:rPr>
  </w:style>
  <w:style w:type="paragraph" w:customStyle="1" w:styleId="Style4">
    <w:name w:val="Style4"/>
    <w:basedOn w:val="Paragraphedeliste"/>
    <w:link w:val="Style4Car"/>
    <w:qFormat/>
    <w:rsid w:val="005E3E1D"/>
    <w:pPr>
      <w:numPr>
        <w:numId w:val="1"/>
      </w:numPr>
      <w:jc w:val="center"/>
      <w:outlineLvl w:val="1"/>
    </w:pPr>
    <w:rPr>
      <w:rFonts w:ascii="Times New Roman" w:hAnsi="Times New Roman" w:cs="Times New Roman"/>
      <w:b/>
      <w:sz w:val="36"/>
      <w:szCs w:val="36"/>
    </w:rPr>
  </w:style>
  <w:style w:type="paragraph" w:customStyle="1" w:styleId="UG-Heading2">
    <w:name w:val="UG - Heading 2"/>
    <w:basedOn w:val="Titre2"/>
    <w:uiPriority w:val="99"/>
    <w:rsid w:val="005E3E1D"/>
    <w:pPr>
      <w:keepNext w:val="0"/>
      <w:tabs>
        <w:tab w:val="clear" w:pos="1350"/>
        <w:tab w:val="left" w:pos="619"/>
      </w:tabs>
      <w:spacing w:after="200"/>
      <w:jc w:val="center"/>
    </w:pPr>
    <w:rPr>
      <w:rFonts w:ascii="Times New Roman Bold" w:hAnsi="Times New Roman Bold" w:cs="Arial"/>
      <w:sz w:val="28"/>
      <w:szCs w:val="28"/>
    </w:rPr>
  </w:style>
  <w:style w:type="character" w:customStyle="1" w:styleId="Style4Car">
    <w:name w:val="Style4 Car"/>
    <w:basedOn w:val="ParagraphedelisteCar"/>
    <w:link w:val="Style4"/>
    <w:rsid w:val="005E3E1D"/>
    <w:rPr>
      <w:rFonts w:ascii="Times New Roman" w:hAnsi="Times New Roman" w:cs="Times New Roman"/>
      <w:b/>
      <w:sz w:val="36"/>
      <w:szCs w:val="36"/>
    </w:rPr>
  </w:style>
  <w:style w:type="paragraph" w:styleId="Sous-titre">
    <w:name w:val="Subtitle"/>
    <w:basedOn w:val="Normal"/>
    <w:link w:val="Sous-titreCar"/>
    <w:qFormat/>
    <w:rsid w:val="005E3E1D"/>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5E3E1D"/>
    <w:rPr>
      <w:rFonts w:ascii="Times New Roman" w:eastAsia="Times New Roman" w:hAnsi="Times New Roman" w:cs="Times New Roman"/>
      <w:b/>
      <w:sz w:val="44"/>
      <w:szCs w:val="20"/>
      <w:lang w:val="es-ES_tradnl" w:eastAsia="fr-FR"/>
    </w:rPr>
  </w:style>
  <w:style w:type="paragraph" w:customStyle="1" w:styleId="Outline1">
    <w:name w:val="Outline1"/>
    <w:basedOn w:val="Outline"/>
    <w:next w:val="Outline2"/>
    <w:uiPriority w:val="99"/>
    <w:rsid w:val="005E3E1D"/>
    <w:pPr>
      <w:keepNext/>
      <w:numPr>
        <w:numId w:val="76"/>
      </w:numPr>
      <w:tabs>
        <w:tab w:val="clear" w:pos="432"/>
        <w:tab w:val="num" w:pos="360"/>
      </w:tabs>
      <w:ind w:left="360" w:hanging="360"/>
    </w:pPr>
  </w:style>
  <w:style w:type="paragraph" w:customStyle="1" w:styleId="Outline2">
    <w:name w:val="Outline2"/>
    <w:basedOn w:val="Normal"/>
    <w:uiPriority w:val="99"/>
    <w:rsid w:val="005E3E1D"/>
    <w:pPr>
      <w:numPr>
        <w:ilvl w:val="1"/>
        <w:numId w:val="76"/>
      </w:numPr>
      <w:tabs>
        <w:tab w:val="clear" w:pos="1152"/>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uiPriority w:val="99"/>
    <w:rsid w:val="005E3E1D"/>
    <w:pPr>
      <w:numPr>
        <w:ilvl w:val="2"/>
        <w:numId w:val="76"/>
      </w:numPr>
      <w:tabs>
        <w:tab w:val="clear" w:pos="1728"/>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uiPriority w:val="99"/>
    <w:rsid w:val="005E3E1D"/>
    <w:pPr>
      <w:numPr>
        <w:ilvl w:val="3"/>
        <w:numId w:val="76"/>
      </w:numPr>
      <w:tabs>
        <w:tab w:val="clear" w:pos="2304"/>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WW-Corpsdetexte2">
    <w:name w:val="WW-Corps de texte 2"/>
    <w:basedOn w:val="Normal"/>
    <w:rsid w:val="00FE4E8E"/>
    <w:pPr>
      <w:suppressAutoHyphens/>
      <w:spacing w:before="123" w:after="0" w:line="340" w:lineRule="atLeast"/>
      <w:ind w:firstLine="567"/>
      <w:jc w:val="center"/>
    </w:pPr>
    <w:rPr>
      <w:rFonts w:ascii="Times New Roman" w:eastAsia="Times New Roman" w:hAnsi="Times New Roman" w:cs="Times New Roman"/>
      <w:sz w:val="24"/>
      <w:szCs w:val="20"/>
      <w:lang w:eastAsia="fr-FR"/>
    </w:rPr>
  </w:style>
  <w:style w:type="paragraph" w:styleId="NormalWeb">
    <w:name w:val="Normal (Web)"/>
    <w:basedOn w:val="Normal"/>
    <w:uiPriority w:val="99"/>
    <w:unhideWhenUsed/>
    <w:rsid w:val="00567C4E"/>
    <w:pPr>
      <w:spacing w:after="0" w:line="240" w:lineRule="auto"/>
    </w:pPr>
    <w:rPr>
      <w:rFonts w:ascii="Times New Roman" w:hAnsi="Times New Roman" w:cs="Times New Roman"/>
      <w:sz w:val="24"/>
      <w:szCs w:val="24"/>
      <w:lang w:eastAsia="fr-FR"/>
    </w:rPr>
  </w:style>
  <w:style w:type="character" w:customStyle="1" w:styleId="Titre6Car">
    <w:name w:val="Titre 6 Car"/>
    <w:basedOn w:val="Policepardfaut"/>
    <w:link w:val="Titre6"/>
    <w:uiPriority w:val="9"/>
    <w:semiHidden/>
    <w:rsid w:val="00535879"/>
    <w:rPr>
      <w:rFonts w:asciiTheme="majorHAnsi" w:eastAsiaTheme="majorEastAsia" w:hAnsiTheme="majorHAnsi" w:cstheme="majorBidi"/>
      <w:color w:val="1F4D78"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4471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amrtp@amrtp.ml" TargetMode="Externa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2A75C8-6701-4EF2-850D-56A062CA54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TotalTime>
  <Pages>1</Pages>
  <Words>22635</Words>
  <Characters>124497</Characters>
  <Application>Microsoft Office Word</Application>
  <DocSecurity>0</DocSecurity>
  <Lines>1037</Lines>
  <Paragraphs>293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Abdourahmane A Toure</dc:creator>
  <cp:keywords/>
  <dc:description/>
  <cp:lastModifiedBy>Boubacar M Dicko</cp:lastModifiedBy>
  <cp:revision>3</cp:revision>
  <cp:lastPrinted>2021-11-25T09:17:00Z</cp:lastPrinted>
  <dcterms:created xsi:type="dcterms:W3CDTF">2021-11-04T08:28:00Z</dcterms:created>
  <dcterms:modified xsi:type="dcterms:W3CDTF">2021-11-24T14:19:00Z</dcterms:modified>
</cp:coreProperties>
</file>