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537"/>
        <w:gridCol w:w="2268"/>
        <w:gridCol w:w="3260"/>
      </w:tblGrid>
      <w:tr w:rsidR="00BF0BAE" w14:paraId="17061FE2" w14:textId="77777777">
        <w:trPr>
          <w:trHeight w:val="2276"/>
          <w:jc w:val="center"/>
        </w:trPr>
        <w:tc>
          <w:tcPr>
            <w:tcW w:w="4537" w:type="dxa"/>
          </w:tcPr>
          <w:p w14:paraId="463AC7B5" w14:textId="77777777" w:rsidR="00BF0BAE" w:rsidRDefault="00081268">
            <w:pPr>
              <w:pStyle w:val="Sansinterligne"/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MINISTERE DE L’AGRICULTURE             </w:t>
            </w:r>
          </w:p>
          <w:p w14:paraId="580C4198" w14:textId="77777777" w:rsidR="00BF0BAE" w:rsidRDefault="00081268">
            <w:pPr>
              <w:pStyle w:val="StyleComplexe11ptGrasInterlignesimple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color w:val="008000"/>
                <w:sz w:val="28"/>
                <w:szCs w:val="28"/>
              </w:rPr>
              <w:t xml:space="preserve">             ……………</w:t>
            </w:r>
          </w:p>
          <w:p w14:paraId="693D5210" w14:textId="77777777" w:rsidR="00BF0BAE" w:rsidRDefault="00081268">
            <w:pPr>
              <w:pStyle w:val="StyleComplexe11ptGrasInterlignesimple"/>
              <w:spacing w:line="276" w:lineRule="auto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color w:val="008000"/>
                <w:sz w:val="28"/>
                <w:szCs w:val="28"/>
              </w:rPr>
              <w:t xml:space="preserve">      OFFICE DU NIGER</w:t>
            </w:r>
          </w:p>
          <w:p w14:paraId="70821497" w14:textId="77777777" w:rsidR="00BF0BAE" w:rsidRDefault="00081268">
            <w:pPr>
              <w:pStyle w:val="Sansinterligne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…………….</w:t>
            </w:r>
          </w:p>
          <w:p w14:paraId="495CCA75" w14:textId="77777777" w:rsidR="00BF0BAE" w:rsidRDefault="00081268">
            <w:pPr>
              <w:pStyle w:val="StyleComplexe11ptGrasInterlignesimple"/>
              <w:spacing w:line="276" w:lineRule="auto"/>
              <w:rPr>
                <w:rFonts w:ascii="Times New Roman" w:hAnsi="Times New Roman"/>
                <w:color w:val="008000"/>
              </w:rPr>
            </w:pPr>
            <w:r>
              <w:rPr>
                <w:rFonts w:ascii="Times New Roman" w:hAnsi="Times New Roman"/>
                <w:color w:val="008000"/>
              </w:rPr>
              <w:t xml:space="preserve">             ZONE DE NIONO</w:t>
            </w:r>
          </w:p>
          <w:p w14:paraId="07CFD009" w14:textId="77777777" w:rsidR="00BF0BAE" w:rsidRDefault="00081268">
            <w:pPr>
              <w:pStyle w:val="StyleComplexe11ptGrasInterlignesimple"/>
              <w:spacing w:line="276" w:lineRule="auto"/>
              <w:jc w:val="left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654584" wp14:editId="3E28C706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36834</wp:posOffset>
                  </wp:positionV>
                  <wp:extent cx="790570" cy="37147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A6CA177" w14:textId="77777777" w:rsidR="00BF0BAE" w:rsidRDefault="00BF0BAE">
            <w:pPr>
              <w:pStyle w:val="StyleComplexe11ptGrasInterlignesimple"/>
              <w:spacing w:line="276" w:lineRule="auto"/>
              <w:jc w:val="left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2268" w:type="dxa"/>
          </w:tcPr>
          <w:p w14:paraId="447B34E9" w14:textId="77777777" w:rsidR="00BF0BAE" w:rsidRDefault="00BF0BAE">
            <w:pPr>
              <w:pStyle w:val="Sansinterlign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5A9B0F3" w14:textId="77777777" w:rsidR="00BF0BAE" w:rsidRDefault="00081268">
            <w:pPr>
              <w:pStyle w:val="Sansinterlign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REPUBLIQUE DU MALI</w:t>
            </w:r>
          </w:p>
          <w:p w14:paraId="19F6401C" w14:textId="77777777" w:rsidR="00BF0BAE" w:rsidRDefault="00081268">
            <w:pPr>
              <w:pStyle w:val="Sansinterlign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 Peuple - Un But - Une Foi</w:t>
            </w:r>
          </w:p>
        </w:tc>
      </w:tr>
    </w:tbl>
    <w:p w14:paraId="6101CCEF" w14:textId="77777777" w:rsidR="00BF0BAE" w:rsidRDefault="00BF0BAE">
      <w:pPr>
        <w:rPr>
          <w:rFonts w:cs="Times New Roman"/>
        </w:rPr>
      </w:pPr>
    </w:p>
    <w:p w14:paraId="1D1FD0A2" w14:textId="77777777" w:rsidR="00BF0BAE" w:rsidRDefault="0008126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Avis d’Appel d’Offres Ouvert </w:t>
      </w:r>
    </w:p>
    <w:p w14:paraId="6893883A" w14:textId="77777777" w:rsidR="00BF0BAE" w:rsidRDefault="00BF0BAE">
      <w:pPr>
        <w:jc w:val="center"/>
        <w:rPr>
          <w:rFonts w:cs="Times New Roman"/>
          <w:b/>
          <w:bCs/>
          <w:i/>
          <w:iCs/>
          <w:sz w:val="10"/>
        </w:rPr>
      </w:pPr>
    </w:p>
    <w:p w14:paraId="7EDE0DCE" w14:textId="77777777" w:rsidR="00BF0BAE" w:rsidRDefault="00081268">
      <w:pPr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Zone de Niono, Office du Niger</w:t>
      </w:r>
    </w:p>
    <w:p w14:paraId="27C497E4" w14:textId="77777777" w:rsidR="00BF0BAE" w:rsidRDefault="00BF0BAE">
      <w:pPr>
        <w:jc w:val="center"/>
        <w:rPr>
          <w:rFonts w:cs="Times New Roman"/>
          <w:b/>
          <w:bCs/>
          <w:i/>
          <w:iCs/>
        </w:rPr>
      </w:pPr>
    </w:p>
    <w:p w14:paraId="3C03C9A4" w14:textId="77777777" w:rsidR="00BF0BAE" w:rsidRDefault="00081268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AAO N° </w:t>
      </w:r>
      <w:r>
        <w:rPr>
          <w:rFonts w:cs="Times New Roman"/>
          <w:b/>
          <w:sz w:val="32"/>
          <w:szCs w:val="32"/>
        </w:rPr>
        <w:t>01/DZ-NNO 2024</w:t>
      </w:r>
    </w:p>
    <w:p w14:paraId="785B5AD0" w14:textId="77777777" w:rsidR="00BF0BAE" w:rsidRDefault="00081268">
      <w:pPr>
        <w:pStyle w:val="Paragraphedeliste"/>
        <w:numPr>
          <w:ilvl w:val="0"/>
          <w:numId w:val="1"/>
        </w:numPr>
        <w:spacing w:after="200"/>
        <w:rPr>
          <w:i/>
          <w:iCs/>
        </w:rPr>
      </w:pPr>
      <w:r>
        <w:t xml:space="preserve">Cet Avis d’appel d’offres fait suite à l’Avis Général de Passation des Marchés paru dans </w:t>
      </w:r>
      <w:r>
        <w:rPr>
          <w:i/>
          <w:iCs/>
        </w:rPr>
        <w:t>le bulletin d’information sur la commande publique/ARMDS N°303 du 05 Décembre 2023.</w:t>
      </w:r>
    </w:p>
    <w:p w14:paraId="63B7CD47" w14:textId="77777777" w:rsidR="00BF0BAE" w:rsidRDefault="00081268">
      <w:pPr>
        <w:numPr>
          <w:ilvl w:val="0"/>
          <w:numId w:val="1"/>
        </w:numPr>
        <w:spacing w:after="200"/>
        <w:rPr>
          <w:rFonts w:cs="Times New Roman"/>
        </w:rPr>
      </w:pPr>
      <w:r>
        <w:rPr>
          <w:rFonts w:cs="Times New Roman"/>
        </w:rPr>
        <w:t>L’</w:t>
      </w:r>
      <w:r>
        <w:rPr>
          <w:rFonts w:cs="Times New Roman"/>
          <w:b/>
          <w:i/>
          <w:iCs/>
        </w:rPr>
        <w:t xml:space="preserve">Office du Niger </w:t>
      </w:r>
      <w:r>
        <w:rPr>
          <w:rFonts w:cs="Times New Roman"/>
          <w:i/>
          <w:iCs/>
        </w:rPr>
        <w:t>a obtenu</w:t>
      </w:r>
      <w:r>
        <w:rPr>
          <w:rFonts w:cs="Times New Roman"/>
        </w:rPr>
        <w:t xml:space="preserve"> des fonds </w:t>
      </w:r>
      <w:r>
        <w:rPr>
          <w:rFonts w:cs="Times New Roman"/>
          <w:b/>
          <w:i/>
        </w:rPr>
        <w:t>de la redevance eau</w:t>
      </w:r>
      <w:r>
        <w:rPr>
          <w:rFonts w:cs="Times New Roman"/>
        </w:rPr>
        <w:t>, afin de fi</w:t>
      </w:r>
      <w:r>
        <w:rPr>
          <w:rFonts w:cs="Times New Roman"/>
        </w:rPr>
        <w:t xml:space="preserve">nancer </w:t>
      </w:r>
      <w:r>
        <w:rPr>
          <w:rFonts w:cs="Times New Roman"/>
          <w:b/>
          <w:i/>
          <w:iCs/>
        </w:rPr>
        <w:t>le Programme Annuel d’Entretien du réseau hydraulique de la Zone de Niono</w:t>
      </w:r>
      <w:r>
        <w:rPr>
          <w:rFonts w:cs="Times New Roman"/>
          <w:i/>
          <w:iCs/>
        </w:rPr>
        <w:t>,</w:t>
      </w:r>
      <w:r>
        <w:rPr>
          <w:rFonts w:cs="Times New Roman"/>
        </w:rPr>
        <w:t xml:space="preserve"> et a l’intention d’utiliser une partie de ces fonds pour effectuer des paiements au titre des Marchés des travaux d’entretien périodique (terrassement-ouvrage) de la Zone de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  <w:b/>
          <w:i/>
        </w:rPr>
        <w:t xml:space="preserve">Niono en dix (10) lots. </w:t>
      </w:r>
    </w:p>
    <w:p w14:paraId="1D4B1667" w14:textId="77777777" w:rsidR="00BF0BAE" w:rsidRDefault="00081268">
      <w:pPr>
        <w:pStyle w:val="Paragraphedeliste"/>
        <w:numPr>
          <w:ilvl w:val="0"/>
          <w:numId w:val="1"/>
        </w:numPr>
        <w:spacing w:after="200"/>
        <w:rPr>
          <w:rFonts w:cs="Times New Roman"/>
          <w:b/>
          <w:i/>
        </w:rPr>
      </w:pPr>
      <w:r>
        <w:rPr>
          <w:rFonts w:cs="Times New Roman"/>
        </w:rPr>
        <w:t>L’</w:t>
      </w:r>
      <w:r>
        <w:rPr>
          <w:rFonts w:cs="Times New Roman"/>
          <w:b/>
          <w:i/>
          <w:iCs/>
        </w:rPr>
        <w:t>Office du Niger</w:t>
      </w:r>
      <w:r>
        <w:rPr>
          <w:rFonts w:cs="Times New Roman"/>
        </w:rPr>
        <w:t xml:space="preserve"> sollicite des offres fermées de la part des candidats éligibles et répondant aux qualifications requises pour réaliser les travaux suivants : </w:t>
      </w:r>
    </w:p>
    <w:p w14:paraId="64A73FB0" w14:textId="77777777" w:rsidR="00BF0BAE" w:rsidRDefault="00081268">
      <w:pPr>
        <w:spacing w:line="360" w:lineRule="auto"/>
        <w:rPr>
          <w:b/>
        </w:rPr>
      </w:pPr>
      <w:r>
        <w:rPr>
          <w:b/>
          <w:bCs/>
        </w:rPr>
        <w:t xml:space="preserve">Travaux de terrassement et Ouvrage en </w:t>
      </w:r>
      <w:r w:rsidRPr="000F2180">
        <w:rPr>
          <w:b/>
          <w:bCs/>
        </w:rPr>
        <w:t>dix (10) lots :</w:t>
      </w:r>
    </w:p>
    <w:p w14:paraId="7F432DB5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>Lot1 : Nettoyage</w:t>
      </w:r>
      <w:r>
        <w:rPr>
          <w:b/>
          <w:sz w:val="22"/>
          <w:szCs w:val="22"/>
        </w:rPr>
        <w:t xml:space="preserve"> mécanique des drains principaux : Kouia, </w:t>
      </w:r>
      <w:proofErr w:type="spellStart"/>
      <w:r>
        <w:rPr>
          <w:b/>
          <w:sz w:val="22"/>
          <w:szCs w:val="22"/>
        </w:rPr>
        <w:t>Rétail</w:t>
      </w:r>
      <w:proofErr w:type="spellEnd"/>
      <w:r>
        <w:rPr>
          <w:b/>
          <w:sz w:val="22"/>
          <w:szCs w:val="22"/>
        </w:rPr>
        <w:t xml:space="preserve"> ;   </w:t>
      </w:r>
    </w:p>
    <w:p w14:paraId="4F3D72BD" w14:textId="77777777" w:rsidR="00BF0BAE" w:rsidRDefault="00BF0BAE">
      <w:pPr>
        <w:spacing w:line="360" w:lineRule="auto"/>
        <w:rPr>
          <w:b/>
          <w:sz w:val="6"/>
        </w:rPr>
      </w:pPr>
    </w:p>
    <w:p w14:paraId="03678B6A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 xml:space="preserve">Lot2 : Nettoyage mécanique des drains principaux : Gruber, </w:t>
      </w:r>
      <w:proofErr w:type="spellStart"/>
      <w:r>
        <w:rPr>
          <w:b/>
          <w:sz w:val="22"/>
          <w:szCs w:val="22"/>
        </w:rPr>
        <w:t>Siebougou</w:t>
      </w:r>
      <w:proofErr w:type="spellEnd"/>
      <w:r>
        <w:rPr>
          <w:b/>
          <w:sz w:val="22"/>
          <w:szCs w:val="22"/>
        </w:rPr>
        <w:t xml:space="preserve"> ;   </w:t>
      </w:r>
    </w:p>
    <w:p w14:paraId="365C1150" w14:textId="77777777" w:rsidR="00BF0BAE" w:rsidRDefault="00081268">
      <w:pPr>
        <w:rPr>
          <w:rFonts w:cs="Times New Roman"/>
          <w:b/>
          <w:sz w:val="22"/>
        </w:rPr>
      </w:pPr>
      <w:r>
        <w:rPr>
          <w:b/>
          <w:sz w:val="22"/>
          <w:szCs w:val="22"/>
        </w:rPr>
        <w:t xml:space="preserve">Lot3 : Nettoyage mécanique des distributeurs : Gruber, </w:t>
      </w:r>
      <w:proofErr w:type="spellStart"/>
      <w:r>
        <w:rPr>
          <w:b/>
          <w:sz w:val="22"/>
          <w:szCs w:val="22"/>
        </w:rPr>
        <w:t>Kouyan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Rétail</w:t>
      </w:r>
      <w:proofErr w:type="spellEnd"/>
      <w:r>
        <w:rPr>
          <w:b/>
          <w:sz w:val="22"/>
          <w:szCs w:val="22"/>
        </w:rPr>
        <w:t xml:space="preserve"> ; </w:t>
      </w:r>
    </w:p>
    <w:p w14:paraId="0510FF8F" w14:textId="77777777" w:rsidR="00BF0BAE" w:rsidRDefault="00BF0BAE">
      <w:pPr>
        <w:rPr>
          <w:rFonts w:cs="Times New Roman"/>
          <w:b/>
          <w:sz w:val="22"/>
        </w:rPr>
      </w:pPr>
    </w:p>
    <w:p w14:paraId="7828CE16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 xml:space="preserve">Lot4 : Nettoyage mécanique sur le distributeur </w:t>
      </w:r>
      <w:proofErr w:type="spellStart"/>
      <w:r>
        <w:rPr>
          <w:b/>
          <w:sz w:val="22"/>
          <w:szCs w:val="22"/>
        </w:rPr>
        <w:t>Rétail</w:t>
      </w:r>
      <w:proofErr w:type="spellEnd"/>
      <w:r>
        <w:rPr>
          <w:b/>
          <w:sz w:val="22"/>
          <w:szCs w:val="22"/>
        </w:rPr>
        <w:t xml:space="preserve"> IV ; Nettoyage mécanique sur partiteurs KL2, CP1 et CP2 et sous partiteur </w:t>
      </w:r>
      <w:proofErr w:type="spellStart"/>
      <w:r>
        <w:rPr>
          <w:b/>
          <w:sz w:val="22"/>
          <w:szCs w:val="22"/>
        </w:rPr>
        <w:t>Djicorobougou</w:t>
      </w:r>
      <w:proofErr w:type="spellEnd"/>
      <w:r>
        <w:rPr>
          <w:b/>
          <w:sz w:val="22"/>
          <w:szCs w:val="22"/>
        </w:rPr>
        <w:t> ;</w:t>
      </w:r>
    </w:p>
    <w:p w14:paraId="50772A96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 xml:space="preserve">Lot5 : Nettoyage mécanique sur réseau secondaire Partiteurs KL4, </w:t>
      </w:r>
      <w:proofErr w:type="spellStart"/>
      <w:r>
        <w:rPr>
          <w:b/>
          <w:sz w:val="22"/>
          <w:szCs w:val="22"/>
        </w:rPr>
        <w:t>Kanabougou</w:t>
      </w:r>
      <w:proofErr w:type="spellEnd"/>
      <w:r>
        <w:rPr>
          <w:b/>
          <w:sz w:val="22"/>
          <w:szCs w:val="22"/>
        </w:rPr>
        <w:t>, Sous partiteur KO1, Indépendant 4G de N6, drains KO1, G5, NR6, NG1, N’</w:t>
      </w:r>
      <w:proofErr w:type="spellStart"/>
      <w:r>
        <w:rPr>
          <w:b/>
          <w:sz w:val="22"/>
          <w:szCs w:val="22"/>
        </w:rPr>
        <w:t>Galamadian</w:t>
      </w:r>
      <w:proofErr w:type="spellEnd"/>
      <w:r>
        <w:rPr>
          <w:b/>
          <w:sz w:val="22"/>
          <w:szCs w:val="22"/>
        </w:rPr>
        <w:t xml:space="preserve">-Moussa </w:t>
      </w:r>
      <w:r>
        <w:rPr>
          <w:b/>
          <w:sz w:val="22"/>
          <w:szCs w:val="22"/>
        </w:rPr>
        <w:t>Wèrè, assainissement N’</w:t>
      </w:r>
      <w:proofErr w:type="spellStart"/>
      <w:r>
        <w:rPr>
          <w:b/>
          <w:sz w:val="22"/>
          <w:szCs w:val="22"/>
        </w:rPr>
        <w:t>Golobala</w:t>
      </w:r>
      <w:proofErr w:type="spellEnd"/>
      <w:r>
        <w:rPr>
          <w:b/>
          <w:sz w:val="22"/>
          <w:szCs w:val="22"/>
        </w:rPr>
        <w:t> ;</w:t>
      </w:r>
    </w:p>
    <w:p w14:paraId="06A99B6E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 xml:space="preserve">Lot 6 : Fourniture et pose de latérite : Piste d'accès </w:t>
      </w:r>
      <w:proofErr w:type="spellStart"/>
      <w:r>
        <w:rPr>
          <w:b/>
          <w:sz w:val="22"/>
          <w:szCs w:val="22"/>
        </w:rPr>
        <w:t>Kouyan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Coura</w:t>
      </w:r>
      <w:proofErr w:type="spellEnd"/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Fombabougou</w:t>
      </w:r>
      <w:proofErr w:type="spellEnd"/>
      <w:r>
        <w:rPr>
          <w:b/>
          <w:sz w:val="22"/>
          <w:szCs w:val="22"/>
        </w:rPr>
        <w:t xml:space="preserve">-Niono, </w:t>
      </w:r>
      <w:proofErr w:type="gramStart"/>
      <w:r>
        <w:rPr>
          <w:b/>
          <w:sz w:val="22"/>
          <w:szCs w:val="22"/>
        </w:rPr>
        <w:t>partiteur</w:t>
      </w:r>
      <w:proofErr w:type="gramEnd"/>
      <w:r>
        <w:rPr>
          <w:b/>
          <w:sz w:val="22"/>
          <w:szCs w:val="22"/>
        </w:rPr>
        <w:t xml:space="preserve"> KO2 Piste en contre bas-côté droit, Nettoyage mécanique sur réseau secondaire : Partiteur KLO ;</w:t>
      </w:r>
    </w:p>
    <w:p w14:paraId="33BC83C2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>Lot7 : Déblai remblai compact</w:t>
      </w:r>
      <w:r>
        <w:rPr>
          <w:b/>
          <w:sz w:val="22"/>
          <w:szCs w:val="22"/>
        </w:rPr>
        <w:t xml:space="preserve">é : Drains NG4, NR4, arroseurs partiteur P, drain déversoir R8, partiteur KO3 ; déblai remblai ordinaire : drain DC2, nettoyage mécanique : drains G2, KL2, KL1, partiteurs G3-bis, KL3, assainissement </w:t>
      </w:r>
      <w:proofErr w:type="spellStart"/>
      <w:r>
        <w:rPr>
          <w:b/>
          <w:sz w:val="22"/>
          <w:szCs w:val="22"/>
        </w:rPr>
        <w:t>Fouabougou</w:t>
      </w:r>
      <w:proofErr w:type="spellEnd"/>
      <w:r>
        <w:rPr>
          <w:b/>
          <w:sz w:val="22"/>
          <w:szCs w:val="22"/>
        </w:rPr>
        <w:t xml:space="preserve"> et KM36 ;</w:t>
      </w:r>
    </w:p>
    <w:p w14:paraId="6217772D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>Lot8 : Fourniture et pose de latéri</w:t>
      </w:r>
      <w:r>
        <w:rPr>
          <w:b/>
          <w:sz w:val="22"/>
          <w:szCs w:val="22"/>
        </w:rPr>
        <w:t xml:space="preserve">te : N4 Route du cimetière, Partiteur KLO, nettoyage mécanique : partiteurs KL1, KO4, KO5, KO2, Drains KO5, NG8, NG5, NG4BIS, déversoir </w:t>
      </w:r>
      <w:r>
        <w:rPr>
          <w:b/>
          <w:sz w:val="22"/>
          <w:szCs w:val="22"/>
        </w:rPr>
        <w:lastRenderedPageBreak/>
        <w:t xml:space="preserve">distributeur </w:t>
      </w:r>
      <w:proofErr w:type="spellStart"/>
      <w:r>
        <w:rPr>
          <w:b/>
          <w:sz w:val="22"/>
          <w:szCs w:val="22"/>
        </w:rPr>
        <w:t>Rétail</w:t>
      </w:r>
      <w:proofErr w:type="spellEnd"/>
      <w:r>
        <w:rPr>
          <w:b/>
          <w:sz w:val="22"/>
          <w:szCs w:val="22"/>
        </w:rPr>
        <w:t>, Sous-drains NR13-2G, NR13-3G, NG4 ter, NR13-1G, NR13-1d, Sous partiteur N9-10d.</w:t>
      </w:r>
    </w:p>
    <w:p w14:paraId="3943E10D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>Lot9 : Dépôt et pos</w:t>
      </w:r>
      <w:r>
        <w:rPr>
          <w:b/>
          <w:sz w:val="22"/>
          <w:szCs w:val="22"/>
        </w:rPr>
        <w:t xml:space="preserve">e de 30 prises arroseurs dans le Casier Retail4, Remplacement des buses (F/P buses 1000) Drain DC2 dans le casier </w:t>
      </w:r>
      <w:proofErr w:type="spellStart"/>
      <w:r>
        <w:rPr>
          <w:b/>
          <w:sz w:val="22"/>
          <w:szCs w:val="22"/>
        </w:rPr>
        <w:t>Rétail</w:t>
      </w:r>
      <w:proofErr w:type="spellEnd"/>
      <w:r>
        <w:rPr>
          <w:b/>
          <w:sz w:val="22"/>
          <w:szCs w:val="22"/>
        </w:rPr>
        <w:t xml:space="preserve"> 4 et Construction de régulateur statique sur S/Partiteur Siphon </w:t>
      </w:r>
      <w:proofErr w:type="spellStart"/>
      <w:r>
        <w:rPr>
          <w:b/>
          <w:sz w:val="22"/>
          <w:szCs w:val="22"/>
        </w:rPr>
        <w:t>Kouyan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Coura</w:t>
      </w:r>
      <w:proofErr w:type="spellEnd"/>
      <w:r>
        <w:rPr>
          <w:b/>
          <w:sz w:val="22"/>
          <w:szCs w:val="22"/>
        </w:rPr>
        <w:t>.</w:t>
      </w:r>
    </w:p>
    <w:p w14:paraId="7C1D722E" w14:textId="77777777" w:rsidR="00BF0BAE" w:rsidRDefault="00081268">
      <w:pPr>
        <w:spacing w:line="360" w:lineRule="auto"/>
        <w:rPr>
          <w:b/>
          <w:sz w:val="22"/>
        </w:rPr>
      </w:pPr>
      <w:r>
        <w:rPr>
          <w:b/>
          <w:sz w:val="22"/>
          <w:szCs w:val="22"/>
        </w:rPr>
        <w:t>Lot10 : Réparation des prises régulateurs R2 et R3 du Dis</w:t>
      </w:r>
      <w:r>
        <w:rPr>
          <w:b/>
          <w:sz w:val="22"/>
          <w:szCs w:val="22"/>
        </w:rPr>
        <w:t xml:space="preserve">tributeur Rétail4, Passage busé (diamètre 500 mm) sur le Drain NG1, F/P vanne complète à tige spiralée avec écrou pour la prise de partiteur de </w:t>
      </w:r>
      <w:proofErr w:type="spellStart"/>
      <w:r>
        <w:rPr>
          <w:b/>
          <w:sz w:val="22"/>
          <w:szCs w:val="22"/>
        </w:rPr>
        <w:t>Kanabougou</w:t>
      </w:r>
      <w:proofErr w:type="spellEnd"/>
      <w:r>
        <w:rPr>
          <w:b/>
          <w:sz w:val="22"/>
          <w:szCs w:val="22"/>
        </w:rPr>
        <w:t xml:space="preserve">, Construction de lavoirs à </w:t>
      </w:r>
      <w:proofErr w:type="spellStart"/>
      <w:r>
        <w:rPr>
          <w:b/>
          <w:sz w:val="22"/>
          <w:szCs w:val="22"/>
        </w:rPr>
        <w:t>Fombabougou</w:t>
      </w:r>
      <w:proofErr w:type="spellEnd"/>
      <w:r>
        <w:rPr>
          <w:b/>
          <w:sz w:val="22"/>
          <w:szCs w:val="22"/>
        </w:rPr>
        <w:t xml:space="preserve"> et de </w:t>
      </w:r>
      <w:proofErr w:type="spellStart"/>
      <w:r>
        <w:rPr>
          <w:b/>
          <w:sz w:val="22"/>
          <w:szCs w:val="22"/>
        </w:rPr>
        <w:t>Djicorobougou</w:t>
      </w:r>
      <w:proofErr w:type="spellEnd"/>
      <w:r>
        <w:rPr>
          <w:b/>
          <w:sz w:val="22"/>
          <w:szCs w:val="22"/>
        </w:rPr>
        <w:t>, F/P Vanne plate avec tige spiralée/dentée</w:t>
      </w:r>
      <w:r>
        <w:rPr>
          <w:b/>
          <w:sz w:val="22"/>
          <w:szCs w:val="22"/>
        </w:rPr>
        <w:t xml:space="preserve"> la prise du Partiteur KL2 et Construction de Régulateur sur le Partiteur G1.</w:t>
      </w:r>
    </w:p>
    <w:p w14:paraId="10B25356" w14:textId="77777777" w:rsidR="00BF0BAE" w:rsidRDefault="00081268">
      <w:pPr>
        <w:spacing w:after="120" w:line="276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NB : Compte tenu de l’urgence et la spécificité des travaux, les candidats peuvent soumissionner pour plusieurs lots mais ne peuvent être attributaire de plus d’un lot.</w:t>
      </w:r>
    </w:p>
    <w:p w14:paraId="2433D134" w14:textId="77777777" w:rsidR="00BF0BAE" w:rsidRDefault="00BF0BAE">
      <w:pPr>
        <w:rPr>
          <w:rFonts w:cs="Times New Roman"/>
          <w:b/>
        </w:rPr>
      </w:pPr>
    </w:p>
    <w:p w14:paraId="72ED6BE3" w14:textId="7777777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</w:rPr>
      </w:pPr>
      <w:r>
        <w:rPr>
          <w:rFonts w:cs="Times New Roman"/>
        </w:rPr>
        <w:t xml:space="preserve">La </w:t>
      </w:r>
      <w:r>
        <w:rPr>
          <w:rFonts w:cs="Times New Roman"/>
        </w:rPr>
        <w:t>passation du Marché sera conduite par Appel d’Offres Ouvert tel que défini dans le Code des Marchés publics à l’article 50</w:t>
      </w:r>
      <w:r>
        <w:rPr>
          <w:rFonts w:cs="Times New Roman"/>
          <w:b/>
          <w:i/>
          <w:iCs/>
        </w:rPr>
        <w:t>,</w:t>
      </w:r>
      <w:r>
        <w:rPr>
          <w:rFonts w:cs="Times New Roman"/>
        </w:rPr>
        <w:t xml:space="preserve"> et ouvert à tous les candidats éligibles.</w:t>
      </w:r>
    </w:p>
    <w:p w14:paraId="1950E5EB" w14:textId="3C9FCBE8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</w:rPr>
      </w:pPr>
      <w:r>
        <w:rPr>
          <w:rFonts w:cs="Times New Roman"/>
        </w:rPr>
        <w:t>Les candidats intéressés peuvent obtenir des informations et prendre connaissance du docum</w:t>
      </w:r>
      <w:r>
        <w:rPr>
          <w:rFonts w:cs="Times New Roman"/>
        </w:rPr>
        <w:t xml:space="preserve">ent d’Appel d’Offres à l’adresse mentionnée ci-après à partir du </w:t>
      </w:r>
      <w:r w:rsidR="00AE5081">
        <w:rPr>
          <w:rFonts w:cs="Times New Roman"/>
          <w:b/>
          <w:bCs/>
        </w:rPr>
        <w:t>mardi</w:t>
      </w:r>
      <w:r>
        <w:rPr>
          <w:rFonts w:cs="Times New Roman"/>
          <w:b/>
          <w:bCs/>
        </w:rPr>
        <w:t xml:space="preserve"> 0</w:t>
      </w:r>
      <w:r w:rsidR="000F2180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 xml:space="preserve"> Mai 2024</w:t>
      </w:r>
      <w:r>
        <w:rPr>
          <w:rFonts w:cs="Times New Roman"/>
        </w:rPr>
        <w:t xml:space="preserve"> : </w:t>
      </w:r>
      <w:r>
        <w:rPr>
          <w:rFonts w:cs="Times New Roman"/>
          <w:b/>
          <w:i/>
        </w:rPr>
        <w:t>la Direction de Zone de Niono</w:t>
      </w:r>
      <w:r>
        <w:rPr>
          <w:rFonts w:cs="Times New Roman"/>
          <w:b/>
        </w:rPr>
        <w:t xml:space="preserve"> ; </w:t>
      </w:r>
      <w:r>
        <w:rPr>
          <w:rFonts w:cs="Times New Roman"/>
          <w:b/>
          <w:i/>
        </w:rPr>
        <w:t>Tél/fax +223 21.35.21.78, de 07 heures 30 minutes à 16 heures 45 minutes du lundi au jeudi et de 07 heures 30 minutes à 12 heures 30 minute</w:t>
      </w:r>
      <w:r>
        <w:rPr>
          <w:rFonts w:cs="Times New Roman"/>
          <w:b/>
          <w:i/>
        </w:rPr>
        <w:t>s le vendredi</w:t>
      </w:r>
      <w:r>
        <w:rPr>
          <w:rFonts w:cs="Times New Roman"/>
        </w:rPr>
        <w:t>.</w:t>
      </w:r>
      <w:r>
        <w:rPr>
          <w:rFonts w:cs="Times New Roman"/>
          <w:b/>
          <w:i/>
        </w:rPr>
        <w:t xml:space="preserve"> </w:t>
      </w:r>
    </w:p>
    <w:p w14:paraId="4F9124FD" w14:textId="7777777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</w:rPr>
      </w:pPr>
      <w:r>
        <w:rPr>
          <w:rFonts w:cs="Times New Roman"/>
        </w:rPr>
        <w:t xml:space="preserve">Les exigences en matière de qualifications sont : </w:t>
      </w:r>
    </w:p>
    <w:p w14:paraId="0E44D5BB" w14:textId="77777777" w:rsidR="00BF0BAE" w:rsidRDefault="00081268">
      <w:pPr>
        <w:tabs>
          <w:tab w:val="right" w:pos="7254"/>
        </w:tabs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i)</w:t>
      </w:r>
      <w:r>
        <w:rPr>
          <w:rFonts w:cs="Times New Roman"/>
          <w:b/>
          <w:sz w:val="22"/>
          <w:szCs w:val="22"/>
        </w:rPr>
        <w:tab/>
        <w:t xml:space="preserve"> </w:t>
      </w:r>
      <w:r>
        <w:rPr>
          <w:rFonts w:cs="Times New Roman"/>
          <w:b/>
          <w:i/>
          <w:sz w:val="22"/>
          <w:szCs w:val="22"/>
        </w:rPr>
        <w:t>Ligne de crédit pour les Sociétés ou Entreprises anciennes : Lot n°1 : 50 400 000 FCFA ; Lot n°2 : 57 600 000 FCFA ; Lot n°3 : 45 618 750 FCFA ; Lot n°4 : 29 756 250 FCFA ; Lot n°5 : 26</w:t>
      </w:r>
      <w:r>
        <w:rPr>
          <w:rFonts w:cs="Times New Roman"/>
          <w:b/>
          <w:i/>
          <w:sz w:val="22"/>
          <w:szCs w:val="22"/>
        </w:rPr>
        <w:t xml:space="preserve"> 735 625 FCFA ; Lot n°6 : 25 126 062 FCFA ; Lot n°7 : 28 587 750 FCFA ; Lot n°8 : 35 777 925 FCFA ; Lot n°9 : 18 675 000 FCFA et Lot n°10 : 8 250 000 FCFA et pour les entreprises nouvellement créées cent millions (100 000 000) de F CFA par lot</w:t>
      </w:r>
      <w:r>
        <w:rPr>
          <w:rFonts w:cs="Times New Roman"/>
          <w:b/>
          <w:sz w:val="22"/>
          <w:szCs w:val="22"/>
        </w:rPr>
        <w:t xml:space="preserve"> pour les lot</w:t>
      </w:r>
      <w:r>
        <w:rPr>
          <w:rFonts w:cs="Times New Roman"/>
          <w:b/>
          <w:sz w:val="22"/>
          <w:szCs w:val="22"/>
        </w:rPr>
        <w:t>s 1,2, 3 et 8 ; cinquante millions (50 000 000) de F CFA pour les lots 4,5,6, 7, et 9 ; vingt millions (20 000 000) de F CFA pour le lot 10.</w:t>
      </w:r>
    </w:p>
    <w:p w14:paraId="01C815EB" w14:textId="0DC8C4F9" w:rsidR="00BF0BAE" w:rsidRDefault="00081268">
      <w:pPr>
        <w:tabs>
          <w:tab w:val="right" w:pos="7254"/>
        </w:tabs>
        <w:spacing w:before="120"/>
        <w:rPr>
          <w:rFonts w:cs="Times New Roman"/>
          <w:b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>ii)</w:t>
      </w:r>
      <w:r>
        <w:rPr>
          <w:rFonts w:cs="Times New Roman"/>
          <w:b/>
          <w:sz w:val="22"/>
          <w:szCs w:val="22"/>
        </w:rPr>
        <w:tab/>
        <w:t xml:space="preserve"> </w:t>
      </w:r>
      <w:r>
        <w:rPr>
          <w:rFonts w:cs="Times New Roman"/>
          <w:b/>
          <w:i/>
          <w:sz w:val="22"/>
          <w:szCs w:val="22"/>
        </w:rPr>
        <w:t>Fournir les états financiers certifiés par un expert-comptable agréé ou attestés par un comptable agréé inscri</w:t>
      </w:r>
      <w:r>
        <w:rPr>
          <w:rFonts w:cs="Times New Roman"/>
          <w:b/>
          <w:i/>
          <w:sz w:val="22"/>
          <w:szCs w:val="22"/>
        </w:rPr>
        <w:t>t à l’ordre des trois dernières années (2020, 2021 et 2022) desquels on peut tirer un chiffre d’affaires annuel moyen</w:t>
      </w:r>
      <w:bookmarkStart w:id="0" w:name="_GoBack"/>
      <w:bookmarkEnd w:id="0"/>
      <w:r>
        <w:rPr>
          <w:rFonts w:cs="Times New Roman"/>
          <w:b/>
          <w:i/>
          <w:sz w:val="22"/>
          <w:szCs w:val="22"/>
        </w:rPr>
        <w:t xml:space="preserve"> d’un montant de cent cinquante millions (150 000 000) de F CFA.  Sur ces bilans, doit figurer la mention suivante apposée par le service compét</w:t>
      </w:r>
      <w:r>
        <w:rPr>
          <w:rFonts w:cs="Times New Roman"/>
          <w:b/>
          <w:i/>
          <w:sz w:val="22"/>
          <w:szCs w:val="22"/>
        </w:rPr>
        <w:t>ent des Impôts « Bilan ou extrait de bilans conformes aux déclarations souscrites au service des impôts » ;</w:t>
      </w:r>
    </w:p>
    <w:p w14:paraId="73FD8793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sz w:val="22"/>
          <w:szCs w:val="22"/>
        </w:rPr>
        <w:t>iii)</w:t>
      </w:r>
      <w:r>
        <w:rPr>
          <w:rFonts w:cs="Times New Roman"/>
          <w:b/>
          <w:sz w:val="22"/>
          <w:szCs w:val="22"/>
        </w:rPr>
        <w:tab/>
        <w:t xml:space="preserve"> </w:t>
      </w:r>
      <w:r>
        <w:rPr>
          <w:rFonts w:cs="Times New Roman"/>
          <w:b/>
          <w:i/>
          <w:sz w:val="22"/>
          <w:szCs w:val="22"/>
        </w:rPr>
        <w:t>Avoir un (01) marché similaire au cours des cinq (05) dernières années (2019, 2020,2021, 2022, 2023) avec une valeur minimum de cinquante-quat</w:t>
      </w:r>
      <w:r>
        <w:rPr>
          <w:rFonts w:cs="Times New Roman"/>
          <w:b/>
          <w:i/>
          <w:sz w:val="22"/>
          <w:szCs w:val="22"/>
        </w:rPr>
        <w:t>re millions (54 000 000) de  F CFA pour le lot 1 ; soixante-deux millions (62 000 000) de FCFA  pour le lot 2 ; quarante-sept millions (47 000 000) de FCFA pour le lot 3, Trente-deux millions (32 000 000) de FCFA pour le lot 4 ; vingt-huit millions cinq ce</w:t>
      </w:r>
      <w:r>
        <w:rPr>
          <w:rFonts w:cs="Times New Roman"/>
          <w:b/>
          <w:i/>
          <w:sz w:val="22"/>
          <w:szCs w:val="22"/>
        </w:rPr>
        <w:t>nt mille (28 500 000) FCFA pour le lot5 ; Vingt-sept millions (27 000 000) de FCFA pour le lot 6, trente millions cinq cent mille (30 500 000) FCFA pour le lot7, trente-huit millions (38 000 000) de FCFA pour le lot8, Vingt millions (20 000 000) de FCFA po</w:t>
      </w:r>
      <w:r>
        <w:rPr>
          <w:rFonts w:cs="Times New Roman"/>
          <w:b/>
          <w:i/>
          <w:sz w:val="22"/>
          <w:szCs w:val="22"/>
        </w:rPr>
        <w:t>ur le lot 9 et neuf millions (9 000 000) de FCFA pour le lot 10, attestées soit par l’attestations de bonne fin d’exécution, soit par les  procès-verbaux de réception définitive, accompagnés des copies des pages de garde et de signature des marchés corresp</w:t>
      </w:r>
      <w:r>
        <w:rPr>
          <w:rFonts w:cs="Times New Roman"/>
          <w:b/>
          <w:i/>
          <w:sz w:val="22"/>
          <w:szCs w:val="22"/>
        </w:rPr>
        <w:t>ondants émanant d’organismes publics ou para publics ou internationaux.</w:t>
      </w:r>
      <w:r>
        <w:rPr>
          <w:rFonts w:cs="Times New Roman"/>
          <w:sz w:val="18"/>
          <w:szCs w:val="18"/>
        </w:rPr>
        <w:t xml:space="preserve"> </w:t>
      </w:r>
    </w:p>
    <w:p w14:paraId="6046FCE0" w14:textId="77777777" w:rsidR="00BF0BAE" w:rsidRDefault="00BF0BAE">
      <w:pPr>
        <w:tabs>
          <w:tab w:val="right" w:pos="7254"/>
        </w:tabs>
        <w:spacing w:before="120"/>
        <w:rPr>
          <w:rFonts w:cs="Times New Roman"/>
          <w:b/>
          <w:i/>
        </w:rPr>
      </w:pPr>
    </w:p>
    <w:p w14:paraId="1E60127E" w14:textId="77777777" w:rsidR="00BF0BAE" w:rsidRDefault="00BF0BAE">
      <w:pPr>
        <w:tabs>
          <w:tab w:val="right" w:pos="7254"/>
        </w:tabs>
        <w:spacing w:before="120"/>
        <w:rPr>
          <w:rFonts w:cs="Times New Roman"/>
          <w:b/>
          <w:i/>
        </w:rPr>
      </w:pPr>
    </w:p>
    <w:p w14:paraId="66B21B93" w14:textId="77777777" w:rsidR="00BF0BAE" w:rsidRDefault="00BF0BAE">
      <w:pPr>
        <w:tabs>
          <w:tab w:val="right" w:pos="7254"/>
        </w:tabs>
        <w:spacing w:before="120"/>
        <w:rPr>
          <w:rFonts w:cs="Times New Roman"/>
          <w:b/>
          <w:i/>
        </w:rPr>
      </w:pPr>
    </w:p>
    <w:p w14:paraId="59D8D242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lastRenderedPageBreak/>
        <w:t>La liste du matériel</w:t>
      </w:r>
      <w:r>
        <w:rPr>
          <w:rFonts w:cs="Times New Roman"/>
          <w:b/>
        </w:rPr>
        <w:t xml:space="preserve"> pour les lots 1,2 et 3</w:t>
      </w:r>
    </w:p>
    <w:tbl>
      <w:tblPr>
        <w:tblW w:w="50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5"/>
        <w:gridCol w:w="5565"/>
        <w:gridCol w:w="2615"/>
      </w:tblGrid>
      <w:tr w:rsidR="00BF0BAE" w14:paraId="6125F4B5" w14:textId="77777777">
        <w:trPr>
          <w:trHeight w:val="283"/>
          <w:jc w:val="center"/>
        </w:trPr>
        <w:tc>
          <w:tcPr>
            <w:tcW w:w="498" w:type="pct"/>
          </w:tcPr>
          <w:p w14:paraId="6E07117B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63" w:type="pct"/>
          </w:tcPr>
          <w:p w14:paraId="20367DEB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39" w:type="pct"/>
          </w:tcPr>
          <w:p w14:paraId="658958F1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08B9B68A" w14:textId="77777777">
        <w:trPr>
          <w:trHeight w:val="283"/>
          <w:jc w:val="center"/>
        </w:trPr>
        <w:tc>
          <w:tcPr>
            <w:tcW w:w="498" w:type="pct"/>
          </w:tcPr>
          <w:p w14:paraId="0829B7D2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63" w:type="pct"/>
          </w:tcPr>
          <w:p w14:paraId="437DB4A0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longue flèche &gt;= 200 CV</w:t>
            </w:r>
          </w:p>
        </w:tc>
        <w:tc>
          <w:tcPr>
            <w:tcW w:w="1439" w:type="pct"/>
          </w:tcPr>
          <w:p w14:paraId="488746F3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206A6DF7" w14:textId="77777777">
        <w:trPr>
          <w:trHeight w:val="283"/>
          <w:jc w:val="center"/>
        </w:trPr>
        <w:tc>
          <w:tcPr>
            <w:tcW w:w="498" w:type="pct"/>
          </w:tcPr>
          <w:p w14:paraId="579C92F0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63" w:type="pct"/>
          </w:tcPr>
          <w:p w14:paraId="2CBDF3FB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Pelle mécanique &gt;= 200 </w:t>
            </w:r>
            <w:r>
              <w:rPr>
                <w:rFonts w:cs="Times New Roman"/>
                <w:b/>
                <w:i/>
                <w:sz w:val="22"/>
                <w:szCs w:val="22"/>
              </w:rPr>
              <w:t>CV</w:t>
            </w:r>
          </w:p>
        </w:tc>
        <w:tc>
          <w:tcPr>
            <w:tcW w:w="1439" w:type="pct"/>
          </w:tcPr>
          <w:p w14:paraId="0E45A227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44F40F5D" w14:textId="77777777">
        <w:trPr>
          <w:trHeight w:val="283"/>
          <w:jc w:val="center"/>
        </w:trPr>
        <w:tc>
          <w:tcPr>
            <w:tcW w:w="498" w:type="pct"/>
          </w:tcPr>
          <w:p w14:paraId="2E094E42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3" w:type="pct"/>
          </w:tcPr>
          <w:p w14:paraId="360C164A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39" w:type="pct"/>
          </w:tcPr>
          <w:p w14:paraId="08BFE655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</w:tbl>
    <w:p w14:paraId="61FE3D5F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 4</w:t>
      </w:r>
    </w:p>
    <w:tbl>
      <w:tblPr>
        <w:tblW w:w="50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5"/>
        <w:gridCol w:w="5565"/>
        <w:gridCol w:w="2615"/>
      </w:tblGrid>
      <w:tr w:rsidR="00BF0BAE" w14:paraId="119376E3" w14:textId="77777777">
        <w:trPr>
          <w:trHeight w:val="283"/>
          <w:jc w:val="center"/>
        </w:trPr>
        <w:tc>
          <w:tcPr>
            <w:tcW w:w="498" w:type="pct"/>
          </w:tcPr>
          <w:p w14:paraId="71855680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63" w:type="pct"/>
          </w:tcPr>
          <w:p w14:paraId="23546968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39" w:type="pct"/>
          </w:tcPr>
          <w:p w14:paraId="785C8CD3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4855C257" w14:textId="77777777">
        <w:trPr>
          <w:trHeight w:val="283"/>
          <w:jc w:val="center"/>
        </w:trPr>
        <w:tc>
          <w:tcPr>
            <w:tcW w:w="498" w:type="pct"/>
          </w:tcPr>
          <w:p w14:paraId="61449C3C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63" w:type="pct"/>
          </w:tcPr>
          <w:p w14:paraId="202A855D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longue flèche &gt;= 200 CV</w:t>
            </w:r>
          </w:p>
        </w:tc>
        <w:tc>
          <w:tcPr>
            <w:tcW w:w="1439" w:type="pct"/>
          </w:tcPr>
          <w:p w14:paraId="1A4AF2EA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317A96B8" w14:textId="77777777">
        <w:trPr>
          <w:trHeight w:val="283"/>
          <w:jc w:val="center"/>
        </w:trPr>
        <w:tc>
          <w:tcPr>
            <w:tcW w:w="498" w:type="pct"/>
          </w:tcPr>
          <w:p w14:paraId="1D0D5A73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63" w:type="pct"/>
          </w:tcPr>
          <w:p w14:paraId="2453B543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&gt;= 200 CV</w:t>
            </w:r>
          </w:p>
        </w:tc>
        <w:tc>
          <w:tcPr>
            <w:tcW w:w="1439" w:type="pct"/>
          </w:tcPr>
          <w:p w14:paraId="3A5D89C1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1C6C00D6" w14:textId="77777777">
        <w:trPr>
          <w:trHeight w:val="283"/>
          <w:jc w:val="center"/>
        </w:trPr>
        <w:tc>
          <w:tcPr>
            <w:tcW w:w="498" w:type="pct"/>
          </w:tcPr>
          <w:p w14:paraId="46F4D002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3" w:type="pct"/>
          </w:tcPr>
          <w:p w14:paraId="38DCBB49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39" w:type="pct"/>
          </w:tcPr>
          <w:p w14:paraId="0709C234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</w:t>
            </w: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 xml:space="preserve">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7668D134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 5</w:t>
      </w:r>
    </w:p>
    <w:tbl>
      <w:tblPr>
        <w:tblW w:w="50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5"/>
        <w:gridCol w:w="5565"/>
        <w:gridCol w:w="2615"/>
      </w:tblGrid>
      <w:tr w:rsidR="00BF0BAE" w14:paraId="774A483C" w14:textId="77777777">
        <w:trPr>
          <w:trHeight w:val="283"/>
          <w:jc w:val="center"/>
        </w:trPr>
        <w:tc>
          <w:tcPr>
            <w:tcW w:w="498" w:type="pct"/>
          </w:tcPr>
          <w:p w14:paraId="2E2EB253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63" w:type="pct"/>
          </w:tcPr>
          <w:p w14:paraId="507BEC7F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39" w:type="pct"/>
          </w:tcPr>
          <w:p w14:paraId="3D2CB5E1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550A0C8D" w14:textId="77777777">
        <w:trPr>
          <w:trHeight w:val="283"/>
          <w:jc w:val="center"/>
        </w:trPr>
        <w:tc>
          <w:tcPr>
            <w:tcW w:w="498" w:type="pct"/>
          </w:tcPr>
          <w:p w14:paraId="77C21B48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63" w:type="pct"/>
          </w:tcPr>
          <w:p w14:paraId="6C9D922A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&gt;= 200 CV</w:t>
            </w:r>
          </w:p>
        </w:tc>
        <w:tc>
          <w:tcPr>
            <w:tcW w:w="1439" w:type="pct"/>
          </w:tcPr>
          <w:p w14:paraId="73FD3C95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7B2EDD9E" w14:textId="77777777">
        <w:trPr>
          <w:trHeight w:val="283"/>
          <w:jc w:val="center"/>
        </w:trPr>
        <w:tc>
          <w:tcPr>
            <w:tcW w:w="498" w:type="pct"/>
          </w:tcPr>
          <w:p w14:paraId="7D9050C4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63" w:type="pct"/>
          </w:tcPr>
          <w:p w14:paraId="24775D5A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39" w:type="pct"/>
          </w:tcPr>
          <w:p w14:paraId="1244F9C6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4FF8FB8C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lot6</w:t>
      </w:r>
    </w:p>
    <w:tbl>
      <w:tblPr>
        <w:tblW w:w="50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0"/>
        <w:gridCol w:w="5579"/>
        <w:gridCol w:w="2622"/>
      </w:tblGrid>
      <w:tr w:rsidR="00BF0BAE" w14:paraId="5ED16EFB" w14:textId="77777777">
        <w:trPr>
          <w:trHeight w:val="283"/>
          <w:jc w:val="center"/>
        </w:trPr>
        <w:tc>
          <w:tcPr>
            <w:tcW w:w="543" w:type="pct"/>
          </w:tcPr>
          <w:p w14:paraId="1DD6FB29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32" w:type="pct"/>
          </w:tcPr>
          <w:p w14:paraId="5B6E0A71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25" w:type="pct"/>
          </w:tcPr>
          <w:p w14:paraId="279373E2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3E3CB6DB" w14:textId="77777777">
        <w:trPr>
          <w:trHeight w:val="283"/>
          <w:jc w:val="center"/>
        </w:trPr>
        <w:tc>
          <w:tcPr>
            <w:tcW w:w="543" w:type="pct"/>
          </w:tcPr>
          <w:p w14:paraId="239B70C5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32" w:type="pct"/>
          </w:tcPr>
          <w:p w14:paraId="1D420A63" w14:textId="77777777" w:rsidR="00BF0BAE" w:rsidRDefault="00081268">
            <w:pPr>
              <w:pStyle w:val="Paragraphedeliste"/>
              <w:ind w:left="53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&gt;= 200 CV</w:t>
            </w:r>
          </w:p>
        </w:tc>
        <w:tc>
          <w:tcPr>
            <w:tcW w:w="1425" w:type="pct"/>
          </w:tcPr>
          <w:p w14:paraId="0995431F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5E64BF0D" w14:textId="77777777">
        <w:trPr>
          <w:trHeight w:val="283"/>
          <w:jc w:val="center"/>
        </w:trPr>
        <w:tc>
          <w:tcPr>
            <w:tcW w:w="543" w:type="pct"/>
          </w:tcPr>
          <w:p w14:paraId="3A3FCB0C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32" w:type="pct"/>
          </w:tcPr>
          <w:p w14:paraId="3C5D5CE2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 Grader, 100 à 140CV</w:t>
            </w:r>
          </w:p>
        </w:tc>
        <w:tc>
          <w:tcPr>
            <w:tcW w:w="1425" w:type="pct"/>
          </w:tcPr>
          <w:p w14:paraId="64C1158D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4CAB0915" w14:textId="77777777">
        <w:trPr>
          <w:trHeight w:val="283"/>
          <w:jc w:val="center"/>
        </w:trPr>
        <w:tc>
          <w:tcPr>
            <w:tcW w:w="543" w:type="pct"/>
          </w:tcPr>
          <w:p w14:paraId="5A024717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32" w:type="pct"/>
          </w:tcPr>
          <w:p w14:paraId="246E1061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Compacteur Rouleau lisse Vibrant </w:t>
            </w:r>
          </w:p>
        </w:tc>
        <w:tc>
          <w:tcPr>
            <w:tcW w:w="1425" w:type="pct"/>
          </w:tcPr>
          <w:p w14:paraId="2D77169B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52059E26" w14:textId="77777777">
        <w:trPr>
          <w:trHeight w:val="283"/>
          <w:jc w:val="center"/>
        </w:trPr>
        <w:tc>
          <w:tcPr>
            <w:tcW w:w="543" w:type="pct"/>
          </w:tcPr>
          <w:p w14:paraId="58883D20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032" w:type="pct"/>
          </w:tcPr>
          <w:p w14:paraId="7D9DCDF0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Citerne à eau &gt;= 10 000 litres</w:t>
            </w:r>
          </w:p>
        </w:tc>
        <w:tc>
          <w:tcPr>
            <w:tcW w:w="1425" w:type="pct"/>
          </w:tcPr>
          <w:p w14:paraId="29F25DCF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68DF7827" w14:textId="77777777">
        <w:trPr>
          <w:trHeight w:val="283"/>
          <w:jc w:val="center"/>
        </w:trPr>
        <w:tc>
          <w:tcPr>
            <w:tcW w:w="543" w:type="pct"/>
          </w:tcPr>
          <w:p w14:paraId="3C90EA60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032" w:type="pct"/>
          </w:tcPr>
          <w:p w14:paraId="1E7C4529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Bennes 10 m3</w:t>
            </w:r>
          </w:p>
        </w:tc>
        <w:tc>
          <w:tcPr>
            <w:tcW w:w="1425" w:type="pct"/>
          </w:tcPr>
          <w:p w14:paraId="2075F908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06</w:t>
            </w:r>
          </w:p>
        </w:tc>
      </w:tr>
      <w:tr w:rsidR="00BF0BAE" w14:paraId="5AF56566" w14:textId="77777777">
        <w:trPr>
          <w:trHeight w:val="283"/>
          <w:jc w:val="center"/>
        </w:trPr>
        <w:tc>
          <w:tcPr>
            <w:tcW w:w="543" w:type="pct"/>
          </w:tcPr>
          <w:p w14:paraId="60115E9C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032" w:type="pct"/>
          </w:tcPr>
          <w:p w14:paraId="15677CD6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25" w:type="pct"/>
          </w:tcPr>
          <w:p w14:paraId="3E2CE260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133FE2CF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 7</w:t>
      </w:r>
    </w:p>
    <w:tbl>
      <w:tblPr>
        <w:tblW w:w="50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0"/>
        <w:gridCol w:w="5579"/>
        <w:gridCol w:w="2622"/>
      </w:tblGrid>
      <w:tr w:rsidR="00BF0BAE" w14:paraId="13D8DA17" w14:textId="77777777">
        <w:trPr>
          <w:trHeight w:val="283"/>
          <w:jc w:val="center"/>
        </w:trPr>
        <w:tc>
          <w:tcPr>
            <w:tcW w:w="543" w:type="pct"/>
          </w:tcPr>
          <w:p w14:paraId="14ECD021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32" w:type="pct"/>
          </w:tcPr>
          <w:p w14:paraId="5BF94CEA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25" w:type="pct"/>
          </w:tcPr>
          <w:p w14:paraId="06089F6D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39CBECB7" w14:textId="77777777">
        <w:trPr>
          <w:trHeight w:val="283"/>
          <w:jc w:val="center"/>
        </w:trPr>
        <w:tc>
          <w:tcPr>
            <w:tcW w:w="543" w:type="pct"/>
          </w:tcPr>
          <w:p w14:paraId="01334E65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32" w:type="pct"/>
          </w:tcPr>
          <w:p w14:paraId="28532859" w14:textId="77777777" w:rsidR="00BF0BAE" w:rsidRDefault="00081268">
            <w:pPr>
              <w:pStyle w:val="Paragraphedeliste"/>
              <w:ind w:left="53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&gt;= 200 CV</w:t>
            </w:r>
          </w:p>
        </w:tc>
        <w:tc>
          <w:tcPr>
            <w:tcW w:w="1425" w:type="pct"/>
          </w:tcPr>
          <w:p w14:paraId="193FA5E4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119E58BB" w14:textId="77777777">
        <w:trPr>
          <w:trHeight w:val="283"/>
          <w:jc w:val="center"/>
        </w:trPr>
        <w:tc>
          <w:tcPr>
            <w:tcW w:w="543" w:type="pct"/>
          </w:tcPr>
          <w:p w14:paraId="5F44F23F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32" w:type="pct"/>
          </w:tcPr>
          <w:p w14:paraId="730E413C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 Grader, 100 à 140CV</w:t>
            </w:r>
          </w:p>
        </w:tc>
        <w:tc>
          <w:tcPr>
            <w:tcW w:w="1425" w:type="pct"/>
          </w:tcPr>
          <w:p w14:paraId="04E99FA6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60D996A6" w14:textId="77777777">
        <w:trPr>
          <w:trHeight w:val="283"/>
          <w:jc w:val="center"/>
        </w:trPr>
        <w:tc>
          <w:tcPr>
            <w:tcW w:w="543" w:type="pct"/>
          </w:tcPr>
          <w:p w14:paraId="02BEC4F8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32" w:type="pct"/>
          </w:tcPr>
          <w:p w14:paraId="6B97190F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Compacteur Rouleau lisse Vibrant </w:t>
            </w:r>
          </w:p>
        </w:tc>
        <w:tc>
          <w:tcPr>
            <w:tcW w:w="1425" w:type="pct"/>
          </w:tcPr>
          <w:p w14:paraId="1EA952C8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72528C99" w14:textId="77777777">
        <w:trPr>
          <w:trHeight w:val="283"/>
          <w:jc w:val="center"/>
        </w:trPr>
        <w:tc>
          <w:tcPr>
            <w:tcW w:w="543" w:type="pct"/>
          </w:tcPr>
          <w:p w14:paraId="16754FE6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032" w:type="pct"/>
          </w:tcPr>
          <w:p w14:paraId="2D86EC1E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Citerne à eau &gt;= 10 000 litres</w:t>
            </w:r>
          </w:p>
        </w:tc>
        <w:tc>
          <w:tcPr>
            <w:tcW w:w="1425" w:type="pct"/>
          </w:tcPr>
          <w:p w14:paraId="2C1D1244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4FCA5437" w14:textId="77777777">
        <w:trPr>
          <w:trHeight w:val="283"/>
          <w:jc w:val="center"/>
        </w:trPr>
        <w:tc>
          <w:tcPr>
            <w:tcW w:w="543" w:type="pct"/>
          </w:tcPr>
          <w:p w14:paraId="63E8B7E0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032" w:type="pct"/>
          </w:tcPr>
          <w:p w14:paraId="71E2F499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25" w:type="pct"/>
          </w:tcPr>
          <w:p w14:paraId="2ACE84D3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200D9959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 xml:space="preserve">La liste du </w:t>
      </w:r>
      <w:r>
        <w:rPr>
          <w:rFonts w:cs="Times New Roman"/>
          <w:b/>
          <w:i/>
        </w:rPr>
        <w:t>matériel</w:t>
      </w:r>
      <w:r>
        <w:rPr>
          <w:rFonts w:cs="Times New Roman"/>
          <w:b/>
        </w:rPr>
        <w:t xml:space="preserve"> pour le lot 8</w:t>
      </w:r>
    </w:p>
    <w:tbl>
      <w:tblPr>
        <w:tblW w:w="50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0"/>
        <w:gridCol w:w="5579"/>
        <w:gridCol w:w="2622"/>
      </w:tblGrid>
      <w:tr w:rsidR="00BF0BAE" w14:paraId="7DA63FF6" w14:textId="77777777">
        <w:trPr>
          <w:trHeight w:val="283"/>
          <w:jc w:val="center"/>
        </w:trPr>
        <w:tc>
          <w:tcPr>
            <w:tcW w:w="543" w:type="pct"/>
          </w:tcPr>
          <w:p w14:paraId="44C0BD3B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32" w:type="pct"/>
          </w:tcPr>
          <w:p w14:paraId="3128485E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25" w:type="pct"/>
          </w:tcPr>
          <w:p w14:paraId="716D0002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7CFD3E54" w14:textId="77777777">
        <w:trPr>
          <w:trHeight w:val="283"/>
          <w:jc w:val="center"/>
        </w:trPr>
        <w:tc>
          <w:tcPr>
            <w:tcW w:w="543" w:type="pct"/>
          </w:tcPr>
          <w:p w14:paraId="6DF0CEA7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32" w:type="pct"/>
          </w:tcPr>
          <w:p w14:paraId="4A34DA79" w14:textId="77777777" w:rsidR="00BF0BAE" w:rsidRDefault="00081268">
            <w:pPr>
              <w:pStyle w:val="Paragraphedeliste"/>
              <w:ind w:left="53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Pelle mécanique &gt;= 200 CV</w:t>
            </w:r>
          </w:p>
        </w:tc>
        <w:tc>
          <w:tcPr>
            <w:tcW w:w="1425" w:type="pct"/>
          </w:tcPr>
          <w:p w14:paraId="68AE2CE5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266171E1" w14:textId="77777777">
        <w:trPr>
          <w:trHeight w:val="283"/>
          <w:jc w:val="center"/>
        </w:trPr>
        <w:tc>
          <w:tcPr>
            <w:tcW w:w="543" w:type="pct"/>
          </w:tcPr>
          <w:p w14:paraId="1A4D275C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32" w:type="pct"/>
          </w:tcPr>
          <w:p w14:paraId="1CEBBE3B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 Grader, 100 à 140CV</w:t>
            </w:r>
          </w:p>
        </w:tc>
        <w:tc>
          <w:tcPr>
            <w:tcW w:w="1425" w:type="pct"/>
          </w:tcPr>
          <w:p w14:paraId="1AED8DB1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3FE6FBBC" w14:textId="77777777">
        <w:trPr>
          <w:trHeight w:val="283"/>
          <w:jc w:val="center"/>
        </w:trPr>
        <w:tc>
          <w:tcPr>
            <w:tcW w:w="543" w:type="pct"/>
          </w:tcPr>
          <w:p w14:paraId="035A8F85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32" w:type="pct"/>
          </w:tcPr>
          <w:p w14:paraId="44409F6F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Compacteur Rouleau lisse Vibrant </w:t>
            </w:r>
          </w:p>
        </w:tc>
        <w:tc>
          <w:tcPr>
            <w:tcW w:w="1425" w:type="pct"/>
          </w:tcPr>
          <w:p w14:paraId="7E312F0D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294C6635" w14:textId="77777777">
        <w:trPr>
          <w:trHeight w:val="283"/>
          <w:jc w:val="center"/>
        </w:trPr>
        <w:tc>
          <w:tcPr>
            <w:tcW w:w="543" w:type="pct"/>
          </w:tcPr>
          <w:p w14:paraId="1B54386F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032" w:type="pct"/>
          </w:tcPr>
          <w:p w14:paraId="0905CBB3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Citerne à eau &gt;= 10 000 litres</w:t>
            </w:r>
          </w:p>
        </w:tc>
        <w:tc>
          <w:tcPr>
            <w:tcW w:w="1425" w:type="pct"/>
          </w:tcPr>
          <w:p w14:paraId="3E644F8B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2775CEB6" w14:textId="77777777">
        <w:trPr>
          <w:trHeight w:val="283"/>
          <w:jc w:val="center"/>
        </w:trPr>
        <w:tc>
          <w:tcPr>
            <w:tcW w:w="543" w:type="pct"/>
          </w:tcPr>
          <w:p w14:paraId="72F9C981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032" w:type="pct"/>
          </w:tcPr>
          <w:p w14:paraId="73B45A4A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Bennes 10 m3</w:t>
            </w:r>
          </w:p>
        </w:tc>
        <w:tc>
          <w:tcPr>
            <w:tcW w:w="1425" w:type="pct"/>
          </w:tcPr>
          <w:p w14:paraId="68F8AF9B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06</w:t>
            </w:r>
          </w:p>
        </w:tc>
      </w:tr>
      <w:tr w:rsidR="00BF0BAE" w14:paraId="6121216C" w14:textId="77777777">
        <w:trPr>
          <w:trHeight w:val="283"/>
          <w:jc w:val="center"/>
        </w:trPr>
        <w:tc>
          <w:tcPr>
            <w:tcW w:w="543" w:type="pct"/>
          </w:tcPr>
          <w:p w14:paraId="6D87EA31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3032" w:type="pct"/>
          </w:tcPr>
          <w:p w14:paraId="12303DFC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Véhicule de </w:t>
            </w:r>
            <w:r>
              <w:rPr>
                <w:rFonts w:cs="Times New Roman"/>
                <w:b/>
                <w:i/>
                <w:sz w:val="22"/>
                <w:szCs w:val="22"/>
              </w:rPr>
              <w:t>chantier</w:t>
            </w:r>
          </w:p>
        </w:tc>
        <w:tc>
          <w:tcPr>
            <w:tcW w:w="1425" w:type="pct"/>
          </w:tcPr>
          <w:p w14:paraId="5FC69A7A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4F0C03AD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 9</w:t>
      </w:r>
    </w:p>
    <w:tbl>
      <w:tblPr>
        <w:tblW w:w="50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5"/>
        <w:gridCol w:w="5565"/>
        <w:gridCol w:w="2615"/>
      </w:tblGrid>
      <w:tr w:rsidR="00BF0BAE" w14:paraId="3F5BFD67" w14:textId="77777777">
        <w:trPr>
          <w:trHeight w:val="283"/>
          <w:jc w:val="center"/>
        </w:trPr>
        <w:tc>
          <w:tcPr>
            <w:tcW w:w="498" w:type="pct"/>
          </w:tcPr>
          <w:p w14:paraId="1AF5DCB7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63" w:type="pct"/>
          </w:tcPr>
          <w:p w14:paraId="65211C4A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39" w:type="pct"/>
          </w:tcPr>
          <w:p w14:paraId="42472B7C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27B8E4D8" w14:textId="77777777">
        <w:trPr>
          <w:trHeight w:val="283"/>
          <w:jc w:val="center"/>
        </w:trPr>
        <w:tc>
          <w:tcPr>
            <w:tcW w:w="498" w:type="pct"/>
          </w:tcPr>
          <w:p w14:paraId="47152B97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63" w:type="pct"/>
          </w:tcPr>
          <w:p w14:paraId="12360B29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Tractopelle </w:t>
            </w:r>
          </w:p>
        </w:tc>
        <w:tc>
          <w:tcPr>
            <w:tcW w:w="1439" w:type="pct"/>
          </w:tcPr>
          <w:p w14:paraId="3E56EC6D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53BF6C9C" w14:textId="77777777">
        <w:trPr>
          <w:trHeight w:val="283"/>
          <w:jc w:val="center"/>
        </w:trPr>
        <w:tc>
          <w:tcPr>
            <w:tcW w:w="498" w:type="pct"/>
          </w:tcPr>
          <w:p w14:paraId="7B3004BD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63" w:type="pct"/>
          </w:tcPr>
          <w:p w14:paraId="7C32B16E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Compacteur BOMAC</w:t>
            </w:r>
          </w:p>
        </w:tc>
        <w:tc>
          <w:tcPr>
            <w:tcW w:w="1439" w:type="pct"/>
          </w:tcPr>
          <w:p w14:paraId="3FCDC305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490851E0" w14:textId="77777777">
        <w:trPr>
          <w:trHeight w:val="283"/>
          <w:jc w:val="center"/>
        </w:trPr>
        <w:tc>
          <w:tcPr>
            <w:tcW w:w="498" w:type="pct"/>
          </w:tcPr>
          <w:p w14:paraId="71B675AF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3" w:type="pct"/>
          </w:tcPr>
          <w:p w14:paraId="7FCDB2AE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Bétonnière</w:t>
            </w:r>
          </w:p>
        </w:tc>
        <w:tc>
          <w:tcPr>
            <w:tcW w:w="1439" w:type="pct"/>
          </w:tcPr>
          <w:p w14:paraId="114CC403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02</w:t>
            </w:r>
          </w:p>
        </w:tc>
      </w:tr>
      <w:tr w:rsidR="00BF0BAE" w14:paraId="4E54FF46" w14:textId="77777777">
        <w:trPr>
          <w:trHeight w:val="283"/>
          <w:jc w:val="center"/>
        </w:trPr>
        <w:tc>
          <w:tcPr>
            <w:tcW w:w="498" w:type="pct"/>
          </w:tcPr>
          <w:p w14:paraId="5F39CD59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063" w:type="pct"/>
          </w:tcPr>
          <w:p w14:paraId="4787BA68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Appareils topo (niveau, station totale ou GPS différentiel)</w:t>
            </w:r>
          </w:p>
        </w:tc>
        <w:tc>
          <w:tcPr>
            <w:tcW w:w="1439" w:type="pct"/>
          </w:tcPr>
          <w:p w14:paraId="3D06F0E9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 lot</w:t>
            </w:r>
          </w:p>
        </w:tc>
      </w:tr>
      <w:tr w:rsidR="00BF0BAE" w14:paraId="6A06F111" w14:textId="77777777">
        <w:trPr>
          <w:trHeight w:val="283"/>
          <w:jc w:val="center"/>
        </w:trPr>
        <w:tc>
          <w:tcPr>
            <w:tcW w:w="498" w:type="pct"/>
          </w:tcPr>
          <w:p w14:paraId="2DD1F819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063" w:type="pct"/>
          </w:tcPr>
          <w:p w14:paraId="6B279E7D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Petit matériel</w:t>
            </w:r>
          </w:p>
        </w:tc>
        <w:tc>
          <w:tcPr>
            <w:tcW w:w="1439" w:type="pct"/>
          </w:tcPr>
          <w:p w14:paraId="69F7FF38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Ens</w:t>
            </w:r>
            <w:proofErr w:type="spellEnd"/>
          </w:p>
        </w:tc>
      </w:tr>
      <w:tr w:rsidR="00BF0BAE" w14:paraId="171E694C" w14:textId="77777777">
        <w:trPr>
          <w:trHeight w:val="283"/>
          <w:jc w:val="center"/>
        </w:trPr>
        <w:tc>
          <w:tcPr>
            <w:tcW w:w="498" w:type="pct"/>
          </w:tcPr>
          <w:p w14:paraId="275AFE55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6</w:t>
            </w:r>
          </w:p>
        </w:tc>
        <w:tc>
          <w:tcPr>
            <w:tcW w:w="3063" w:type="pct"/>
          </w:tcPr>
          <w:p w14:paraId="68DBBE98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39" w:type="pct"/>
          </w:tcPr>
          <w:p w14:paraId="512BC481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color w:val="000000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  <w:u w:val="single"/>
              </w:rPr>
              <w:t>Au moins un (01</w:t>
            </w: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</w:tbl>
    <w:p w14:paraId="04BA59B0" w14:textId="77777777" w:rsidR="00BF0BAE" w:rsidRDefault="00BF0BAE">
      <w:pPr>
        <w:tabs>
          <w:tab w:val="right" w:pos="7254"/>
        </w:tabs>
        <w:spacing w:before="120"/>
        <w:rPr>
          <w:rFonts w:cs="Times New Roman"/>
          <w:b/>
          <w:i/>
        </w:rPr>
      </w:pPr>
    </w:p>
    <w:p w14:paraId="7C0F5694" w14:textId="77777777" w:rsidR="00BF0BAE" w:rsidRDefault="00081268">
      <w:pPr>
        <w:tabs>
          <w:tab w:val="right" w:pos="7254"/>
        </w:tabs>
        <w:spacing w:before="120"/>
        <w:rPr>
          <w:rFonts w:cs="Times New Roman"/>
          <w:b/>
        </w:rPr>
      </w:pPr>
      <w:r>
        <w:rPr>
          <w:rFonts w:cs="Times New Roman"/>
          <w:b/>
          <w:i/>
        </w:rPr>
        <w:t>La liste du matériel</w:t>
      </w:r>
      <w:r>
        <w:rPr>
          <w:rFonts w:cs="Times New Roman"/>
          <w:b/>
        </w:rPr>
        <w:t xml:space="preserve"> pour le lot 10</w:t>
      </w:r>
    </w:p>
    <w:tbl>
      <w:tblPr>
        <w:tblW w:w="502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5"/>
        <w:gridCol w:w="5565"/>
        <w:gridCol w:w="2615"/>
      </w:tblGrid>
      <w:tr w:rsidR="00BF0BAE" w14:paraId="24A5D94A" w14:textId="77777777">
        <w:trPr>
          <w:trHeight w:val="283"/>
          <w:jc w:val="center"/>
        </w:trPr>
        <w:tc>
          <w:tcPr>
            <w:tcW w:w="498" w:type="pct"/>
          </w:tcPr>
          <w:p w14:paraId="73795AF5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No.</w:t>
            </w:r>
          </w:p>
        </w:tc>
        <w:tc>
          <w:tcPr>
            <w:tcW w:w="3063" w:type="pct"/>
          </w:tcPr>
          <w:p w14:paraId="11A35820" w14:textId="77777777" w:rsidR="00BF0BAE" w:rsidRDefault="0008126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Type et caractéristiques du matériel</w:t>
            </w:r>
          </w:p>
        </w:tc>
        <w:tc>
          <w:tcPr>
            <w:tcW w:w="1439" w:type="pct"/>
          </w:tcPr>
          <w:p w14:paraId="4278857D" w14:textId="77777777" w:rsidR="00BF0BAE" w:rsidRDefault="0008126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Nombre minimum requis</w:t>
            </w:r>
          </w:p>
        </w:tc>
      </w:tr>
      <w:tr w:rsidR="00BF0BAE" w14:paraId="38B77E1D" w14:textId="77777777">
        <w:trPr>
          <w:trHeight w:val="283"/>
          <w:jc w:val="center"/>
        </w:trPr>
        <w:tc>
          <w:tcPr>
            <w:tcW w:w="498" w:type="pct"/>
          </w:tcPr>
          <w:p w14:paraId="098DAD4D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63" w:type="pct"/>
          </w:tcPr>
          <w:p w14:paraId="1B3E060B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Bétonnière</w:t>
            </w:r>
          </w:p>
        </w:tc>
        <w:tc>
          <w:tcPr>
            <w:tcW w:w="1439" w:type="pct"/>
          </w:tcPr>
          <w:p w14:paraId="357A87C6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4A1F47B9" w14:textId="77777777">
        <w:trPr>
          <w:trHeight w:val="283"/>
          <w:jc w:val="center"/>
        </w:trPr>
        <w:tc>
          <w:tcPr>
            <w:tcW w:w="498" w:type="pct"/>
          </w:tcPr>
          <w:p w14:paraId="726DE770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063" w:type="pct"/>
          </w:tcPr>
          <w:p w14:paraId="7D54A9C5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Compacteur BOMAC</w:t>
            </w:r>
          </w:p>
        </w:tc>
        <w:tc>
          <w:tcPr>
            <w:tcW w:w="1439" w:type="pct"/>
          </w:tcPr>
          <w:p w14:paraId="3401F4F6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01</w:t>
            </w:r>
          </w:p>
        </w:tc>
      </w:tr>
      <w:tr w:rsidR="00BF0BAE" w14:paraId="7F655C06" w14:textId="77777777">
        <w:trPr>
          <w:trHeight w:val="283"/>
          <w:jc w:val="center"/>
        </w:trPr>
        <w:tc>
          <w:tcPr>
            <w:tcW w:w="498" w:type="pct"/>
          </w:tcPr>
          <w:p w14:paraId="2D0F738D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3" w:type="pct"/>
          </w:tcPr>
          <w:p w14:paraId="44D0BEEA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Petit matériel</w:t>
            </w:r>
          </w:p>
        </w:tc>
        <w:tc>
          <w:tcPr>
            <w:tcW w:w="1439" w:type="pct"/>
          </w:tcPr>
          <w:p w14:paraId="1738F6EB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Ens</w:t>
            </w:r>
            <w:proofErr w:type="spellEnd"/>
          </w:p>
        </w:tc>
      </w:tr>
      <w:tr w:rsidR="00BF0BAE" w14:paraId="3F5B28F9" w14:textId="77777777">
        <w:trPr>
          <w:trHeight w:val="283"/>
          <w:jc w:val="center"/>
        </w:trPr>
        <w:tc>
          <w:tcPr>
            <w:tcW w:w="498" w:type="pct"/>
          </w:tcPr>
          <w:p w14:paraId="6E885D65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4</w:t>
            </w:r>
          </w:p>
        </w:tc>
        <w:tc>
          <w:tcPr>
            <w:tcW w:w="3063" w:type="pct"/>
          </w:tcPr>
          <w:p w14:paraId="0073D86B" w14:textId="77777777" w:rsidR="00BF0BAE" w:rsidRDefault="00081268">
            <w:pPr>
              <w:pStyle w:val="Paragraphedeliste"/>
              <w:ind w:left="0"/>
              <w:contextualSpacing/>
              <w:jc w:val="left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Véhicule de chantier</w:t>
            </w:r>
          </w:p>
        </w:tc>
        <w:tc>
          <w:tcPr>
            <w:tcW w:w="1439" w:type="pct"/>
          </w:tcPr>
          <w:p w14:paraId="7742238F" w14:textId="77777777" w:rsidR="00BF0BAE" w:rsidRDefault="00081268">
            <w:pPr>
              <w:pStyle w:val="Paragraphedeliste"/>
              <w:ind w:left="0"/>
              <w:contextualSpacing/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Au moins</w:t>
            </w: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 xml:space="preserve"> un (01</w:t>
            </w:r>
            <w:r>
              <w:rPr>
                <w:rFonts w:cs="Times New Roman"/>
                <w:b/>
                <w:i/>
                <w:sz w:val="22"/>
                <w:szCs w:val="22"/>
              </w:rPr>
              <w:t>)</w:t>
            </w:r>
          </w:p>
        </w:tc>
      </w:tr>
    </w:tbl>
    <w:p w14:paraId="273FBFC9" w14:textId="77777777" w:rsidR="00BF0BAE" w:rsidRDefault="00081268">
      <w:pPr>
        <w:spacing w:after="200"/>
        <w:rPr>
          <w:rFonts w:cs="Times New Roman"/>
          <w:b/>
        </w:rPr>
      </w:pPr>
      <w:r>
        <w:rPr>
          <w:rFonts w:cs="Times New Roman"/>
          <w:b/>
        </w:rPr>
        <w:t>Personnel 1, 2, 3, 4, 5, 6, 7, 8</w:t>
      </w:r>
    </w:p>
    <w:tbl>
      <w:tblPr>
        <w:tblW w:w="9505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111"/>
        <w:gridCol w:w="1985"/>
        <w:gridCol w:w="2814"/>
      </w:tblGrid>
      <w:tr w:rsidR="00BF0BAE" w14:paraId="5DD2E086" w14:textId="77777777">
        <w:tc>
          <w:tcPr>
            <w:tcW w:w="595" w:type="dxa"/>
          </w:tcPr>
          <w:p w14:paraId="53AD4800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4111" w:type="dxa"/>
          </w:tcPr>
          <w:p w14:paraId="39B01ADE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Position</w:t>
            </w:r>
          </w:p>
        </w:tc>
        <w:tc>
          <w:tcPr>
            <w:tcW w:w="1985" w:type="dxa"/>
          </w:tcPr>
          <w:p w14:paraId="34037B95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Expérience globale en travaux (années)</w:t>
            </w:r>
          </w:p>
        </w:tc>
        <w:tc>
          <w:tcPr>
            <w:tcW w:w="2814" w:type="dxa"/>
          </w:tcPr>
          <w:p w14:paraId="04A8E12B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Expérience dans des travaux similaires (Nombre)</w:t>
            </w:r>
          </w:p>
        </w:tc>
      </w:tr>
      <w:tr w:rsidR="00BF0BAE" w14:paraId="7768A971" w14:textId="77777777">
        <w:tc>
          <w:tcPr>
            <w:tcW w:w="595" w:type="dxa"/>
          </w:tcPr>
          <w:p w14:paraId="7DFC4D77" w14:textId="77777777" w:rsidR="00BF0BAE" w:rsidRDefault="00081268">
            <w:pPr>
              <w:pStyle w:val="En-tte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Cs w:val="20"/>
              </w:rPr>
              <w:t>1</w:t>
            </w:r>
          </w:p>
        </w:tc>
        <w:tc>
          <w:tcPr>
            <w:tcW w:w="4111" w:type="dxa"/>
          </w:tcPr>
          <w:p w14:paraId="5334D7CC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Un (01) Directeur des travaux  </w:t>
            </w:r>
          </w:p>
          <w:p w14:paraId="2D4799D5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(Ingénieur du GC, GR ou Hydraulicien)</w:t>
            </w:r>
          </w:p>
        </w:tc>
        <w:tc>
          <w:tcPr>
            <w:tcW w:w="1985" w:type="dxa"/>
          </w:tcPr>
          <w:p w14:paraId="2EE5495C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2D3C251E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3493DC9D" w14:textId="77777777">
        <w:tc>
          <w:tcPr>
            <w:tcW w:w="595" w:type="dxa"/>
          </w:tcPr>
          <w:p w14:paraId="05394113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0823479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Deux (02) Chefs de chantier</w:t>
            </w:r>
          </w:p>
          <w:p w14:paraId="1E23ACC6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(Technicien du GC, GR ou Hydraulicien)</w:t>
            </w:r>
          </w:p>
        </w:tc>
        <w:tc>
          <w:tcPr>
            <w:tcW w:w="1985" w:type="dxa"/>
          </w:tcPr>
          <w:p w14:paraId="59A7DEDA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181D3C02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02FC4D88" w14:textId="77777777">
        <w:tc>
          <w:tcPr>
            <w:tcW w:w="595" w:type="dxa"/>
          </w:tcPr>
          <w:p w14:paraId="27833C3E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0AADBC1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Un Technicien Topo</w:t>
            </w:r>
          </w:p>
        </w:tc>
        <w:tc>
          <w:tcPr>
            <w:tcW w:w="1985" w:type="dxa"/>
          </w:tcPr>
          <w:p w14:paraId="65BD7505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303F2F0A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</w:tbl>
    <w:p w14:paraId="2437050B" w14:textId="77777777" w:rsidR="00BF0BAE" w:rsidRDefault="00BF0BAE">
      <w:pPr>
        <w:rPr>
          <w:rFonts w:cs="Times New Roman"/>
          <w:sz w:val="22"/>
          <w:szCs w:val="22"/>
        </w:rPr>
      </w:pPr>
    </w:p>
    <w:p w14:paraId="6DC93809" w14:textId="77777777" w:rsidR="00BF0BAE" w:rsidRDefault="00081268">
      <w:pPr>
        <w:spacing w:after="200"/>
        <w:rPr>
          <w:rFonts w:cs="Times New Roman"/>
          <w:b/>
        </w:rPr>
      </w:pPr>
      <w:r>
        <w:rPr>
          <w:rFonts w:cs="Times New Roman"/>
          <w:b/>
        </w:rPr>
        <w:t>Personnel Lot 9</w:t>
      </w:r>
    </w:p>
    <w:tbl>
      <w:tblPr>
        <w:tblW w:w="9505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111"/>
        <w:gridCol w:w="1985"/>
        <w:gridCol w:w="2814"/>
      </w:tblGrid>
      <w:tr w:rsidR="00BF0BAE" w14:paraId="7CCF57C6" w14:textId="77777777">
        <w:tc>
          <w:tcPr>
            <w:tcW w:w="595" w:type="dxa"/>
          </w:tcPr>
          <w:p w14:paraId="5B779539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4111" w:type="dxa"/>
          </w:tcPr>
          <w:p w14:paraId="15A4918A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Position</w:t>
            </w:r>
          </w:p>
        </w:tc>
        <w:tc>
          <w:tcPr>
            <w:tcW w:w="1985" w:type="dxa"/>
          </w:tcPr>
          <w:p w14:paraId="657008D6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Expérience globale en travaux (années)</w:t>
            </w:r>
          </w:p>
        </w:tc>
        <w:tc>
          <w:tcPr>
            <w:tcW w:w="2814" w:type="dxa"/>
          </w:tcPr>
          <w:p w14:paraId="160FF24E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Expérience dans des travaux similaires (Nombre)</w:t>
            </w:r>
          </w:p>
        </w:tc>
      </w:tr>
      <w:tr w:rsidR="00BF0BAE" w14:paraId="70C34D78" w14:textId="77777777">
        <w:tc>
          <w:tcPr>
            <w:tcW w:w="595" w:type="dxa"/>
          </w:tcPr>
          <w:p w14:paraId="39674509" w14:textId="77777777" w:rsidR="00BF0BAE" w:rsidRDefault="00081268">
            <w:pPr>
              <w:pStyle w:val="En-tte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Cs w:val="20"/>
              </w:rPr>
              <w:t>1</w:t>
            </w:r>
          </w:p>
        </w:tc>
        <w:tc>
          <w:tcPr>
            <w:tcW w:w="4111" w:type="dxa"/>
          </w:tcPr>
          <w:p w14:paraId="49D038B8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Un (01) Directeur des travaux  </w:t>
            </w:r>
          </w:p>
          <w:p w14:paraId="541CCB80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(Ingénieur du GC, GR ou </w:t>
            </w:r>
            <w:r>
              <w:rPr>
                <w:rFonts w:cs="Times New Roman"/>
                <w:b/>
                <w:i/>
                <w:sz w:val="22"/>
                <w:szCs w:val="22"/>
              </w:rPr>
              <w:t>Hydraulicien)</w:t>
            </w:r>
          </w:p>
        </w:tc>
        <w:tc>
          <w:tcPr>
            <w:tcW w:w="1985" w:type="dxa"/>
          </w:tcPr>
          <w:p w14:paraId="6FB7D37A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7A38D153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50E00FA9" w14:textId="77777777">
        <w:tc>
          <w:tcPr>
            <w:tcW w:w="595" w:type="dxa"/>
          </w:tcPr>
          <w:p w14:paraId="0F7FD93A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36BD3773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Un (01) Chef de chantier</w:t>
            </w:r>
          </w:p>
          <w:p w14:paraId="14050528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(Technicien du GC, GR ou Hydraulicien)</w:t>
            </w:r>
          </w:p>
        </w:tc>
        <w:tc>
          <w:tcPr>
            <w:tcW w:w="1985" w:type="dxa"/>
          </w:tcPr>
          <w:p w14:paraId="1FA382DC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5EDFF5A8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24A830BA" w14:textId="77777777">
        <w:tc>
          <w:tcPr>
            <w:tcW w:w="595" w:type="dxa"/>
          </w:tcPr>
          <w:p w14:paraId="3EC5BA3C" w14:textId="77777777" w:rsidR="00BF0BAE" w:rsidRDefault="00081268">
            <w:pPr>
              <w:rPr>
                <w:rFonts w:cs="Times New Roman"/>
                <w:b/>
                <w:i/>
                <w:sz w:val="20"/>
                <w:szCs w:val="22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2866298" w14:textId="77777777" w:rsidR="00BF0BAE" w:rsidRDefault="00081268">
            <w:pPr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Une Brigade topo </w:t>
            </w:r>
          </w:p>
        </w:tc>
        <w:tc>
          <w:tcPr>
            <w:tcW w:w="1985" w:type="dxa"/>
          </w:tcPr>
          <w:p w14:paraId="3881300B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2814" w:type="dxa"/>
          </w:tcPr>
          <w:p w14:paraId="4F1CF322" w14:textId="77777777" w:rsidR="00BF0BAE" w:rsidRDefault="00081268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-</w:t>
            </w:r>
          </w:p>
        </w:tc>
      </w:tr>
      <w:tr w:rsidR="00BF0BAE" w14:paraId="32435B17" w14:textId="77777777">
        <w:tc>
          <w:tcPr>
            <w:tcW w:w="595" w:type="dxa"/>
          </w:tcPr>
          <w:p w14:paraId="63620D16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39CE3B4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Un Technicien supérieur Topo</w:t>
            </w:r>
          </w:p>
        </w:tc>
        <w:tc>
          <w:tcPr>
            <w:tcW w:w="1985" w:type="dxa"/>
          </w:tcPr>
          <w:p w14:paraId="74D83AA4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264EA602" w14:textId="77777777" w:rsidR="00BF0BAE" w:rsidRDefault="00081268">
            <w:pPr>
              <w:jc w:val="center"/>
              <w:rPr>
                <w:rFonts w:cs="Times New Roman"/>
                <w:b/>
                <w:i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</w:tbl>
    <w:p w14:paraId="5D0A5C51" w14:textId="77777777" w:rsidR="00BF0BAE" w:rsidRDefault="00BF0BAE">
      <w:pPr>
        <w:rPr>
          <w:rFonts w:cs="Times New Roman"/>
          <w:sz w:val="22"/>
          <w:szCs w:val="22"/>
        </w:rPr>
      </w:pPr>
    </w:p>
    <w:p w14:paraId="71847CE5" w14:textId="77777777" w:rsidR="00BF0BAE" w:rsidRDefault="00081268">
      <w:pPr>
        <w:spacing w:after="200"/>
        <w:rPr>
          <w:rFonts w:cs="Times New Roman"/>
          <w:b/>
        </w:rPr>
      </w:pPr>
      <w:r>
        <w:rPr>
          <w:rFonts w:cs="Times New Roman"/>
          <w:b/>
        </w:rPr>
        <w:t>Personnel Lot 10</w:t>
      </w:r>
    </w:p>
    <w:tbl>
      <w:tblPr>
        <w:tblW w:w="9505" w:type="dxa"/>
        <w:tblInd w:w="-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111"/>
        <w:gridCol w:w="1985"/>
        <w:gridCol w:w="2814"/>
      </w:tblGrid>
      <w:tr w:rsidR="00BF0BAE" w14:paraId="1E952A9D" w14:textId="77777777">
        <w:tc>
          <w:tcPr>
            <w:tcW w:w="595" w:type="dxa"/>
          </w:tcPr>
          <w:p w14:paraId="02B8457F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4111" w:type="dxa"/>
          </w:tcPr>
          <w:p w14:paraId="724EC69E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Position</w:t>
            </w:r>
          </w:p>
        </w:tc>
        <w:tc>
          <w:tcPr>
            <w:tcW w:w="1985" w:type="dxa"/>
          </w:tcPr>
          <w:p w14:paraId="53267F0E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Expérience globale en travaux (années)</w:t>
            </w:r>
          </w:p>
        </w:tc>
        <w:tc>
          <w:tcPr>
            <w:tcW w:w="2814" w:type="dxa"/>
          </w:tcPr>
          <w:p w14:paraId="06E51CF9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Expérience dans des travaux </w:t>
            </w:r>
            <w:r>
              <w:rPr>
                <w:rFonts w:cs="Times New Roman"/>
                <w:b/>
                <w:i/>
                <w:sz w:val="20"/>
                <w:szCs w:val="20"/>
              </w:rPr>
              <w:t>similaires (Nombre)</w:t>
            </w:r>
          </w:p>
        </w:tc>
      </w:tr>
      <w:tr w:rsidR="00BF0BAE" w14:paraId="17C09B9F" w14:textId="77777777">
        <w:tc>
          <w:tcPr>
            <w:tcW w:w="595" w:type="dxa"/>
          </w:tcPr>
          <w:p w14:paraId="5B909EAD" w14:textId="77777777" w:rsidR="00BF0BAE" w:rsidRDefault="00081268">
            <w:pPr>
              <w:pStyle w:val="En-tte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Cs w:val="20"/>
              </w:rPr>
              <w:t>1</w:t>
            </w:r>
          </w:p>
        </w:tc>
        <w:tc>
          <w:tcPr>
            <w:tcW w:w="4111" w:type="dxa"/>
          </w:tcPr>
          <w:p w14:paraId="5624444A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 xml:space="preserve">Un (01) Directeur des travaux  </w:t>
            </w:r>
          </w:p>
          <w:p w14:paraId="485CA4DF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(Ingénieur du GC, GR ou Hydraulicien)</w:t>
            </w:r>
          </w:p>
        </w:tc>
        <w:tc>
          <w:tcPr>
            <w:tcW w:w="1985" w:type="dxa"/>
          </w:tcPr>
          <w:p w14:paraId="252DDE9F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6BC24AE8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  <w:tr w:rsidR="00BF0BAE" w14:paraId="2D5FB9D9" w14:textId="77777777">
        <w:tc>
          <w:tcPr>
            <w:tcW w:w="595" w:type="dxa"/>
          </w:tcPr>
          <w:p w14:paraId="531EE79F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63A895D4" w14:textId="77777777" w:rsidR="00BF0BAE" w:rsidRDefault="0008126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Un (01) Chef de chantier</w:t>
            </w:r>
          </w:p>
          <w:p w14:paraId="5588C267" w14:textId="77777777" w:rsidR="00BF0BAE" w:rsidRDefault="00081268">
            <w:pPr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(Technicien du GC, GR ou Hydraulicien)</w:t>
            </w:r>
          </w:p>
        </w:tc>
        <w:tc>
          <w:tcPr>
            <w:tcW w:w="1985" w:type="dxa"/>
          </w:tcPr>
          <w:p w14:paraId="7A96C1D5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  <w:u w:val="single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05</w:t>
            </w:r>
          </w:p>
        </w:tc>
        <w:tc>
          <w:tcPr>
            <w:tcW w:w="2814" w:type="dxa"/>
          </w:tcPr>
          <w:p w14:paraId="0496EF1C" w14:textId="77777777" w:rsidR="00BF0BAE" w:rsidRDefault="00081268">
            <w:pPr>
              <w:jc w:val="center"/>
              <w:rPr>
                <w:rFonts w:cs="Times New Roman"/>
                <w:b/>
                <w:i/>
                <w:sz w:val="20"/>
              </w:rPr>
            </w:pPr>
            <w:r>
              <w:rPr>
                <w:rFonts w:cs="Times New Roman"/>
                <w:b/>
                <w:i/>
                <w:sz w:val="22"/>
                <w:szCs w:val="22"/>
                <w:u w:val="single"/>
              </w:rPr>
              <w:t>03</w:t>
            </w:r>
          </w:p>
        </w:tc>
      </w:tr>
    </w:tbl>
    <w:p w14:paraId="4C6987E8" w14:textId="77777777" w:rsidR="00BF0BAE" w:rsidRDefault="00BF0BAE">
      <w:pPr>
        <w:rPr>
          <w:rFonts w:cs="Times New Roman"/>
          <w:b/>
          <w:i/>
          <w:sz w:val="22"/>
          <w:szCs w:val="22"/>
        </w:rPr>
      </w:pPr>
    </w:p>
    <w:p w14:paraId="078FB377" w14:textId="77777777" w:rsidR="00BF0BAE" w:rsidRDefault="00081268">
      <w:pPr>
        <w:rPr>
          <w:rFonts w:cs="Times New Roman"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Voir les DPAO pour les informations détaillées nécessaires à l’exécution efficace </w:t>
      </w:r>
      <w:r>
        <w:rPr>
          <w:rFonts w:cs="Times New Roman"/>
          <w:b/>
          <w:i/>
          <w:sz w:val="22"/>
          <w:szCs w:val="22"/>
        </w:rPr>
        <w:t>des travaux</w:t>
      </w:r>
      <w:r>
        <w:rPr>
          <w:rFonts w:cs="Times New Roman"/>
          <w:sz w:val="22"/>
          <w:szCs w:val="22"/>
        </w:rPr>
        <w:t>.</w:t>
      </w:r>
    </w:p>
    <w:p w14:paraId="2EE48A17" w14:textId="77777777" w:rsidR="00BF0BAE" w:rsidRDefault="00BF0BAE">
      <w:pPr>
        <w:rPr>
          <w:rFonts w:cs="Times New Roman"/>
          <w:sz w:val="22"/>
          <w:szCs w:val="22"/>
        </w:rPr>
      </w:pPr>
    </w:p>
    <w:p w14:paraId="10924E21" w14:textId="7777777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Les candidats intéressés peuvent consulter gratuitement le Dossier d’Appel d’Offres complet ou le retirer contre paiement en espèce d’une somme non remboursable de </w:t>
      </w:r>
      <w:r>
        <w:rPr>
          <w:rFonts w:cs="Times New Roman"/>
          <w:b/>
          <w:bCs/>
          <w:i/>
          <w:iCs/>
          <w:sz w:val="22"/>
          <w:szCs w:val="22"/>
        </w:rPr>
        <w:t>(cent cinquante mille) 150</w:t>
      </w:r>
      <w:r>
        <w:rPr>
          <w:rFonts w:cs="Times New Roman"/>
          <w:i/>
          <w:iCs/>
          <w:sz w:val="22"/>
          <w:szCs w:val="22"/>
        </w:rPr>
        <w:t xml:space="preserve"> </w:t>
      </w:r>
      <w:r>
        <w:rPr>
          <w:rFonts w:cs="Times New Roman"/>
          <w:b/>
          <w:bCs/>
          <w:i/>
          <w:iCs/>
          <w:sz w:val="22"/>
          <w:szCs w:val="22"/>
        </w:rPr>
        <w:t>000 FCFA</w:t>
      </w:r>
      <w:r>
        <w:rPr>
          <w:rFonts w:cs="Times New Roman"/>
          <w:sz w:val="22"/>
          <w:szCs w:val="22"/>
        </w:rPr>
        <w:t xml:space="preserve"> à l’adresse mentionnée ci-après : Secrétariat de la Direction de Zone de Niono ; Tél/fax +223 21.35.21.78. La méthode de paiement sera en espèce contre quittance. Les offres seront adressées au Directeur de Zone par dépôt physique au secrétariat de la Dir</w:t>
      </w:r>
      <w:r>
        <w:rPr>
          <w:rFonts w:cs="Times New Roman"/>
          <w:sz w:val="22"/>
          <w:szCs w:val="22"/>
        </w:rPr>
        <w:t>ection de Zone de Niono sous pli fermé</w:t>
      </w:r>
      <w:r>
        <w:rPr>
          <w:rFonts w:cs="Times New Roman"/>
          <w:i/>
          <w:iCs/>
          <w:sz w:val="22"/>
          <w:szCs w:val="22"/>
        </w:rPr>
        <w:t>.</w:t>
      </w:r>
    </w:p>
    <w:p w14:paraId="57CBFD30" w14:textId="77777777" w:rsidR="00BF0BAE" w:rsidRPr="000F2180" w:rsidRDefault="00BF0BAE">
      <w:pPr>
        <w:pStyle w:val="Paragraphedeliste"/>
        <w:spacing w:line="276" w:lineRule="auto"/>
        <w:ind w:left="360"/>
        <w:rPr>
          <w:rFonts w:cs="Times New Roman"/>
          <w:sz w:val="2"/>
          <w:szCs w:val="10"/>
        </w:rPr>
      </w:pPr>
    </w:p>
    <w:p w14:paraId="47BCF2ED" w14:textId="7ACF953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Les offres devront être soumises à l’adresse ci-après : </w:t>
      </w:r>
      <w:r>
        <w:rPr>
          <w:rFonts w:cs="Times New Roman"/>
          <w:b/>
          <w:iCs/>
        </w:rPr>
        <w:t>Secrétariat de la Direction de Zone de  Niono</w:t>
      </w:r>
      <w:r>
        <w:rPr>
          <w:rFonts w:cs="Times New Roman"/>
          <w:b/>
          <w:i/>
          <w:sz w:val="22"/>
          <w:szCs w:val="22"/>
        </w:rPr>
        <w:t xml:space="preserve"> Tél/fax +223 21.35.21.78  </w:t>
      </w:r>
      <w:r>
        <w:rPr>
          <w:rFonts w:cs="Times New Roman"/>
          <w:sz w:val="22"/>
          <w:szCs w:val="22"/>
        </w:rPr>
        <w:t>au plus tard le 22 Mai 2024 à 09h30mn</w:t>
      </w:r>
      <w:r>
        <w:rPr>
          <w:rFonts w:cs="Times New Roman"/>
          <w:b/>
          <w:iCs/>
        </w:rPr>
        <w:t xml:space="preserve">, </w:t>
      </w:r>
      <w:r>
        <w:rPr>
          <w:rFonts w:cs="Times New Roman"/>
          <w:iCs/>
        </w:rPr>
        <w:t>avec la mention</w:t>
      </w:r>
      <w:r>
        <w:rPr>
          <w:rFonts w:cs="Times New Roman"/>
          <w:b/>
          <w:iCs/>
        </w:rPr>
        <w:t xml:space="preserve"> </w:t>
      </w:r>
      <w:r>
        <w:rPr>
          <w:rFonts w:cs="Times New Roman"/>
          <w:sz w:val="22"/>
          <w:szCs w:val="22"/>
        </w:rPr>
        <w:t>« </w:t>
      </w:r>
      <w:r>
        <w:rPr>
          <w:rFonts w:cs="Times New Roman"/>
          <w:b/>
          <w:i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i/>
          <w:sz w:val="22"/>
          <w:szCs w:val="22"/>
        </w:rPr>
        <w:t>Monsieur le Directeur de Zon</w:t>
      </w:r>
      <w:r>
        <w:rPr>
          <w:rFonts w:cs="Times New Roman"/>
          <w:b/>
          <w:i/>
          <w:sz w:val="22"/>
          <w:szCs w:val="22"/>
        </w:rPr>
        <w:t>e</w:t>
      </w:r>
      <w:r>
        <w:rPr>
          <w:rFonts w:cs="Times New Roman"/>
          <w:b/>
          <w:sz w:val="22"/>
          <w:szCs w:val="22"/>
        </w:rPr>
        <w:t xml:space="preserve"> de </w:t>
      </w:r>
      <w:r>
        <w:rPr>
          <w:rFonts w:cs="Times New Roman"/>
          <w:b/>
          <w:i/>
          <w:sz w:val="22"/>
          <w:szCs w:val="22"/>
        </w:rPr>
        <w:t xml:space="preserve">Niono », </w:t>
      </w:r>
      <w:r>
        <w:rPr>
          <w:rFonts w:cs="Times New Roman"/>
          <w:i/>
          <w:iCs/>
          <w:sz w:val="22"/>
          <w:szCs w:val="22"/>
        </w:rPr>
        <w:t>« </w:t>
      </w:r>
      <w:r>
        <w:rPr>
          <w:rFonts w:cs="Times New Roman"/>
          <w:b/>
          <w:i/>
          <w:sz w:val="22"/>
          <w:szCs w:val="22"/>
        </w:rPr>
        <w:t>A n'ouvrir qu'en séance publique d’ouverture des plis », « Appel d'Offres AAO N°01DZ/NNO, relatif aux travaux d'entretien périodique de la Zone de Niono, Exercice 2024.</w:t>
      </w:r>
      <w:r>
        <w:rPr>
          <w:rFonts w:cs="Times New Roman"/>
          <w:sz w:val="22"/>
          <w:szCs w:val="22"/>
        </w:rPr>
        <w:t xml:space="preserve"> Les offres qui ne parviendront pas aux heures et dates ci-dessus, indiq</w:t>
      </w:r>
      <w:r>
        <w:rPr>
          <w:rFonts w:cs="Times New Roman"/>
          <w:sz w:val="22"/>
          <w:szCs w:val="22"/>
        </w:rPr>
        <w:t>uées, seront purement et simplement rejetées et retournées sans être ouvertes.</w:t>
      </w:r>
    </w:p>
    <w:p w14:paraId="36C05BCB" w14:textId="7777777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 Les offres doivent comprendre une caution bancaire de soumission, d’un montant de :</w:t>
      </w:r>
    </w:p>
    <w:p w14:paraId="0C8E5197" w14:textId="77777777" w:rsidR="00BF0BAE" w:rsidRDefault="00081268">
      <w:pPr>
        <w:spacing w:after="200"/>
        <w:ind w:left="142"/>
        <w:rPr>
          <w:rFonts w:cs="Times New Roman"/>
          <w:b/>
          <w:i/>
          <w:iCs/>
          <w:sz w:val="22"/>
          <w:szCs w:val="22"/>
        </w:rPr>
      </w:pPr>
      <w:r>
        <w:rPr>
          <w:rFonts w:cs="Times New Roman"/>
          <w:b/>
          <w:i/>
          <w:iCs/>
          <w:sz w:val="22"/>
          <w:szCs w:val="22"/>
        </w:rPr>
        <w:t>Un million huit cent quarante-huit mille (1 848 000) F CFA pour le lot n°1 ; Deux millions c</w:t>
      </w:r>
      <w:r>
        <w:rPr>
          <w:rFonts w:cs="Times New Roman"/>
          <w:b/>
          <w:i/>
          <w:iCs/>
          <w:sz w:val="22"/>
          <w:szCs w:val="22"/>
        </w:rPr>
        <w:t>ent douze mille (2 112 000) F CFA pour le lot n°2 ; Un million Six cent soixante-douze mille (1 672 000) F CFA pour le lot n°3 ; Un million quatre-vingt-onze mille cent (1 091 100) F CFA pour le lot n°4 ; Neuf cent quatre-vingt mille trois cent dix (980 31</w:t>
      </w:r>
      <w:r>
        <w:rPr>
          <w:rFonts w:cs="Times New Roman"/>
          <w:b/>
          <w:i/>
          <w:iCs/>
          <w:sz w:val="22"/>
          <w:szCs w:val="22"/>
        </w:rPr>
        <w:t>0) F CFA pour le lot n°5 ; Neuf cent vingt un mille deux cent quatre-vingt-dix (921 290) F CFA pour le lot n°6 ; Un million quarante-huit mille deux cent vingt (1 048 220) F CFA pour le lot n°7 ; Un million trois cent onze mille huit cent soixante (1 311 8</w:t>
      </w:r>
      <w:r>
        <w:rPr>
          <w:rFonts w:cs="Times New Roman"/>
          <w:b/>
          <w:i/>
          <w:iCs/>
          <w:sz w:val="22"/>
          <w:szCs w:val="22"/>
        </w:rPr>
        <w:t>60) F CFA pour le lot n°8 ; Six cent quatre-vingt-quatre mille sept cent cinquante (684 750) F CFA pour le lot n°9 ; Trois cent trente mille (330 000) F CFA pour le lot n°10 ;</w:t>
      </w:r>
    </w:p>
    <w:p w14:paraId="4ADCD556" w14:textId="77777777" w:rsidR="00BF0BAE" w:rsidRDefault="00081268">
      <w:pPr>
        <w:spacing w:after="200"/>
      </w:pPr>
      <w:r>
        <w:t>La garantie d’offre sera libellée dans la monnaie de l’offre (CFA), et donnée so</w:t>
      </w:r>
      <w:r>
        <w:t xml:space="preserve">us la forme d’une garantie bancaire délivrée par une banque agréée et doit </w:t>
      </w:r>
      <w:proofErr w:type="gramStart"/>
      <w:r>
        <w:t>demeurer</w:t>
      </w:r>
      <w:proofErr w:type="gramEnd"/>
      <w:r>
        <w:t xml:space="preserve"> valide pendant 30 jours après l’expiration de la durée de validité de l’offre. Les chèques certifiés et les chèques de banque ne sont pas admis.</w:t>
      </w:r>
    </w:p>
    <w:p w14:paraId="14F12906" w14:textId="77777777" w:rsidR="00BF0BAE" w:rsidRDefault="00081268">
      <w:pPr>
        <w:spacing w:after="160"/>
        <w:jc w:val="left"/>
        <w:rPr>
          <w:rFonts w:cs="Times New Roman"/>
          <w:sz w:val="22"/>
          <w:szCs w:val="22"/>
        </w:rPr>
      </w:pPr>
      <w:r>
        <w:rPr>
          <w:rFonts w:eastAsia="Calibri" w:cs="Times New Roman"/>
          <w:b/>
          <w:i/>
        </w:rPr>
        <w:t>Chaque lot fera l’objet d’u</w:t>
      </w:r>
      <w:r>
        <w:rPr>
          <w:rFonts w:eastAsia="Calibri" w:cs="Times New Roman"/>
          <w:b/>
          <w:i/>
        </w:rPr>
        <w:t>ne garantie de soumission spécifique</w:t>
      </w:r>
      <w:r>
        <w:rPr>
          <w:rFonts w:cs="Times New Roman"/>
          <w:b/>
          <w:i/>
          <w:iCs/>
          <w:sz w:val="22"/>
          <w:szCs w:val="22"/>
        </w:rPr>
        <w:t xml:space="preserve"> et fournie conformément au modèle indiqué dans le DAO.</w:t>
      </w:r>
    </w:p>
    <w:p w14:paraId="02BF8A6C" w14:textId="77777777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Les Soumissionnaires resteront engagés par leurs offres pendant une période de </w:t>
      </w:r>
      <w:r>
        <w:rPr>
          <w:rFonts w:cs="Times New Roman"/>
          <w:b/>
          <w:i/>
          <w:sz w:val="22"/>
          <w:szCs w:val="22"/>
        </w:rPr>
        <w:t>Quatre</w:t>
      </w:r>
      <w:r>
        <w:rPr>
          <w:rFonts w:cs="Times New Roman"/>
          <w:b/>
          <w:sz w:val="22"/>
          <w:szCs w:val="22"/>
        </w:rPr>
        <w:t>-</w:t>
      </w:r>
      <w:r>
        <w:rPr>
          <w:rFonts w:cs="Times New Roman"/>
          <w:b/>
          <w:i/>
          <w:sz w:val="22"/>
          <w:szCs w:val="22"/>
        </w:rPr>
        <w:t>vingt-dix</w:t>
      </w:r>
      <w:r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b/>
          <w:i/>
          <w:iCs/>
          <w:sz w:val="22"/>
          <w:szCs w:val="22"/>
        </w:rPr>
        <w:t xml:space="preserve">90 jours) </w:t>
      </w:r>
      <w:r>
        <w:rPr>
          <w:rFonts w:cs="Times New Roman"/>
          <w:sz w:val="22"/>
          <w:szCs w:val="22"/>
        </w:rPr>
        <w:t>à compter de la date limite du dépôt des offres comme spé</w:t>
      </w:r>
      <w:r>
        <w:rPr>
          <w:rFonts w:cs="Times New Roman"/>
          <w:sz w:val="22"/>
          <w:szCs w:val="22"/>
        </w:rPr>
        <w:t>cifiées au point 19.1 des IC et au DPAO.</w:t>
      </w:r>
    </w:p>
    <w:p w14:paraId="092E1067" w14:textId="089C5239" w:rsidR="00BF0BAE" w:rsidRDefault="00081268">
      <w:pPr>
        <w:numPr>
          <w:ilvl w:val="0"/>
          <w:numId w:val="1"/>
        </w:numPr>
        <w:spacing w:after="12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Les offres seront ouvertes en présence des représentants des soumissionnaires qui souhaiteront assister à l’ouverture des plis </w:t>
      </w:r>
      <w:r w:rsidRPr="000F2180">
        <w:rPr>
          <w:rFonts w:cs="Times New Roman"/>
          <w:sz w:val="22"/>
          <w:szCs w:val="22"/>
        </w:rPr>
        <w:t>le 22 Mai</w:t>
      </w:r>
      <w:r w:rsidRPr="000F2180">
        <w:rPr>
          <w:rFonts w:cs="Times New Roman"/>
          <w:color w:val="C00000"/>
          <w:sz w:val="22"/>
          <w:szCs w:val="22"/>
        </w:rPr>
        <w:t xml:space="preserve"> </w:t>
      </w:r>
      <w:r w:rsidRPr="000F2180">
        <w:rPr>
          <w:rFonts w:cs="Times New Roman"/>
          <w:sz w:val="22"/>
          <w:szCs w:val="22"/>
        </w:rPr>
        <w:t>2024</w:t>
      </w:r>
      <w:r>
        <w:rPr>
          <w:rFonts w:cs="Times New Roman"/>
          <w:b/>
          <w:i/>
          <w:sz w:val="22"/>
          <w:szCs w:val="22"/>
        </w:rPr>
        <w:t xml:space="preserve"> à 09h30mn</w:t>
      </w:r>
      <w:r>
        <w:rPr>
          <w:rFonts w:cs="Times New Roman"/>
          <w:sz w:val="22"/>
          <w:szCs w:val="22"/>
        </w:rPr>
        <w:t xml:space="preserve"> à l’adresse suivante : </w:t>
      </w:r>
      <w:r>
        <w:rPr>
          <w:rFonts w:cs="Times New Roman"/>
          <w:b/>
          <w:i/>
          <w:color w:val="000000"/>
          <w:sz w:val="22"/>
          <w:szCs w:val="22"/>
        </w:rPr>
        <w:t xml:space="preserve">la salle de réunion de la Direction de </w:t>
      </w:r>
      <w:r>
        <w:rPr>
          <w:rFonts w:cs="Times New Roman"/>
          <w:b/>
          <w:i/>
          <w:color w:val="000000"/>
          <w:sz w:val="22"/>
          <w:szCs w:val="22"/>
        </w:rPr>
        <w:t>zone de Niono.</w:t>
      </w:r>
    </w:p>
    <w:p w14:paraId="49233BB6" w14:textId="77777777" w:rsidR="00BF0BAE" w:rsidRDefault="00BF0BAE">
      <w:pPr>
        <w:spacing w:after="120" w:line="276" w:lineRule="auto"/>
        <w:ind w:left="862"/>
        <w:rPr>
          <w:rFonts w:cs="Times New Roman"/>
          <w:sz w:val="22"/>
          <w:szCs w:val="22"/>
        </w:rPr>
      </w:pPr>
    </w:p>
    <w:p w14:paraId="67B67F12" w14:textId="77777777" w:rsidR="00BF0BAE" w:rsidRPr="000F2180" w:rsidRDefault="00081268">
      <w:pPr>
        <w:spacing w:after="200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Pr="000F2180">
        <w:rPr>
          <w:rFonts w:cs="Times New Roman"/>
          <w:sz w:val="22"/>
          <w:szCs w:val="22"/>
        </w:rPr>
        <w:t>Niono, 06 Mai 2024</w:t>
      </w:r>
    </w:p>
    <w:p w14:paraId="5F35BA17" w14:textId="77777777" w:rsidR="00BF0BAE" w:rsidRDefault="00081268">
      <w:pPr>
        <w:ind w:left="720"/>
        <w:rPr>
          <w:rFonts w:cs="Times New Roman"/>
          <w:b/>
          <w:i/>
          <w:sz w:val="22"/>
          <w:szCs w:val="22"/>
        </w:rPr>
      </w:pP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</w:r>
      <w:r>
        <w:rPr>
          <w:rFonts w:cs="Times New Roman"/>
          <w:i/>
          <w:color w:val="FF0000"/>
          <w:sz w:val="22"/>
          <w:szCs w:val="22"/>
        </w:rPr>
        <w:tab/>
        <w:t xml:space="preserve">                      </w:t>
      </w:r>
      <w:r>
        <w:rPr>
          <w:rFonts w:cs="Times New Roman"/>
          <w:b/>
          <w:i/>
          <w:sz w:val="22"/>
          <w:szCs w:val="22"/>
        </w:rPr>
        <w:t>Le Directeur de Zone</w:t>
      </w:r>
    </w:p>
    <w:p w14:paraId="2B30FB6B" w14:textId="77777777" w:rsidR="00BF0BAE" w:rsidRDefault="00BF0BAE">
      <w:pPr>
        <w:ind w:left="720"/>
        <w:rPr>
          <w:rFonts w:cs="Times New Roman"/>
          <w:b/>
          <w:i/>
          <w:sz w:val="22"/>
          <w:szCs w:val="22"/>
        </w:rPr>
      </w:pPr>
    </w:p>
    <w:p w14:paraId="112A0367" w14:textId="77777777" w:rsidR="00BF0BAE" w:rsidRDefault="00081268">
      <w:pPr>
        <w:ind w:left="720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                     </w:t>
      </w:r>
    </w:p>
    <w:p w14:paraId="13D13D7E" w14:textId="77777777" w:rsidR="00BF0BAE" w:rsidRDefault="00081268">
      <w:pPr>
        <w:ind w:left="720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</w:t>
      </w:r>
    </w:p>
    <w:p w14:paraId="5D30D1A7" w14:textId="77777777" w:rsidR="00BF0BAE" w:rsidRDefault="00BF0BAE">
      <w:pPr>
        <w:ind w:left="720"/>
        <w:rPr>
          <w:rFonts w:cs="Times New Roman"/>
          <w:b/>
          <w:i/>
          <w:sz w:val="22"/>
          <w:szCs w:val="22"/>
        </w:rPr>
      </w:pPr>
    </w:p>
    <w:p w14:paraId="34E7ED6D" w14:textId="77777777" w:rsidR="00BF0BAE" w:rsidRDefault="00BF0BAE">
      <w:pPr>
        <w:ind w:left="720"/>
        <w:rPr>
          <w:rFonts w:cs="Times New Roman"/>
          <w:b/>
          <w:i/>
          <w:sz w:val="22"/>
          <w:szCs w:val="22"/>
        </w:rPr>
      </w:pPr>
    </w:p>
    <w:p w14:paraId="408C4ECE" w14:textId="77777777" w:rsidR="00BF0BAE" w:rsidRDefault="00081268">
      <w:pPr>
        <w:ind w:left="720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                                                                                                          Sékou Ibrahima BARRY</w:t>
      </w:r>
    </w:p>
    <w:p w14:paraId="61B8175D" w14:textId="77777777" w:rsidR="00BF0BAE" w:rsidRDefault="00BF0BAE"/>
    <w:sectPr w:rsidR="00BF0BAE" w:rsidSect="00324875">
      <w:pgSz w:w="11906" w:h="16838"/>
      <w:pgMar w:top="1135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37C4E162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18"/>
    <w:rsid w:val="00081268"/>
    <w:rsid w:val="000F2180"/>
    <w:rsid w:val="00190762"/>
    <w:rsid w:val="002D60C3"/>
    <w:rsid w:val="00300F2B"/>
    <w:rsid w:val="00324875"/>
    <w:rsid w:val="003C4808"/>
    <w:rsid w:val="005374EB"/>
    <w:rsid w:val="007473AA"/>
    <w:rsid w:val="00894103"/>
    <w:rsid w:val="00AE5081"/>
    <w:rsid w:val="00AE6218"/>
    <w:rsid w:val="00BF0BAE"/>
    <w:rsid w:val="00D904AB"/>
    <w:rsid w:val="00E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5B9C"/>
  <w15:chartTrackingRefBased/>
  <w15:docId w15:val="{AAD0F959-5CE7-449D-889B-E9F210C4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1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AE6218"/>
    <w:pPr>
      <w:jc w:val="left"/>
    </w:pPr>
    <w:rPr>
      <w:sz w:val="20"/>
    </w:rPr>
  </w:style>
  <w:style w:type="character" w:customStyle="1" w:styleId="En-tteCar">
    <w:name w:val="En-tête Car"/>
    <w:basedOn w:val="Policepardfaut"/>
    <w:uiPriority w:val="99"/>
    <w:semiHidden/>
    <w:rsid w:val="00AE6218"/>
    <w:rPr>
      <w:rFonts w:ascii="Times New Roman" w:eastAsia="Times New Roman" w:hAnsi="Times New Roman" w:cs="Arial"/>
      <w:sz w:val="24"/>
      <w:szCs w:val="24"/>
      <w:lang w:eastAsia="fr-FR"/>
    </w:rPr>
  </w:style>
  <w:style w:type="character" w:customStyle="1" w:styleId="En-tteCar1">
    <w:name w:val="En-tête Car1"/>
    <w:basedOn w:val="Policepardfaut"/>
    <w:link w:val="En-tte"/>
    <w:rsid w:val="00AE6218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E6218"/>
    <w:pPr>
      <w:ind w:left="708"/>
    </w:pPr>
  </w:style>
  <w:style w:type="paragraph" w:styleId="Sansinterligne">
    <w:name w:val="No Spacing"/>
    <w:link w:val="SansinterligneCar"/>
    <w:uiPriority w:val="1"/>
    <w:qFormat/>
    <w:rsid w:val="00AE6218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6218"/>
    <w:rPr>
      <w:rFonts w:eastAsiaTheme="minorEastAsia"/>
    </w:rPr>
  </w:style>
  <w:style w:type="paragraph" w:customStyle="1" w:styleId="StyleComplexe11ptGrasInterlignesimple">
    <w:name w:val="Style (Complexe) 11 pt Gras Interligne : simple"/>
    <w:basedOn w:val="Normal"/>
    <w:rsid w:val="00AE6218"/>
    <w:pPr>
      <w:suppressAutoHyphens w:val="0"/>
      <w:overflowPunct/>
      <w:autoSpaceDE/>
      <w:autoSpaceDN/>
      <w:adjustRightInd/>
      <w:textAlignment w:val="auto"/>
    </w:pPr>
    <w:rPr>
      <w:rFonts w:ascii="Arial" w:hAnsi="Arial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Office du Niger</cp:lastModifiedBy>
  <cp:revision>76</cp:revision>
  <dcterms:created xsi:type="dcterms:W3CDTF">2024-05-04T08:14:00Z</dcterms:created>
  <dcterms:modified xsi:type="dcterms:W3CDTF">2024-05-06T08:57:00Z</dcterms:modified>
</cp:coreProperties>
</file>