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9B3B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RÉPUBLIQUE DU MALI</w:t>
      </w:r>
    </w:p>
    <w:p w14:paraId="2130B7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Un Peuple - Un But - Une Foi</w:t>
      </w:r>
    </w:p>
    <w:p w14:paraId="64F67D76"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5F38178B"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MINISTERE DE L’ENVIRONNEMENT, DE L’ASSAINISSEMENT ET DU DEVELOPPEMENT DURABLE</w:t>
      </w:r>
    </w:p>
    <w:p w14:paraId="05EC1D1F"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4E25D7C5"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bookmarkStart w:id="0" w:name="_Hlk157424291"/>
      <w:r w:rsidRPr="001550D1">
        <w:rPr>
          <w:rFonts w:ascii="Times New Roman" w:eastAsia="Calibri" w:hAnsi="Times New Roman" w:cs="Times New Roman"/>
          <w:b/>
          <w:sz w:val="20"/>
          <w:szCs w:val="20"/>
          <w14:ligatures w14:val="standardContextual"/>
        </w:rPr>
        <w:t>PROJET DE RESTAURATION DES TERRES DEGRADEES (PRTD-MALI)</w:t>
      </w:r>
    </w:p>
    <w:p w14:paraId="1CD3928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641F1EF8" w14:textId="15B7D864" w:rsidR="001550D1" w:rsidRPr="001F0D0D"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F0D0D">
        <w:rPr>
          <w:rFonts w:ascii="Times New Roman" w:eastAsia="Calibri" w:hAnsi="Times New Roman" w:cs="Times New Roman"/>
          <w:b/>
          <w:sz w:val="20"/>
          <w:szCs w:val="20"/>
          <w14:ligatures w14:val="standardContextual"/>
        </w:rPr>
        <w:t>AVIS D’APPEL D’OFFRES N°0</w:t>
      </w:r>
      <w:r w:rsidR="00C260A1">
        <w:rPr>
          <w:rFonts w:ascii="Times New Roman" w:eastAsia="Calibri" w:hAnsi="Times New Roman" w:cs="Times New Roman"/>
          <w:b/>
          <w:sz w:val="20"/>
          <w:szCs w:val="20"/>
          <w14:ligatures w14:val="standardContextual"/>
        </w:rPr>
        <w:t>1</w:t>
      </w:r>
      <w:r w:rsidRPr="001F0D0D">
        <w:rPr>
          <w:rFonts w:ascii="Times New Roman" w:eastAsia="Calibri" w:hAnsi="Times New Roman" w:cs="Times New Roman"/>
          <w:b/>
          <w:sz w:val="20"/>
          <w:szCs w:val="20"/>
          <w14:ligatures w14:val="standardContextual"/>
        </w:rPr>
        <w:t>-2024</w:t>
      </w:r>
      <w:r w:rsidR="00C260A1">
        <w:rPr>
          <w:rFonts w:ascii="Times New Roman" w:eastAsia="Calibri" w:hAnsi="Times New Roman" w:cs="Times New Roman"/>
          <w:b/>
          <w:sz w:val="20"/>
          <w:szCs w:val="20"/>
          <w14:ligatures w14:val="standardContextual"/>
        </w:rPr>
        <w:t>-F</w:t>
      </w:r>
      <w:r w:rsidRPr="001F0D0D">
        <w:rPr>
          <w:rFonts w:ascii="Times New Roman" w:eastAsia="Calibri" w:hAnsi="Times New Roman" w:cs="Times New Roman"/>
          <w:b/>
          <w:sz w:val="20"/>
          <w:szCs w:val="20"/>
          <w14:ligatures w14:val="standardContextual"/>
        </w:rPr>
        <w:t>/PRTD-Mali.</w:t>
      </w:r>
    </w:p>
    <w:p w14:paraId="2967A153"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33D4CF2E" w14:textId="367C38CC" w:rsidR="001550D1" w:rsidRPr="001F0D0D" w:rsidRDefault="00C260A1" w:rsidP="001550D1">
      <w:pPr>
        <w:spacing w:after="0" w:line="240" w:lineRule="auto"/>
        <w:jc w:val="center"/>
        <w:rPr>
          <w:rFonts w:ascii="Times New Roman" w:eastAsia="Calibri" w:hAnsi="Times New Roman" w:cs="Times New Roman"/>
          <w:b/>
          <w:sz w:val="20"/>
          <w:szCs w:val="20"/>
          <w14:ligatures w14:val="standardContextual"/>
        </w:rPr>
      </w:pPr>
      <w:bookmarkStart w:id="1" w:name="_Hlk159582789"/>
      <w:r w:rsidRPr="00C260A1">
        <w:rPr>
          <w:rFonts w:ascii="Times New Roman" w:eastAsia="Calibri" w:hAnsi="Times New Roman" w:cs="Times New Roman"/>
          <w:b/>
          <w:sz w:val="20"/>
          <w:szCs w:val="20"/>
          <w14:ligatures w14:val="standardContextual"/>
        </w:rPr>
        <w:t>ACQUISITION DE MATERIELS INFORMATIQUES POUR LA MISE EN PLACE DU MRV</w:t>
      </w:r>
      <w:r w:rsidRPr="001F0D0D">
        <w:rPr>
          <w:rFonts w:ascii="Times New Roman" w:eastAsia="Calibri" w:hAnsi="Times New Roman" w:cs="Times New Roman"/>
          <w:b/>
          <w:sz w:val="20"/>
          <w:szCs w:val="20"/>
          <w14:ligatures w14:val="standardContextual"/>
        </w:rPr>
        <w:t xml:space="preserve"> </w:t>
      </w:r>
    </w:p>
    <w:p w14:paraId="1B5C7E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bookmarkEnd w:id="0"/>
    <w:bookmarkEnd w:id="1"/>
    <w:p w14:paraId="4667A88C"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eastAsia="fr-FR"/>
          <w14:ligatures w14:val="standardContextual"/>
        </w:rPr>
      </w:pPr>
      <w:r w:rsidRPr="001550D1">
        <w:rPr>
          <w:rFonts w:ascii="Times New Roman" w:eastAsia="Times New Roman" w:hAnsi="Times New Roman" w:cs="Times New Roman"/>
          <w:sz w:val="20"/>
          <w:szCs w:val="20"/>
          <w:lang w:eastAsia="fr-FR"/>
          <w14:ligatures w14:val="standardContextual"/>
        </w:rPr>
        <w:t xml:space="preserve">PAYS : </w:t>
      </w:r>
      <w:r w:rsidRPr="001550D1">
        <w:rPr>
          <w:rFonts w:ascii="Times New Roman" w:eastAsia="Times New Roman" w:hAnsi="Times New Roman" w:cs="Times New Roman"/>
          <w:b/>
          <w:sz w:val="20"/>
          <w:szCs w:val="20"/>
          <w:lang w:eastAsia="fr-FR"/>
          <w14:ligatures w14:val="standardContextual"/>
        </w:rPr>
        <w:t>MALI</w:t>
      </w:r>
    </w:p>
    <w:p w14:paraId="11B9CDA4" w14:textId="77777777" w:rsidR="001550D1" w:rsidRPr="001550D1" w:rsidRDefault="001550D1" w:rsidP="001550D1">
      <w:pPr>
        <w:spacing w:after="0" w:line="240" w:lineRule="auto"/>
        <w:rPr>
          <w:rFonts w:ascii="Times New Roman" w:eastAsia="Calibri" w:hAnsi="Times New Roman" w:cs="Times New Roman"/>
          <w:b/>
          <w:sz w:val="20"/>
          <w:szCs w:val="20"/>
          <w14:ligatures w14:val="standardContextual"/>
        </w:rPr>
      </w:pPr>
      <w:r w:rsidRPr="001550D1">
        <w:rPr>
          <w:rFonts w:ascii="Times New Roman" w:eastAsia="Times New Roman" w:hAnsi="Times New Roman" w:cs="Times New Roman"/>
          <w:sz w:val="20"/>
          <w:szCs w:val="20"/>
          <w:lang w:eastAsia="fr-FR"/>
          <w14:ligatures w14:val="standardContextual"/>
        </w:rPr>
        <w:t xml:space="preserve">PROJET : </w:t>
      </w:r>
      <w:r w:rsidRPr="001550D1">
        <w:rPr>
          <w:rFonts w:ascii="Times New Roman" w:eastAsia="Calibri" w:hAnsi="Times New Roman" w:cs="Times New Roman"/>
          <w:b/>
          <w:sz w:val="20"/>
          <w:szCs w:val="20"/>
          <w14:ligatures w14:val="standardContextual"/>
        </w:rPr>
        <w:t>PROJET DE RESTAURATION DES TERRES DEGRADEES (PRTD-MALI)</w:t>
      </w:r>
    </w:p>
    <w:p w14:paraId="2012CAB2"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val="fr-ML" w:eastAsia="fr-FR"/>
          <w14:ligatures w14:val="standardContextual"/>
        </w:rPr>
      </w:pPr>
      <w:r w:rsidRPr="001550D1">
        <w:rPr>
          <w:rFonts w:ascii="Times New Roman" w:eastAsia="Times New Roman" w:hAnsi="Times New Roman" w:cs="Times New Roman"/>
          <w:sz w:val="20"/>
          <w:szCs w:val="20"/>
          <w:lang w:val="fr-ML" w:eastAsia="fr-FR"/>
          <w14:ligatures w14:val="standardContextual"/>
        </w:rPr>
        <w:t xml:space="preserve">ACCORD DE FINANCEMENT N° : </w:t>
      </w:r>
      <w:r w:rsidRPr="001550D1">
        <w:rPr>
          <w:rFonts w:ascii="Times New Roman" w:eastAsia="Times New Roman" w:hAnsi="Times New Roman" w:cs="Times New Roman"/>
          <w:b/>
          <w:bCs/>
          <w:sz w:val="20"/>
          <w:szCs w:val="20"/>
          <w:lang w:val="fr-ML" w:eastAsia="fr-FR"/>
          <w14:ligatures w14:val="standardContextual"/>
        </w:rPr>
        <w:t>7317-</w:t>
      </w:r>
      <w:r w:rsidRPr="001550D1">
        <w:rPr>
          <w:rFonts w:ascii="Times New Roman" w:eastAsia="Times New Roman" w:hAnsi="Times New Roman" w:cs="Times New Roman"/>
          <w:b/>
          <w:sz w:val="20"/>
          <w:szCs w:val="20"/>
          <w:lang w:val="fr-ML" w:eastAsia="fr-FR"/>
          <w14:ligatures w14:val="standardContextual"/>
        </w:rPr>
        <w:t>ML</w:t>
      </w:r>
    </w:p>
    <w:p w14:paraId="0BF6D866" w14:textId="77777777" w:rsid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sz w:val="20"/>
          <w:szCs w:val="20"/>
          <w:lang w:val="fr-ML" w:eastAsia="fr-FR"/>
          <w14:ligatures w14:val="standardContextual"/>
        </w:rPr>
      </w:pPr>
      <w:r w:rsidRPr="001550D1">
        <w:rPr>
          <w:rFonts w:ascii="Times New Roman" w:eastAsia="Times New Roman" w:hAnsi="Times New Roman" w:cs="Times New Roman"/>
          <w:sz w:val="20"/>
          <w:szCs w:val="20"/>
          <w:lang w:eastAsia="fr-FR"/>
          <w14:ligatures w14:val="standardContextual"/>
        </w:rPr>
        <w:t>N° IDENTIFICATION DU PROJET </w:t>
      </w:r>
      <w:r w:rsidRPr="001550D1">
        <w:rPr>
          <w:rFonts w:ascii="Times New Roman" w:eastAsia="Times New Roman" w:hAnsi="Times New Roman" w:cs="Times New Roman"/>
          <w:sz w:val="20"/>
          <w:szCs w:val="20"/>
          <w:lang w:val="fr-BE" w:eastAsia="fr-FR"/>
          <w14:ligatures w14:val="standardContextual"/>
        </w:rPr>
        <w:t xml:space="preserve">: </w:t>
      </w:r>
      <w:r w:rsidRPr="001550D1">
        <w:rPr>
          <w:rFonts w:ascii="Times New Roman" w:eastAsia="Times New Roman" w:hAnsi="Times New Roman" w:cs="Times New Roman"/>
          <w:b/>
          <w:bCs/>
          <w:sz w:val="20"/>
          <w:szCs w:val="20"/>
          <w:lang w:val="fr-ML" w:eastAsia="fr-FR"/>
          <w14:ligatures w14:val="standardContextual"/>
        </w:rPr>
        <w:t>P177041</w:t>
      </w:r>
    </w:p>
    <w:p w14:paraId="20F709BD" w14:textId="77777777" w:rsidR="00A55805" w:rsidRPr="001550D1" w:rsidRDefault="00A55805"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sz w:val="20"/>
          <w:szCs w:val="20"/>
          <w:lang w:val="fr-ML" w:eastAsia="fr-FR"/>
          <w14:ligatures w14:val="standardContextual"/>
        </w:rPr>
      </w:pPr>
    </w:p>
    <w:p w14:paraId="27B54B23" w14:textId="4551DBC1" w:rsidR="006115F1" w:rsidRPr="001F0D0D" w:rsidRDefault="006115F1" w:rsidP="006115F1">
      <w:pPr>
        <w:spacing w:after="0" w:line="240" w:lineRule="auto"/>
        <w:jc w:val="center"/>
        <w:rPr>
          <w:rFonts w:ascii="Times New Roman" w:eastAsia="Times New Roman" w:hAnsi="Times New Roman" w:cs="Times New Roman"/>
          <w:b/>
          <w:bCs/>
          <w:sz w:val="20"/>
          <w:szCs w:val="20"/>
        </w:rPr>
      </w:pPr>
      <w:bookmarkStart w:id="2" w:name="_Hlk167950357"/>
      <w:r w:rsidRPr="001F0D0D">
        <w:rPr>
          <w:rFonts w:ascii="Times New Roman" w:eastAsia="Times New Roman" w:hAnsi="Times New Roman" w:cs="Times New Roman"/>
          <w:b/>
          <w:bCs/>
          <w:sz w:val="20"/>
          <w:szCs w:val="20"/>
        </w:rPr>
        <w:t>AVIS D’APPEL D’OFFRES N°</w:t>
      </w:r>
      <w:r w:rsidR="00457586" w:rsidRPr="001F0D0D">
        <w:rPr>
          <w:rFonts w:ascii="Times New Roman" w:eastAsia="Times New Roman" w:hAnsi="Times New Roman" w:cs="Times New Roman"/>
          <w:b/>
          <w:bCs/>
          <w:sz w:val="20"/>
          <w:szCs w:val="20"/>
        </w:rPr>
        <w:t>0</w:t>
      </w:r>
      <w:r w:rsidR="00C260A1">
        <w:rPr>
          <w:rFonts w:ascii="Times New Roman" w:eastAsia="Times New Roman" w:hAnsi="Times New Roman" w:cs="Times New Roman"/>
          <w:b/>
          <w:bCs/>
          <w:sz w:val="20"/>
          <w:szCs w:val="20"/>
        </w:rPr>
        <w:t>1</w:t>
      </w:r>
      <w:r w:rsidR="00457586" w:rsidRPr="001F0D0D">
        <w:rPr>
          <w:rFonts w:ascii="Times New Roman" w:eastAsia="Times New Roman" w:hAnsi="Times New Roman" w:cs="Times New Roman"/>
          <w:b/>
          <w:bCs/>
          <w:sz w:val="20"/>
          <w:szCs w:val="20"/>
        </w:rPr>
        <w:t>-2024</w:t>
      </w:r>
      <w:r w:rsidR="00C260A1">
        <w:rPr>
          <w:rFonts w:ascii="Times New Roman" w:eastAsia="Times New Roman" w:hAnsi="Times New Roman" w:cs="Times New Roman"/>
          <w:b/>
          <w:bCs/>
          <w:sz w:val="20"/>
          <w:szCs w:val="20"/>
        </w:rPr>
        <w:t>-F</w:t>
      </w:r>
      <w:r w:rsidR="00457586" w:rsidRPr="001F0D0D">
        <w:rPr>
          <w:rFonts w:ascii="Times New Roman" w:eastAsia="Times New Roman" w:hAnsi="Times New Roman" w:cs="Times New Roman"/>
          <w:b/>
          <w:bCs/>
          <w:sz w:val="20"/>
          <w:szCs w:val="20"/>
        </w:rPr>
        <w:t>/PRTD-Mali.</w:t>
      </w:r>
    </w:p>
    <w:bookmarkEnd w:id="2"/>
    <w:p w14:paraId="0FCE4639" w14:textId="711040D9" w:rsidR="006115F1" w:rsidRPr="001F0D0D" w:rsidRDefault="006115F1" w:rsidP="006115F1">
      <w:pPr>
        <w:spacing w:before="120" w:after="0" w:line="240" w:lineRule="auto"/>
        <w:jc w:val="center"/>
        <w:rPr>
          <w:rFonts w:ascii="Times New Roman" w:eastAsia="Times New Roman" w:hAnsi="Times New Roman" w:cs="Times New Roman"/>
          <w:b/>
          <w:bCs/>
          <w:sz w:val="20"/>
          <w:szCs w:val="20"/>
        </w:rPr>
      </w:pPr>
      <w:r w:rsidRPr="001F0D0D">
        <w:rPr>
          <w:rFonts w:ascii="Times New Roman" w:eastAsia="Times New Roman" w:hAnsi="Times New Roman" w:cs="Times New Roman"/>
          <w:b/>
          <w:bCs/>
          <w:sz w:val="20"/>
          <w:szCs w:val="20"/>
        </w:rPr>
        <w:t>(Procédure à enveloppe unique)</w:t>
      </w:r>
    </w:p>
    <w:p w14:paraId="08C0BF44" w14:textId="77777777" w:rsidR="00C260A1" w:rsidRPr="00C260A1" w:rsidRDefault="00C260A1" w:rsidP="00C260A1">
      <w:pPr>
        <w:spacing w:after="0" w:line="360" w:lineRule="auto"/>
        <w:rPr>
          <w:rFonts w:ascii="Times New Roman" w:eastAsia="Times New Roman" w:hAnsi="Times New Roman" w:cs="Times New Roman"/>
          <w:b/>
          <w:sz w:val="24"/>
          <w:szCs w:val="24"/>
          <w:lang w:eastAsia="fr-FR"/>
        </w:rPr>
      </w:pPr>
      <w:r w:rsidRPr="00C260A1">
        <w:rPr>
          <w:rFonts w:ascii="Times New Roman" w:eastAsia="Times New Roman" w:hAnsi="Times New Roman" w:cs="Times New Roman"/>
          <w:b/>
          <w:sz w:val="24"/>
          <w:szCs w:val="24"/>
          <w:lang w:eastAsia="fr-FR"/>
        </w:rPr>
        <w:t>Pays : République du Mali</w:t>
      </w:r>
    </w:p>
    <w:p w14:paraId="65764FCB" w14:textId="77777777" w:rsidR="00C260A1" w:rsidRPr="00C260A1" w:rsidRDefault="00C260A1" w:rsidP="00C260A1">
      <w:pPr>
        <w:spacing w:after="0" w:line="360" w:lineRule="auto"/>
        <w:rPr>
          <w:rFonts w:ascii="Times New Roman" w:eastAsia="Times New Roman" w:hAnsi="Times New Roman" w:cs="Times New Roman"/>
          <w:b/>
          <w:sz w:val="24"/>
          <w:szCs w:val="24"/>
          <w:lang w:eastAsia="fr-FR"/>
        </w:rPr>
      </w:pPr>
      <w:r w:rsidRPr="00C260A1">
        <w:rPr>
          <w:rFonts w:ascii="Times New Roman" w:eastAsia="Times New Roman" w:hAnsi="Times New Roman" w:cs="Times New Roman"/>
          <w:b/>
          <w:sz w:val="24"/>
          <w:szCs w:val="24"/>
          <w:lang w:eastAsia="fr-FR"/>
        </w:rPr>
        <w:t xml:space="preserve">Nom du Projet :  </w:t>
      </w:r>
      <w:r w:rsidRPr="00C260A1">
        <w:rPr>
          <w:rFonts w:ascii="Times New Roman" w:eastAsia="Times New Roman" w:hAnsi="Times New Roman" w:cs="Times New Roman"/>
          <w:bCs/>
          <w:sz w:val="24"/>
          <w:szCs w:val="24"/>
          <w:lang w:eastAsia="fr-FR"/>
        </w:rPr>
        <w:t>Projet de Restauration des Terres Dégradées au Mali (PRTD-Mali)</w:t>
      </w:r>
    </w:p>
    <w:p w14:paraId="06E01284" w14:textId="77777777" w:rsidR="00C260A1" w:rsidRPr="00C260A1" w:rsidRDefault="00C260A1" w:rsidP="00C260A1">
      <w:pPr>
        <w:spacing w:after="0" w:line="360" w:lineRule="auto"/>
        <w:rPr>
          <w:rFonts w:ascii="Times New Roman" w:eastAsia="Times New Roman" w:hAnsi="Times New Roman" w:cs="Times New Roman"/>
          <w:bCs/>
          <w:sz w:val="24"/>
          <w:szCs w:val="24"/>
          <w:lang w:eastAsia="fr-FR"/>
        </w:rPr>
      </w:pPr>
      <w:r w:rsidRPr="00C260A1">
        <w:rPr>
          <w:rFonts w:ascii="Times New Roman" w:eastAsia="Times New Roman" w:hAnsi="Times New Roman" w:cs="Times New Roman"/>
          <w:b/>
          <w:sz w:val="24"/>
          <w:szCs w:val="24"/>
          <w:lang w:eastAsia="fr-FR"/>
        </w:rPr>
        <w:t xml:space="preserve">No Crédit : </w:t>
      </w:r>
      <w:r w:rsidRPr="00C260A1">
        <w:rPr>
          <w:rFonts w:ascii="Times New Roman" w:eastAsia="Times New Roman" w:hAnsi="Times New Roman" w:cs="Times New Roman"/>
          <w:bCs/>
          <w:sz w:val="24"/>
          <w:szCs w:val="24"/>
          <w:lang w:eastAsia="fr-FR"/>
        </w:rPr>
        <w:t>IDA - Crédit : N°7317 MLI</w:t>
      </w:r>
    </w:p>
    <w:p w14:paraId="5D32F76A" w14:textId="77777777" w:rsidR="00C260A1" w:rsidRPr="00C260A1" w:rsidRDefault="00C260A1" w:rsidP="00C260A1">
      <w:pPr>
        <w:spacing w:after="0" w:line="240" w:lineRule="auto"/>
        <w:rPr>
          <w:rFonts w:ascii="Times New Roman" w:eastAsia="Times New Roman" w:hAnsi="Times New Roman" w:cs="Times New Roman"/>
          <w:bCs/>
          <w:sz w:val="24"/>
          <w:szCs w:val="24"/>
          <w:lang w:eastAsia="fr-FR"/>
        </w:rPr>
      </w:pPr>
      <w:r w:rsidRPr="00C260A1">
        <w:rPr>
          <w:rFonts w:ascii="Times New Roman" w:eastAsia="Times New Roman" w:hAnsi="Times New Roman" w:cs="Times New Roman"/>
          <w:b/>
          <w:sz w:val="24"/>
          <w:szCs w:val="24"/>
          <w:lang w:eastAsia="fr-FR"/>
        </w:rPr>
        <w:t xml:space="preserve">Identification du projet : </w:t>
      </w:r>
      <w:r w:rsidRPr="00C260A1">
        <w:rPr>
          <w:rFonts w:ascii="Times New Roman" w:eastAsia="Times New Roman" w:hAnsi="Times New Roman" w:cs="Times New Roman"/>
          <w:bCs/>
          <w:sz w:val="24"/>
          <w:szCs w:val="24"/>
          <w:lang w:eastAsia="fr-FR"/>
        </w:rPr>
        <w:t>P177041</w:t>
      </w:r>
    </w:p>
    <w:p w14:paraId="074A96D2" w14:textId="77777777" w:rsidR="00C260A1" w:rsidRPr="00C260A1" w:rsidRDefault="00C260A1" w:rsidP="00C260A1">
      <w:pPr>
        <w:spacing w:after="0" w:line="240" w:lineRule="auto"/>
        <w:rPr>
          <w:rFonts w:ascii="Times New Roman" w:eastAsia="Times New Roman" w:hAnsi="Times New Roman" w:cs="Times New Roman"/>
          <w:bCs/>
          <w:sz w:val="24"/>
          <w:szCs w:val="24"/>
          <w:lang w:eastAsia="fr-FR"/>
        </w:rPr>
      </w:pPr>
    </w:p>
    <w:p w14:paraId="5388ACB0" w14:textId="77777777" w:rsidR="00C260A1" w:rsidRPr="00C260A1" w:rsidRDefault="00C260A1" w:rsidP="00C260A1">
      <w:pPr>
        <w:spacing w:after="0" w:line="240" w:lineRule="auto"/>
        <w:rPr>
          <w:rFonts w:ascii="Times New Roman" w:eastAsia="Times New Roman" w:hAnsi="Times New Roman" w:cs="Times New Roman"/>
          <w:sz w:val="24"/>
          <w:szCs w:val="20"/>
          <w:lang w:eastAsia="fr-FR"/>
        </w:rPr>
      </w:pPr>
      <w:r w:rsidRPr="00C260A1">
        <w:rPr>
          <w:rFonts w:ascii="Times New Roman" w:eastAsia="Times New Roman" w:hAnsi="Times New Roman" w:cs="Times New Roman"/>
          <w:b/>
          <w:bCs/>
          <w:sz w:val="24"/>
          <w:szCs w:val="20"/>
          <w:lang w:eastAsia="fr-FR"/>
        </w:rPr>
        <w:t>Intitulé du Marché :</w:t>
      </w:r>
      <w:r w:rsidRPr="00C260A1">
        <w:rPr>
          <w:rFonts w:ascii="Times New Roman" w:eastAsia="Times New Roman" w:hAnsi="Times New Roman" w:cs="Times New Roman"/>
          <w:sz w:val="24"/>
          <w:szCs w:val="20"/>
          <w:lang w:eastAsia="fr-FR"/>
        </w:rPr>
        <w:t xml:space="preserve"> Acquisition de matériels informatiques pour la mise en place du MRV.</w:t>
      </w:r>
    </w:p>
    <w:p w14:paraId="3D55B0D5" w14:textId="77777777" w:rsidR="00C260A1" w:rsidRPr="00C260A1" w:rsidRDefault="00C260A1" w:rsidP="00C260A1">
      <w:pPr>
        <w:spacing w:after="0" w:line="240" w:lineRule="auto"/>
        <w:rPr>
          <w:rFonts w:ascii="Times New Roman" w:eastAsia="Times New Roman" w:hAnsi="Times New Roman" w:cs="Times New Roman"/>
          <w:bCs/>
          <w:sz w:val="24"/>
          <w:szCs w:val="24"/>
          <w:lang w:eastAsia="fr-FR"/>
        </w:rPr>
      </w:pPr>
    </w:p>
    <w:p w14:paraId="1B6DAD81" w14:textId="77777777" w:rsidR="00C260A1" w:rsidRPr="00C260A1" w:rsidRDefault="00C260A1" w:rsidP="00C260A1">
      <w:pPr>
        <w:spacing w:before="60" w:after="60" w:line="360" w:lineRule="auto"/>
        <w:rPr>
          <w:rFonts w:ascii="Times New Roman" w:eastAsia="Times New Roman" w:hAnsi="Times New Roman" w:cs="Times New Roman"/>
          <w:bCs/>
          <w:sz w:val="24"/>
          <w:szCs w:val="20"/>
          <w:lang w:eastAsia="fr-FR"/>
        </w:rPr>
      </w:pPr>
      <w:r w:rsidRPr="00C260A1">
        <w:rPr>
          <w:rFonts w:ascii="Times New Roman" w:eastAsia="Times New Roman" w:hAnsi="Times New Roman" w:cs="Times New Roman"/>
          <w:b/>
          <w:sz w:val="24"/>
          <w:szCs w:val="24"/>
          <w:lang w:eastAsia="fr-FR"/>
        </w:rPr>
        <w:t xml:space="preserve">Référence DAON : </w:t>
      </w:r>
      <w:r w:rsidRPr="00C260A1">
        <w:rPr>
          <w:rFonts w:ascii="Times New Roman" w:eastAsia="Times New Roman" w:hAnsi="Times New Roman" w:cs="Times New Roman"/>
          <w:bCs/>
          <w:sz w:val="24"/>
          <w:szCs w:val="24"/>
          <w:lang w:eastAsia="fr-FR"/>
        </w:rPr>
        <w:t>N°001-2024-F/ PRTD</w:t>
      </w:r>
      <w:r w:rsidRPr="00C260A1">
        <w:rPr>
          <w:rFonts w:ascii="Times New Roman" w:eastAsia="Times New Roman" w:hAnsi="Times New Roman" w:cs="Times New Roman"/>
          <w:bCs/>
          <w:sz w:val="24"/>
          <w:szCs w:val="20"/>
          <w:lang w:eastAsia="fr-FR"/>
        </w:rPr>
        <w:t>-Mali</w:t>
      </w:r>
    </w:p>
    <w:p w14:paraId="59A5E456" w14:textId="77777777" w:rsidR="00C260A1" w:rsidRPr="00C260A1" w:rsidRDefault="00C260A1" w:rsidP="00C260A1">
      <w:pPr>
        <w:suppressAutoHyphens/>
        <w:spacing w:after="0" w:line="240" w:lineRule="auto"/>
        <w:rPr>
          <w:rFonts w:ascii="Times New Roman" w:eastAsia="Times New Roman" w:hAnsi="Times New Roman" w:cs="Times New Roman"/>
          <w:bCs/>
          <w:i/>
          <w:iCs/>
          <w:sz w:val="24"/>
          <w:szCs w:val="24"/>
          <w:lang w:eastAsia="fr-FR"/>
        </w:rPr>
      </w:pPr>
    </w:p>
    <w:p w14:paraId="4C35931B" w14:textId="3986BEDF" w:rsidR="00C260A1" w:rsidRPr="00C260A1" w:rsidRDefault="00C260A1" w:rsidP="00C260A1">
      <w:pPr>
        <w:numPr>
          <w:ilvl w:val="0"/>
          <w:numId w:val="1"/>
        </w:numPr>
        <w:suppressAutoHyphens/>
        <w:spacing w:after="120" w:line="240" w:lineRule="auto"/>
        <w:ind w:left="567" w:hanging="567"/>
        <w:jc w:val="both"/>
        <w:rPr>
          <w:rFonts w:ascii="Times New Roman" w:eastAsia="Times New Roman" w:hAnsi="Times New Roman" w:cs="Times New Roman"/>
          <w:sz w:val="24"/>
          <w:szCs w:val="24"/>
          <w:lang w:eastAsia="fr-FR"/>
        </w:rPr>
      </w:pPr>
      <w:r w:rsidRPr="00C260A1">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xml:space="preserve">e Gouvernement de la </w:t>
      </w:r>
      <w:r w:rsidRPr="00C260A1">
        <w:rPr>
          <w:rFonts w:ascii="Times New Roman" w:eastAsia="Times New Roman" w:hAnsi="Times New Roman" w:cs="Times New Roman"/>
          <w:sz w:val="24"/>
          <w:szCs w:val="24"/>
          <w:lang w:eastAsia="fr-FR"/>
        </w:rPr>
        <w:t xml:space="preserve">République du Mali a reçu un financement de la Banque Mondiale d’un montant de 150 Millions de Dollar US pour financer le </w:t>
      </w:r>
      <w:r w:rsidRPr="00C260A1">
        <w:rPr>
          <w:rFonts w:ascii="Times New Roman" w:eastAsia="Times New Roman" w:hAnsi="Times New Roman" w:cs="Times New Roman"/>
          <w:b/>
          <w:sz w:val="24"/>
          <w:szCs w:val="24"/>
          <w:lang w:eastAsia="fr-FR"/>
        </w:rPr>
        <w:t>Projet de Restauration des Terres Dégradées au Mali (PRTD-Mali)</w:t>
      </w:r>
      <w:r w:rsidRPr="00C260A1">
        <w:rPr>
          <w:rFonts w:ascii="Times New Roman" w:eastAsia="Times New Roman" w:hAnsi="Times New Roman" w:cs="Times New Roman"/>
          <w:sz w:val="24"/>
          <w:szCs w:val="24"/>
          <w:lang w:eastAsia="fr-FR"/>
        </w:rPr>
        <w:t>, et à l’intention d’utiliser une partie de ce Crédit : N°3717 MLI pour effectuer des paiements au titre du Marché relatif à</w:t>
      </w:r>
      <w:r w:rsidRPr="00C260A1">
        <w:rPr>
          <w:rFonts w:ascii="Times New Roman" w:eastAsia="Times New Roman" w:hAnsi="Times New Roman" w:cs="Times New Roman"/>
          <w:b/>
          <w:bCs/>
          <w:sz w:val="24"/>
          <w:szCs w:val="24"/>
          <w:lang w:eastAsia="fr-FR"/>
        </w:rPr>
        <w:t xml:space="preserve"> l’acquisition de matériels informatiques pour la mise en place du MRV.</w:t>
      </w:r>
    </w:p>
    <w:p w14:paraId="3E5940CF" w14:textId="205EE904" w:rsidR="00C260A1" w:rsidRPr="00C260A1" w:rsidRDefault="00C260A1" w:rsidP="00C260A1">
      <w:pPr>
        <w:numPr>
          <w:ilvl w:val="0"/>
          <w:numId w:val="1"/>
        </w:numPr>
        <w:suppressAutoHyphens/>
        <w:spacing w:before="240" w:after="120" w:line="240" w:lineRule="auto"/>
        <w:ind w:left="567" w:hanging="567"/>
        <w:jc w:val="both"/>
        <w:rPr>
          <w:rFonts w:ascii="Times New Roman" w:eastAsia="Times New Roman" w:hAnsi="Times New Roman" w:cs="Times New Roman"/>
          <w:sz w:val="24"/>
          <w:szCs w:val="24"/>
          <w:lang w:eastAsia="fr-FR"/>
        </w:rPr>
      </w:pPr>
      <w:r w:rsidRPr="00C260A1">
        <w:rPr>
          <w:rFonts w:ascii="Times New Roman" w:eastAsia="Times New Roman" w:hAnsi="Times New Roman" w:cs="Times New Roman"/>
          <w:sz w:val="24"/>
          <w:szCs w:val="24"/>
          <w:lang w:eastAsia="fr-FR"/>
        </w:rPr>
        <w:t xml:space="preserve">Le </w:t>
      </w:r>
      <w:r w:rsidRPr="00C260A1">
        <w:rPr>
          <w:rFonts w:ascii="Times New Roman" w:eastAsia="Times New Roman" w:hAnsi="Times New Roman" w:cs="Times New Roman"/>
          <w:sz w:val="24"/>
          <w:szCs w:val="20"/>
          <w:lang w:eastAsia="fr-FR"/>
        </w:rPr>
        <w:t>Ministère de l’Environnement de l’Assainissement et du Développement Durable</w:t>
      </w:r>
      <w:r w:rsidRPr="00C260A1">
        <w:rPr>
          <w:rFonts w:ascii="Times New Roman" w:eastAsia="Times New Roman" w:hAnsi="Times New Roman" w:cs="Times New Roman"/>
          <w:sz w:val="24"/>
          <w:szCs w:val="24"/>
          <w:lang w:eastAsia="fr-FR"/>
        </w:rPr>
        <w:t xml:space="preserve"> (MEADD) à travers le </w:t>
      </w:r>
      <w:r w:rsidRPr="00C260A1">
        <w:rPr>
          <w:rFonts w:ascii="Times New Roman" w:eastAsia="Times New Roman" w:hAnsi="Times New Roman" w:cs="Times New Roman"/>
          <w:bCs/>
          <w:sz w:val="24"/>
          <w:szCs w:val="20"/>
          <w:lang w:eastAsia="fr-FR"/>
        </w:rPr>
        <w:t>Projet de Restauration des Terres Dégradées</w:t>
      </w:r>
      <w:r w:rsidRPr="00C260A1">
        <w:rPr>
          <w:rFonts w:ascii="Times New Roman" w:eastAsia="Times New Roman" w:hAnsi="Times New Roman" w:cs="Times New Roman"/>
          <w:sz w:val="24"/>
          <w:szCs w:val="24"/>
          <w:lang w:eastAsia="fr-FR"/>
        </w:rPr>
        <w:t xml:space="preserve"> au Mali (PRTD-Mali) sollicite des offres fermées de la part de soumissionnaires éligibles et répondant aux qualifications requises pour fournir et installer les équipemen</w:t>
      </w:r>
      <w:r>
        <w:rPr>
          <w:rFonts w:ascii="Times New Roman" w:eastAsia="Times New Roman" w:hAnsi="Times New Roman" w:cs="Times New Roman"/>
          <w:sz w:val="24"/>
          <w:szCs w:val="24"/>
          <w:lang w:eastAsia="fr-FR"/>
        </w:rPr>
        <w:t>t</w:t>
      </w:r>
      <w:r w:rsidRPr="00C260A1">
        <w:rPr>
          <w:rFonts w:ascii="Times New Roman" w:eastAsia="Times New Roman" w:hAnsi="Times New Roman" w:cs="Times New Roman"/>
          <w:sz w:val="24"/>
          <w:szCs w:val="24"/>
          <w:lang w:eastAsia="fr-FR"/>
        </w:rPr>
        <w:t>s sollicités.</w:t>
      </w:r>
      <w:r w:rsidRPr="00C260A1">
        <w:rPr>
          <w:rFonts w:ascii="Times New Roman" w:eastAsia="Times New Roman" w:hAnsi="Times New Roman" w:cs="Times New Roman"/>
          <w:sz w:val="24"/>
          <w:szCs w:val="24"/>
          <w:vertAlign w:val="superscript"/>
          <w:lang w:eastAsia="fr-FR"/>
        </w:rPr>
        <w:t xml:space="preserve"> </w:t>
      </w:r>
    </w:p>
    <w:p w14:paraId="0118226A" w14:textId="29B49C06" w:rsidR="00C260A1" w:rsidRPr="00C260A1" w:rsidRDefault="00C260A1" w:rsidP="00C260A1">
      <w:pPr>
        <w:numPr>
          <w:ilvl w:val="0"/>
          <w:numId w:val="1"/>
        </w:numPr>
        <w:suppressAutoHyphens/>
        <w:spacing w:before="240" w:after="120" w:line="240" w:lineRule="auto"/>
        <w:ind w:left="567" w:hanging="567"/>
        <w:jc w:val="both"/>
        <w:rPr>
          <w:rFonts w:ascii="Times New Roman" w:eastAsia="Times New Roman" w:hAnsi="Times New Roman" w:cs="Times New Roman"/>
          <w:sz w:val="24"/>
          <w:szCs w:val="24"/>
          <w:lang w:eastAsia="fr-FR"/>
        </w:rPr>
      </w:pPr>
      <w:r w:rsidRPr="00C260A1">
        <w:rPr>
          <w:rFonts w:ascii="Times New Roman" w:eastAsia="Times New Roman" w:hAnsi="Times New Roman" w:cs="Times New Roman"/>
          <w:sz w:val="24"/>
          <w:szCs w:val="24"/>
          <w:lang w:eastAsia="fr-FR"/>
        </w:rPr>
        <w:t>La procédure sera conduite par mise en concurrence nationale en recourant à un Appel d’Offres (AO) telle que définie dans le « </w:t>
      </w:r>
      <w:r w:rsidRPr="00C260A1">
        <w:rPr>
          <w:rFonts w:ascii="Times New Roman" w:eastAsia="Times New Roman" w:hAnsi="Times New Roman" w:cs="Times New Roman"/>
          <w:iCs/>
          <w:sz w:val="24"/>
          <w:szCs w:val="24"/>
          <w:lang w:eastAsia="fr-FR"/>
        </w:rPr>
        <w:t>Règlement applicable aux Emprunteurs – Passation des Marchés dans le cadre de Financement de Projets de Juillet 2016, Novembre 2017, Juillet 2018 et Novembre 2020 de la Banque Mondiale (« le Règlement de passation des marchés »),</w:t>
      </w:r>
      <w:r w:rsidRPr="00C260A1">
        <w:rPr>
          <w:rFonts w:ascii="Times New Roman" w:eastAsia="Times New Roman" w:hAnsi="Times New Roman" w:cs="Times New Roman"/>
          <w:sz w:val="24"/>
          <w:szCs w:val="24"/>
          <w:lang w:eastAsia="fr-FR"/>
        </w:rPr>
        <w:t xml:space="preserve"> et ouverte à tous les soumissionnaires de pays éligibles tels que définis dans les Règles </w:t>
      </w:r>
      <w:r w:rsidRPr="00C260A1">
        <w:rPr>
          <w:rFonts w:ascii="Times New Roman" w:eastAsia="Times New Roman" w:hAnsi="Times New Roman" w:cs="Times New Roman"/>
          <w:iCs/>
          <w:sz w:val="24"/>
          <w:szCs w:val="24"/>
          <w:lang w:eastAsia="fr-FR"/>
        </w:rPr>
        <w:t>de passation des marchés</w:t>
      </w:r>
      <w:r w:rsidRPr="00C260A1">
        <w:rPr>
          <w:rFonts w:ascii="Times New Roman" w:eastAsia="Times New Roman" w:hAnsi="Times New Roman" w:cs="Times New Roman"/>
          <w:sz w:val="24"/>
          <w:szCs w:val="24"/>
          <w:lang w:eastAsia="fr-FR"/>
        </w:rPr>
        <w:t xml:space="preserve">. </w:t>
      </w:r>
    </w:p>
    <w:p w14:paraId="15ECEE7D" w14:textId="380270D0" w:rsidR="00C260A1" w:rsidRPr="00C260A1" w:rsidRDefault="00C260A1" w:rsidP="00C260A1">
      <w:pPr>
        <w:numPr>
          <w:ilvl w:val="0"/>
          <w:numId w:val="1"/>
        </w:numPr>
        <w:suppressAutoHyphens/>
        <w:spacing w:before="240" w:after="120" w:line="240" w:lineRule="auto"/>
        <w:ind w:left="567" w:hanging="567"/>
        <w:jc w:val="both"/>
        <w:rPr>
          <w:rFonts w:ascii="Times New Roman" w:eastAsia="Times New Roman" w:hAnsi="Times New Roman" w:cs="Times New Roman"/>
          <w:sz w:val="24"/>
          <w:szCs w:val="20"/>
          <w:lang w:eastAsia="fr-FR"/>
        </w:rPr>
      </w:pPr>
      <w:r w:rsidRPr="00C260A1">
        <w:rPr>
          <w:rFonts w:ascii="Times New Roman" w:eastAsia="Times New Roman" w:hAnsi="Times New Roman" w:cs="Times New Roman"/>
          <w:sz w:val="24"/>
          <w:szCs w:val="24"/>
          <w:lang w:eastAsia="fr-FR"/>
        </w:rPr>
        <w:t xml:space="preserve">Les Soumissionnaires intéressés et éligibles peuvent obtenir des informations auprès de </w:t>
      </w:r>
      <w:r w:rsidRPr="00C260A1">
        <w:rPr>
          <w:rFonts w:ascii="Times New Roman" w:eastAsia="Times New Roman" w:hAnsi="Times New Roman" w:cs="Times New Roman"/>
          <w:bCs/>
          <w:sz w:val="24"/>
          <w:szCs w:val="20"/>
          <w:lang w:eastAsia="fr-FR"/>
        </w:rPr>
        <w:t>Projet de Restauration des Terres Dégradées</w:t>
      </w:r>
      <w:r w:rsidRPr="00C260A1">
        <w:rPr>
          <w:rFonts w:ascii="Times New Roman" w:eastAsia="Times New Roman" w:hAnsi="Times New Roman" w:cs="Times New Roman"/>
          <w:sz w:val="24"/>
          <w:szCs w:val="20"/>
          <w:lang w:eastAsia="fr-FR"/>
        </w:rPr>
        <w:t xml:space="preserve"> au Mali (PRTD-Mali), M. Madou DIALLO Coordinateur du Projet, </w:t>
      </w:r>
      <w:r w:rsidRPr="00C260A1">
        <w:rPr>
          <w:rFonts w:ascii="Times New Roman" w:eastAsia="Times New Roman" w:hAnsi="Times New Roman" w:cs="Times New Roman"/>
          <w:sz w:val="24"/>
          <w:szCs w:val="24"/>
          <w:lang w:eastAsia="fr-FR"/>
        </w:rPr>
        <w:t xml:space="preserve">Tél : (00223) </w:t>
      </w:r>
      <w:r>
        <w:rPr>
          <w:rFonts w:ascii="Times New Roman" w:eastAsia="Times New Roman" w:hAnsi="Times New Roman" w:cs="Times New Roman"/>
          <w:sz w:val="24"/>
          <w:szCs w:val="24"/>
          <w:lang w:eastAsia="fr-FR"/>
        </w:rPr>
        <w:t>84 44 30 44</w:t>
      </w:r>
      <w:r w:rsidRPr="00C260A1">
        <w:rPr>
          <w:rFonts w:ascii="Times New Roman" w:eastAsia="Times New Roman" w:hAnsi="Times New Roman" w:cs="Times New Roman"/>
          <w:sz w:val="24"/>
          <w:szCs w:val="24"/>
          <w:lang w:eastAsia="fr-FR"/>
        </w:rPr>
        <w:t> ; E</w:t>
      </w:r>
      <w:r w:rsidRPr="00C260A1">
        <w:rPr>
          <w:rFonts w:ascii="Times New Roman" w:eastAsia="Times New Roman" w:hAnsi="Times New Roman" w:cs="Times New Roman"/>
          <w:sz w:val="24"/>
          <w:szCs w:val="20"/>
          <w:lang w:eastAsia="fr-FR"/>
        </w:rPr>
        <w:t xml:space="preserve">mail : </w:t>
      </w:r>
      <w:r w:rsidRPr="00C260A1">
        <w:rPr>
          <w:rFonts w:ascii="Times New Roman" w:eastAsia="Times New Roman" w:hAnsi="Times New Roman" w:cs="Times New Roman"/>
          <w:sz w:val="23"/>
          <w:szCs w:val="23"/>
          <w:shd w:val="clear" w:color="auto" w:fill="FFFFFF"/>
          <w:lang w:eastAsia="fr-FR"/>
        </w:rPr>
        <w:t>diallo_madou@yahoo.fr</w:t>
      </w:r>
      <w:r w:rsidRPr="00C260A1">
        <w:rPr>
          <w:rFonts w:ascii="Times New Roman" w:eastAsia="Times New Roman" w:hAnsi="Times New Roman" w:cs="Times New Roman"/>
          <w:color w:val="715FFA"/>
          <w:sz w:val="23"/>
          <w:szCs w:val="23"/>
          <w:shd w:val="clear" w:color="auto" w:fill="FFFFFF"/>
          <w:lang w:eastAsia="fr-FR"/>
        </w:rPr>
        <w:t xml:space="preserve"> </w:t>
      </w:r>
      <w:r w:rsidRPr="00C260A1">
        <w:rPr>
          <w:rFonts w:ascii="Times New Roman" w:eastAsia="Times New Roman" w:hAnsi="Times New Roman" w:cs="Times New Roman"/>
          <w:sz w:val="24"/>
          <w:szCs w:val="20"/>
          <w:lang w:eastAsia="fr-FR"/>
        </w:rPr>
        <w:t xml:space="preserve">et/ou Mme TRAORE Koura DIAGOURAGA Spécialiste en Passation de marchés du Projet </w:t>
      </w:r>
      <w:r w:rsidRPr="00C260A1">
        <w:rPr>
          <w:rFonts w:ascii="Times New Roman" w:eastAsia="Times New Roman" w:hAnsi="Times New Roman" w:cs="Times New Roman"/>
          <w:sz w:val="24"/>
          <w:szCs w:val="24"/>
          <w:lang w:eastAsia="fr-FR"/>
        </w:rPr>
        <w:t>E</w:t>
      </w:r>
      <w:r w:rsidRPr="00C260A1">
        <w:rPr>
          <w:rFonts w:ascii="Times New Roman" w:eastAsia="Times New Roman" w:hAnsi="Times New Roman" w:cs="Times New Roman"/>
          <w:sz w:val="24"/>
          <w:szCs w:val="20"/>
          <w:lang w:eastAsia="fr-FR"/>
        </w:rPr>
        <w:t>mail :</w:t>
      </w:r>
      <w:hyperlink r:id="rId5" w:history="1">
        <w:r w:rsidRPr="00C260A1">
          <w:rPr>
            <w:rFonts w:ascii="Times New Roman" w:eastAsia="Times New Roman" w:hAnsi="Times New Roman" w:cs="Times New Roman"/>
            <w:sz w:val="24"/>
            <w:szCs w:val="20"/>
            <w:u w:val="single"/>
            <w:lang w:eastAsia="fr-FR"/>
          </w:rPr>
          <w:t>traorekoura2002@yahoo.fr</w:t>
        </w:r>
      </w:hyperlink>
      <w:r w:rsidRPr="00C260A1">
        <w:rPr>
          <w:rFonts w:ascii="Times New Roman" w:eastAsia="Times New Roman" w:hAnsi="Times New Roman" w:cs="Times New Roman"/>
          <w:sz w:val="24"/>
          <w:szCs w:val="20"/>
          <w:lang w:eastAsia="fr-FR"/>
        </w:rPr>
        <w:t xml:space="preserve">  </w:t>
      </w:r>
      <w:r w:rsidRPr="00C260A1">
        <w:rPr>
          <w:rFonts w:ascii="Times New Roman" w:eastAsia="Times New Roman" w:hAnsi="Times New Roman" w:cs="Times New Roman"/>
          <w:sz w:val="24"/>
          <w:szCs w:val="24"/>
          <w:lang w:eastAsia="fr-FR"/>
        </w:rPr>
        <w:t xml:space="preserve">et prendre connaissance des documents d’Appel </w:t>
      </w:r>
      <w:r w:rsidRPr="00C260A1">
        <w:rPr>
          <w:rFonts w:ascii="Times New Roman" w:eastAsia="Times New Roman" w:hAnsi="Times New Roman" w:cs="Times New Roman"/>
          <w:sz w:val="24"/>
          <w:szCs w:val="24"/>
          <w:lang w:eastAsia="fr-FR"/>
        </w:rPr>
        <w:lastRenderedPageBreak/>
        <w:t xml:space="preserve">d’offres à l’adresse mentionnée ci-dessous </w:t>
      </w:r>
      <w:r w:rsidRPr="00C260A1">
        <w:rPr>
          <w:rFonts w:ascii="Times New Roman" w:eastAsia="Times New Roman" w:hAnsi="Times New Roman" w:cs="Times New Roman"/>
          <w:sz w:val="24"/>
          <w:szCs w:val="20"/>
          <w:lang w:eastAsia="fr-FR"/>
        </w:rPr>
        <w:t xml:space="preserve">l’Unité de Gestion du PRTD sise à Hamdallaye ACI 2000 Rue 329, Numéro de téléphone : (+223) </w:t>
      </w:r>
      <w:bookmarkStart w:id="3" w:name="_Hlk168864742"/>
      <w:r>
        <w:rPr>
          <w:rFonts w:ascii="Times New Roman" w:eastAsia="Times New Roman" w:hAnsi="Times New Roman" w:cs="Times New Roman"/>
          <w:sz w:val="24"/>
          <w:szCs w:val="20"/>
          <w:lang w:eastAsia="fr-FR"/>
        </w:rPr>
        <w:t>84 44 30 44/82 80 82 87</w:t>
      </w:r>
      <w:r w:rsidRPr="00C260A1">
        <w:rPr>
          <w:rFonts w:ascii="Times New Roman" w:eastAsia="Times New Roman" w:hAnsi="Times New Roman" w:cs="Times New Roman"/>
          <w:sz w:val="24"/>
          <w:szCs w:val="20"/>
          <w:lang w:eastAsia="fr-FR"/>
        </w:rPr>
        <w:t xml:space="preserve"> </w:t>
      </w:r>
      <w:bookmarkEnd w:id="3"/>
      <w:r w:rsidRPr="00C260A1">
        <w:rPr>
          <w:rFonts w:ascii="Times New Roman" w:eastAsia="Times New Roman" w:hAnsi="Times New Roman" w:cs="Times New Roman"/>
          <w:sz w:val="24"/>
          <w:szCs w:val="20"/>
          <w:lang w:eastAsia="fr-FR"/>
        </w:rPr>
        <w:t xml:space="preserve">de </w:t>
      </w:r>
      <w:r w:rsidRPr="00C260A1">
        <w:rPr>
          <w:rFonts w:ascii="Times New Roman" w:eastAsia="Times New Roman" w:hAnsi="Times New Roman" w:cs="Times New Roman"/>
          <w:b/>
          <w:bCs/>
          <w:sz w:val="24"/>
          <w:szCs w:val="20"/>
          <w:lang w:eastAsia="fr-FR"/>
        </w:rPr>
        <w:t>9 heures</w:t>
      </w:r>
      <w:r w:rsidRPr="00C260A1">
        <w:rPr>
          <w:rFonts w:ascii="Times New Roman" w:eastAsia="Times New Roman" w:hAnsi="Times New Roman" w:cs="Times New Roman"/>
          <w:sz w:val="24"/>
          <w:szCs w:val="20"/>
          <w:lang w:eastAsia="fr-FR"/>
        </w:rPr>
        <w:t xml:space="preserve"> précises à 12 heures précises de </w:t>
      </w:r>
      <w:r w:rsidRPr="00C260A1">
        <w:rPr>
          <w:rFonts w:ascii="Times New Roman" w:eastAsia="Times New Roman" w:hAnsi="Times New Roman" w:cs="Times New Roman"/>
          <w:b/>
          <w:bCs/>
          <w:sz w:val="24"/>
          <w:szCs w:val="20"/>
          <w:lang w:eastAsia="fr-FR"/>
        </w:rPr>
        <w:t>14 heures précises à 16 heures</w:t>
      </w:r>
      <w:r w:rsidRPr="00C260A1">
        <w:rPr>
          <w:rFonts w:ascii="Times New Roman" w:eastAsia="Times New Roman" w:hAnsi="Times New Roman" w:cs="Times New Roman"/>
          <w:sz w:val="24"/>
          <w:szCs w:val="20"/>
          <w:lang w:eastAsia="fr-FR"/>
        </w:rPr>
        <w:t xml:space="preserve"> précises tous les jours sauf vendredi. </w:t>
      </w:r>
    </w:p>
    <w:p w14:paraId="3D85EACF" w14:textId="77777777" w:rsidR="00C260A1" w:rsidRPr="00C260A1" w:rsidRDefault="00C260A1" w:rsidP="00C260A1">
      <w:pPr>
        <w:numPr>
          <w:ilvl w:val="0"/>
          <w:numId w:val="1"/>
        </w:numPr>
        <w:suppressAutoHyphens/>
        <w:spacing w:before="240" w:after="120" w:line="240" w:lineRule="auto"/>
        <w:ind w:left="567" w:hanging="567"/>
        <w:jc w:val="both"/>
        <w:rPr>
          <w:rFonts w:ascii="Times New Roman" w:eastAsia="Times New Roman" w:hAnsi="Times New Roman" w:cs="Times New Roman"/>
          <w:sz w:val="24"/>
          <w:szCs w:val="24"/>
          <w:lang w:eastAsia="fr-FR"/>
        </w:rPr>
      </w:pPr>
      <w:r w:rsidRPr="00C260A1">
        <w:rPr>
          <w:rFonts w:ascii="Times New Roman" w:eastAsia="Times New Roman" w:hAnsi="Times New Roman" w:cs="Times New Roman"/>
          <w:sz w:val="24"/>
          <w:szCs w:val="24"/>
          <w:lang w:eastAsia="fr-FR"/>
        </w:rPr>
        <w:t xml:space="preserve">Le Dossier d’Appel d’offres en français peut être acheté par tout Soumissionnaire intéressé à l’adresse ci-dessous contre un paiement non remboursable de </w:t>
      </w:r>
      <w:r w:rsidRPr="00C260A1">
        <w:rPr>
          <w:rFonts w:ascii="Times New Roman" w:eastAsia="Times New Roman" w:hAnsi="Times New Roman" w:cs="Times New Roman"/>
          <w:b/>
          <w:bCs/>
          <w:sz w:val="24"/>
          <w:szCs w:val="24"/>
          <w:lang w:eastAsia="fr-FR"/>
        </w:rPr>
        <w:t>cent mille (100 000) francs CFA</w:t>
      </w:r>
      <w:r w:rsidRPr="00C260A1">
        <w:rPr>
          <w:rFonts w:ascii="Times New Roman" w:eastAsia="Times New Roman" w:hAnsi="Times New Roman" w:cs="Times New Roman"/>
          <w:i/>
          <w:iCs/>
          <w:sz w:val="24"/>
          <w:szCs w:val="24"/>
          <w:lang w:eastAsia="fr-FR"/>
        </w:rPr>
        <w:t>.</w:t>
      </w:r>
      <w:r w:rsidRPr="00C260A1">
        <w:rPr>
          <w:rFonts w:ascii="Times New Roman" w:eastAsia="Times New Roman" w:hAnsi="Times New Roman" w:cs="Times New Roman"/>
          <w:sz w:val="24"/>
          <w:szCs w:val="24"/>
          <w:lang w:eastAsia="fr-FR"/>
        </w:rPr>
        <w:t xml:space="preserve"> La méthode de paiement sera en espèce contre un reçu.  </w:t>
      </w:r>
    </w:p>
    <w:p w14:paraId="558DCB6C" w14:textId="0BD595EA" w:rsidR="00C260A1" w:rsidRPr="00DA272A" w:rsidRDefault="00C260A1" w:rsidP="00C260A1">
      <w:pPr>
        <w:numPr>
          <w:ilvl w:val="0"/>
          <w:numId w:val="1"/>
        </w:numPr>
        <w:suppressAutoHyphens/>
        <w:spacing w:before="240" w:after="120" w:line="240" w:lineRule="auto"/>
        <w:ind w:left="567" w:hanging="567"/>
        <w:jc w:val="both"/>
        <w:rPr>
          <w:rFonts w:ascii="Times New Roman" w:eastAsia="Times New Roman" w:hAnsi="Times New Roman" w:cs="Times New Roman"/>
          <w:sz w:val="24"/>
          <w:szCs w:val="24"/>
          <w:lang w:eastAsia="fr-FR"/>
        </w:rPr>
      </w:pPr>
      <w:r w:rsidRPr="00C260A1">
        <w:rPr>
          <w:rFonts w:ascii="Times New Roman" w:eastAsia="Times New Roman" w:hAnsi="Times New Roman" w:cs="Times New Roman"/>
          <w:sz w:val="24"/>
          <w:szCs w:val="24"/>
          <w:lang w:eastAsia="fr-FR"/>
        </w:rPr>
        <w:t xml:space="preserve">Les offres devront être remises à l’adresse ci-dessous au plus </w:t>
      </w:r>
      <w:r w:rsidRPr="00DA272A">
        <w:rPr>
          <w:rFonts w:ascii="Times New Roman" w:eastAsia="Times New Roman" w:hAnsi="Times New Roman" w:cs="Times New Roman"/>
          <w:b/>
          <w:bCs/>
          <w:sz w:val="24"/>
          <w:szCs w:val="24"/>
          <w:lang w:eastAsia="fr-FR"/>
        </w:rPr>
        <w:t>tard le 11 juillet 2024 à 10 heures 00 minutes.</w:t>
      </w:r>
      <w:r w:rsidRPr="00DA272A">
        <w:rPr>
          <w:rFonts w:ascii="Times New Roman" w:eastAsia="Times New Roman" w:hAnsi="Times New Roman" w:cs="Times New Roman"/>
          <w:sz w:val="24"/>
          <w:szCs w:val="24"/>
          <w:lang w:eastAsia="fr-FR"/>
        </w:rPr>
        <w:t xml:space="preserve"> La soumission des offres par voie électronique </w:t>
      </w:r>
      <w:r w:rsidRPr="00DA272A">
        <w:rPr>
          <w:rFonts w:ascii="Times New Roman" w:eastAsia="Times New Roman" w:hAnsi="Times New Roman" w:cs="Times New Roman"/>
          <w:b/>
          <w:bCs/>
          <w:sz w:val="24"/>
          <w:szCs w:val="24"/>
          <w:lang w:eastAsia="fr-FR"/>
        </w:rPr>
        <w:t xml:space="preserve">« ne sera pas » </w:t>
      </w:r>
      <w:r w:rsidRPr="00DA272A">
        <w:rPr>
          <w:rFonts w:ascii="Times New Roman" w:eastAsia="Times New Roman" w:hAnsi="Times New Roman" w:cs="Times New Roman"/>
          <w:sz w:val="24"/>
          <w:szCs w:val="24"/>
          <w:lang w:eastAsia="fr-FR"/>
        </w:rPr>
        <w:t xml:space="preserve">autorisée. Les offres remises en retard ne seront pas acceptées. Les offres seront ouvertes en présence des représentants des soumissionnaires et des personnes présentes à l’adresse de l’Unité de Gestion du Projet de Restauration des Terres Dégradées au Mali (PRTD-Mali) mentionnée ci-dessous à partir </w:t>
      </w:r>
      <w:r w:rsidRPr="00DA272A">
        <w:rPr>
          <w:rFonts w:ascii="Times New Roman" w:eastAsia="Times New Roman" w:hAnsi="Times New Roman" w:cs="Times New Roman"/>
          <w:b/>
          <w:bCs/>
          <w:sz w:val="24"/>
          <w:szCs w:val="24"/>
          <w:lang w:eastAsia="fr-FR"/>
        </w:rPr>
        <w:t>du 11 juillet 2024 à partir de 10 heures 30 mn</w:t>
      </w:r>
      <w:r w:rsidRPr="00DA272A">
        <w:rPr>
          <w:rFonts w:ascii="Times New Roman" w:eastAsia="Times New Roman" w:hAnsi="Times New Roman" w:cs="Times New Roman"/>
          <w:i/>
          <w:iCs/>
          <w:sz w:val="24"/>
          <w:szCs w:val="24"/>
          <w:lang w:eastAsia="fr-FR"/>
        </w:rPr>
        <w:t>.</w:t>
      </w:r>
      <w:r w:rsidRPr="00DA272A">
        <w:rPr>
          <w:rFonts w:ascii="Times New Roman" w:eastAsia="Times New Roman" w:hAnsi="Times New Roman" w:cs="Times New Roman"/>
          <w:sz w:val="24"/>
          <w:szCs w:val="24"/>
          <w:lang w:eastAsia="fr-FR"/>
        </w:rPr>
        <w:t xml:space="preserve"> </w:t>
      </w:r>
    </w:p>
    <w:p w14:paraId="3BC1C3A7" w14:textId="148DE181" w:rsidR="00C260A1" w:rsidRPr="00C260A1" w:rsidRDefault="00C260A1" w:rsidP="00C260A1">
      <w:pPr>
        <w:numPr>
          <w:ilvl w:val="0"/>
          <w:numId w:val="1"/>
        </w:numPr>
        <w:suppressAutoHyphens/>
        <w:spacing w:before="240" w:after="120" w:line="240" w:lineRule="auto"/>
        <w:ind w:left="567" w:hanging="567"/>
        <w:jc w:val="both"/>
        <w:rPr>
          <w:rFonts w:ascii="Times New Roman" w:eastAsia="Times New Roman" w:hAnsi="Times New Roman" w:cs="Times New Roman"/>
          <w:sz w:val="24"/>
          <w:szCs w:val="24"/>
          <w:lang w:eastAsia="fr-FR"/>
        </w:rPr>
      </w:pPr>
      <w:r w:rsidRPr="00C260A1">
        <w:rPr>
          <w:rFonts w:ascii="Times New Roman" w:eastAsia="Times New Roman" w:hAnsi="Times New Roman" w:cs="Times New Roman"/>
          <w:sz w:val="24"/>
          <w:szCs w:val="24"/>
          <w:lang w:eastAsia="fr-FR"/>
        </w:rPr>
        <w:t xml:space="preserve">Les offres doivent être accompagnées </w:t>
      </w:r>
      <w:r w:rsidRPr="00C260A1">
        <w:rPr>
          <w:rFonts w:ascii="Times New Roman" w:eastAsia="Times New Roman" w:hAnsi="Times New Roman" w:cs="Times New Roman"/>
          <w:b/>
          <w:bCs/>
          <w:sz w:val="24"/>
          <w:szCs w:val="24"/>
          <w:lang w:eastAsia="fr-FR"/>
        </w:rPr>
        <w:t xml:space="preserve">d’une Garantie </w:t>
      </w:r>
      <w:r w:rsidR="00440C37">
        <w:rPr>
          <w:rFonts w:ascii="Times New Roman" w:eastAsia="Times New Roman" w:hAnsi="Times New Roman" w:cs="Times New Roman"/>
          <w:b/>
          <w:bCs/>
          <w:sz w:val="24"/>
          <w:szCs w:val="24"/>
          <w:lang w:eastAsia="fr-FR"/>
        </w:rPr>
        <w:t xml:space="preserve">bancaire </w:t>
      </w:r>
      <w:r w:rsidRPr="00C260A1">
        <w:rPr>
          <w:rFonts w:ascii="Times New Roman" w:eastAsia="Times New Roman" w:hAnsi="Times New Roman" w:cs="Times New Roman"/>
          <w:b/>
          <w:bCs/>
          <w:sz w:val="24"/>
          <w:szCs w:val="24"/>
          <w:lang w:eastAsia="fr-FR"/>
        </w:rPr>
        <w:t>de soumission,</w:t>
      </w:r>
      <w:r w:rsidRPr="00C260A1">
        <w:rPr>
          <w:rFonts w:ascii="Times New Roman" w:eastAsia="Times New Roman" w:hAnsi="Times New Roman" w:cs="Times New Roman"/>
          <w:sz w:val="24"/>
          <w:szCs w:val="24"/>
          <w:lang w:eastAsia="fr-FR"/>
        </w:rPr>
        <w:t xml:space="preserve"> </w:t>
      </w:r>
      <w:r w:rsidR="00440C37">
        <w:rPr>
          <w:rFonts w:ascii="Times New Roman" w:eastAsia="Times New Roman" w:hAnsi="Times New Roman" w:cs="Times New Roman"/>
          <w:sz w:val="24"/>
          <w:szCs w:val="24"/>
          <w:lang w:eastAsia="fr-FR"/>
        </w:rPr>
        <w:t>d’</w:t>
      </w:r>
      <w:r w:rsidRPr="00C260A1">
        <w:rPr>
          <w:rFonts w:ascii="Times New Roman" w:eastAsia="Times New Roman" w:hAnsi="Times New Roman" w:cs="Times New Roman"/>
          <w:sz w:val="24"/>
          <w:szCs w:val="24"/>
          <w:lang w:eastAsia="fr-FR"/>
        </w:rPr>
        <w:t xml:space="preserve">un montant de : </w:t>
      </w:r>
      <w:r w:rsidRPr="00C260A1">
        <w:rPr>
          <w:rFonts w:ascii="Times New Roman" w:eastAsia="Times New Roman" w:hAnsi="Times New Roman" w:cs="Times New Roman"/>
          <w:b/>
          <w:bCs/>
          <w:sz w:val="24"/>
          <w:szCs w:val="24"/>
          <w:lang w:eastAsia="fr-FR"/>
        </w:rPr>
        <w:t>Treize millions cinq cent mille (13 500 000) FCFA</w:t>
      </w:r>
      <w:r w:rsidRPr="00C260A1">
        <w:rPr>
          <w:rFonts w:ascii="Times New Roman" w:eastAsia="Times New Roman" w:hAnsi="Times New Roman" w:cs="Times New Roman"/>
          <w:i/>
          <w:iCs/>
          <w:sz w:val="24"/>
          <w:szCs w:val="24"/>
          <w:lang w:eastAsia="fr-FR"/>
        </w:rPr>
        <w:t xml:space="preserve">. </w:t>
      </w:r>
    </w:p>
    <w:p w14:paraId="137BBA35" w14:textId="77777777" w:rsidR="00C260A1" w:rsidRPr="00C260A1" w:rsidRDefault="00C260A1" w:rsidP="00C260A1">
      <w:pPr>
        <w:numPr>
          <w:ilvl w:val="0"/>
          <w:numId w:val="1"/>
        </w:numPr>
        <w:suppressAutoHyphens/>
        <w:spacing w:before="240" w:after="120" w:line="240" w:lineRule="auto"/>
        <w:ind w:left="567" w:hanging="567"/>
        <w:jc w:val="both"/>
        <w:rPr>
          <w:rFonts w:ascii="Times New Roman" w:eastAsia="Times New Roman" w:hAnsi="Times New Roman" w:cs="Times New Roman"/>
          <w:sz w:val="24"/>
          <w:szCs w:val="24"/>
          <w:lang w:eastAsia="fr-FR"/>
        </w:rPr>
      </w:pPr>
      <w:r w:rsidRPr="00C260A1">
        <w:rPr>
          <w:rFonts w:ascii="Times New Roman" w:eastAsia="Times New Roman" w:hAnsi="Times New Roman" w:cs="Times New Roman"/>
          <w:sz w:val="24"/>
          <w:szCs w:val="24"/>
          <w:lang w:eastAsia="fr-FR"/>
        </w:rPr>
        <w:t xml:space="preserve">L’(les) adresse(s) auxquelles il est fait référence ci-dessus est (sont) : </w:t>
      </w:r>
    </w:p>
    <w:p w14:paraId="0CA3433F" w14:textId="77777777" w:rsidR="00C260A1" w:rsidRPr="00C260A1" w:rsidRDefault="00C260A1" w:rsidP="00C260A1">
      <w:pPr>
        <w:spacing w:before="120" w:after="120" w:line="240" w:lineRule="auto"/>
        <w:ind w:firstLine="567"/>
        <w:jc w:val="both"/>
        <w:rPr>
          <w:rFonts w:ascii="Times New Roman" w:eastAsia="Times New Roman" w:hAnsi="Times New Roman" w:cs="Times New Roman"/>
          <w:sz w:val="24"/>
          <w:szCs w:val="20"/>
          <w:lang w:eastAsia="fr-FR"/>
        </w:rPr>
      </w:pPr>
      <w:r w:rsidRPr="00C260A1">
        <w:rPr>
          <w:rFonts w:ascii="Times New Roman" w:eastAsia="Times New Roman" w:hAnsi="Times New Roman" w:cs="Times New Roman"/>
          <w:sz w:val="24"/>
          <w:szCs w:val="20"/>
          <w:lang w:eastAsia="fr-FR"/>
        </w:rPr>
        <w:t xml:space="preserve">Unité de Gestion du PRTD-Mali, Hamdallaye ACI 2000, Rue 329, </w:t>
      </w:r>
    </w:p>
    <w:p w14:paraId="6E578001" w14:textId="4FD77EF6" w:rsidR="00C260A1" w:rsidRPr="00C260A1" w:rsidRDefault="00C260A1" w:rsidP="00C260A1">
      <w:pPr>
        <w:spacing w:before="120" w:after="120" w:line="240" w:lineRule="auto"/>
        <w:ind w:firstLine="567"/>
        <w:jc w:val="both"/>
        <w:rPr>
          <w:rFonts w:ascii="Times New Roman" w:eastAsia="Times New Roman" w:hAnsi="Times New Roman" w:cs="Times New Roman"/>
          <w:sz w:val="24"/>
          <w:szCs w:val="20"/>
          <w:lang w:eastAsia="fr-FR"/>
        </w:rPr>
      </w:pPr>
      <w:r w:rsidRPr="00C260A1">
        <w:rPr>
          <w:rFonts w:ascii="Times New Roman" w:eastAsia="Times New Roman" w:hAnsi="Times New Roman" w:cs="Times New Roman"/>
          <w:sz w:val="24"/>
          <w:szCs w:val="20"/>
          <w:lang w:eastAsia="fr-FR"/>
        </w:rPr>
        <w:t xml:space="preserve">Numéro de téléphone : (+223) </w:t>
      </w:r>
      <w:r>
        <w:rPr>
          <w:rFonts w:ascii="Times New Roman" w:eastAsia="Times New Roman" w:hAnsi="Times New Roman" w:cs="Times New Roman"/>
          <w:sz w:val="24"/>
          <w:szCs w:val="20"/>
          <w:lang w:eastAsia="fr-FR"/>
        </w:rPr>
        <w:t>84 44 30 44/82 80 82 87</w:t>
      </w:r>
    </w:p>
    <w:p w14:paraId="2DD6A871" w14:textId="77777777" w:rsidR="00C260A1" w:rsidRPr="00C260A1" w:rsidRDefault="00C260A1" w:rsidP="00C260A1">
      <w:pPr>
        <w:spacing w:before="120" w:after="120" w:line="240" w:lineRule="auto"/>
        <w:ind w:firstLine="567"/>
        <w:jc w:val="both"/>
        <w:rPr>
          <w:rFonts w:ascii="Times New Roman" w:eastAsia="Times New Roman" w:hAnsi="Times New Roman" w:cs="Times New Roman"/>
          <w:iCs/>
          <w:sz w:val="24"/>
          <w:szCs w:val="20"/>
          <w:u w:val="single"/>
          <w:lang w:eastAsia="fr-FR"/>
        </w:rPr>
      </w:pPr>
      <w:r w:rsidRPr="00C260A1">
        <w:rPr>
          <w:rFonts w:ascii="Times New Roman" w:eastAsia="Times New Roman" w:hAnsi="Times New Roman" w:cs="Times New Roman"/>
          <w:sz w:val="24"/>
          <w:szCs w:val="24"/>
          <w:lang w:eastAsia="fr-FR"/>
        </w:rPr>
        <w:t>E</w:t>
      </w:r>
      <w:r w:rsidRPr="00C260A1">
        <w:rPr>
          <w:rFonts w:ascii="Times New Roman" w:eastAsia="Times New Roman" w:hAnsi="Times New Roman" w:cs="Times New Roman"/>
          <w:iCs/>
          <w:sz w:val="24"/>
          <w:szCs w:val="20"/>
          <w:lang w:eastAsia="fr-FR"/>
        </w:rPr>
        <w:t xml:space="preserve">mail : </w:t>
      </w:r>
      <w:r w:rsidRPr="00C260A1">
        <w:rPr>
          <w:rFonts w:ascii="Times New Roman" w:eastAsia="Times New Roman" w:hAnsi="Times New Roman" w:cs="Times New Roman"/>
          <w:sz w:val="23"/>
          <w:szCs w:val="23"/>
          <w:shd w:val="clear" w:color="auto" w:fill="FFFFFF"/>
          <w:lang w:eastAsia="fr-FR"/>
        </w:rPr>
        <w:t>diallo_madou@yahoo.fr</w:t>
      </w:r>
      <w:r w:rsidRPr="00C260A1">
        <w:rPr>
          <w:rFonts w:ascii="Times New Roman" w:eastAsia="Times New Roman" w:hAnsi="Times New Roman" w:cs="Times New Roman"/>
          <w:sz w:val="24"/>
          <w:szCs w:val="24"/>
          <w:lang w:eastAsia="fr-FR"/>
        </w:rPr>
        <w:t> ; E</w:t>
      </w:r>
      <w:r w:rsidRPr="00C260A1">
        <w:rPr>
          <w:rFonts w:ascii="Times New Roman" w:eastAsia="Times New Roman" w:hAnsi="Times New Roman" w:cs="Times New Roman"/>
          <w:iCs/>
          <w:sz w:val="24"/>
          <w:szCs w:val="20"/>
          <w:lang w:eastAsia="fr-FR"/>
        </w:rPr>
        <w:t>mail : traorekoura2002@yahoo.fr</w:t>
      </w:r>
    </w:p>
    <w:p w14:paraId="1F08B71E" w14:textId="77777777" w:rsidR="00C260A1" w:rsidRPr="00C260A1" w:rsidRDefault="00C260A1" w:rsidP="00C260A1">
      <w:pPr>
        <w:spacing w:before="120" w:after="120" w:line="240" w:lineRule="auto"/>
        <w:jc w:val="both"/>
        <w:rPr>
          <w:rFonts w:ascii="Times New Roman" w:eastAsia="Times New Roman" w:hAnsi="Times New Roman" w:cs="Times New Roman"/>
          <w:i/>
          <w:sz w:val="24"/>
          <w:szCs w:val="20"/>
          <w:lang w:eastAsia="fr-FR"/>
        </w:rPr>
      </w:pPr>
    </w:p>
    <w:p w14:paraId="2C65B8FD" w14:textId="740B4337" w:rsidR="00C260A1" w:rsidRPr="00C260A1" w:rsidRDefault="00C260A1" w:rsidP="00C260A1">
      <w:pPr>
        <w:spacing w:before="120" w:after="120" w:line="240" w:lineRule="auto"/>
        <w:jc w:val="both"/>
        <w:rPr>
          <w:rFonts w:ascii="Times New Roman" w:eastAsia="Times New Roman" w:hAnsi="Times New Roman" w:cs="Times New Roman"/>
          <w:b/>
          <w:bCs/>
          <w:iCs/>
          <w:sz w:val="24"/>
          <w:szCs w:val="20"/>
          <w:lang w:eastAsia="fr-FR"/>
        </w:rPr>
      </w:pPr>
      <w:r w:rsidRPr="00C260A1">
        <w:rPr>
          <w:rFonts w:ascii="Times New Roman" w:eastAsia="Times New Roman" w:hAnsi="Times New Roman" w:cs="Times New Roman"/>
          <w:b/>
          <w:bCs/>
          <w:i/>
          <w:sz w:val="24"/>
          <w:szCs w:val="20"/>
          <w:lang w:eastAsia="fr-FR"/>
        </w:rPr>
        <w:t xml:space="preserve">                                                                                        </w:t>
      </w:r>
      <w:r w:rsidRPr="00C260A1">
        <w:rPr>
          <w:rFonts w:ascii="Times New Roman" w:eastAsia="Times New Roman" w:hAnsi="Times New Roman" w:cs="Times New Roman"/>
          <w:b/>
          <w:bCs/>
          <w:iCs/>
          <w:sz w:val="24"/>
          <w:szCs w:val="20"/>
          <w:lang w:eastAsia="fr-FR"/>
        </w:rPr>
        <w:t>Bamako le 10 juin 2024</w:t>
      </w:r>
    </w:p>
    <w:p w14:paraId="1B4642F8" w14:textId="77777777" w:rsidR="00C260A1" w:rsidRDefault="00C260A1" w:rsidP="00C260A1">
      <w:pPr>
        <w:spacing w:before="120" w:after="120" w:line="240" w:lineRule="auto"/>
        <w:jc w:val="both"/>
        <w:rPr>
          <w:rFonts w:ascii="Times New Roman" w:eastAsia="Times New Roman" w:hAnsi="Times New Roman" w:cs="Times New Roman"/>
          <w:iCs/>
          <w:sz w:val="24"/>
          <w:szCs w:val="20"/>
          <w:lang w:eastAsia="fr-FR"/>
        </w:rPr>
      </w:pPr>
      <w:r>
        <w:rPr>
          <w:rFonts w:ascii="Times New Roman" w:eastAsia="Times New Roman" w:hAnsi="Times New Roman" w:cs="Times New Roman"/>
          <w:iCs/>
          <w:sz w:val="24"/>
          <w:szCs w:val="20"/>
          <w:lang w:eastAsia="fr-FR"/>
        </w:rPr>
        <w:t xml:space="preserve">                                                                    </w:t>
      </w:r>
    </w:p>
    <w:p w14:paraId="55769980" w14:textId="3AF828CC" w:rsidR="00C260A1" w:rsidRPr="00C260A1" w:rsidRDefault="00C260A1" w:rsidP="00C260A1">
      <w:pPr>
        <w:spacing w:before="120" w:after="120" w:line="240" w:lineRule="auto"/>
        <w:jc w:val="both"/>
        <w:rPr>
          <w:rFonts w:ascii="Times New Roman" w:eastAsia="Times New Roman" w:hAnsi="Times New Roman" w:cs="Times New Roman"/>
          <w:iCs/>
          <w:sz w:val="24"/>
          <w:szCs w:val="20"/>
          <w:lang w:eastAsia="fr-FR"/>
        </w:rPr>
      </w:pPr>
      <w:r>
        <w:rPr>
          <w:rFonts w:ascii="Times New Roman" w:eastAsia="Times New Roman" w:hAnsi="Times New Roman" w:cs="Times New Roman"/>
          <w:iCs/>
          <w:sz w:val="24"/>
          <w:szCs w:val="20"/>
          <w:lang w:eastAsia="fr-FR"/>
        </w:rPr>
        <w:t xml:space="preserve">                                                                    </w:t>
      </w:r>
      <w:r w:rsidRPr="00C260A1">
        <w:rPr>
          <w:rFonts w:ascii="Times New Roman" w:eastAsia="Times New Roman" w:hAnsi="Times New Roman" w:cs="Times New Roman"/>
          <w:iCs/>
          <w:sz w:val="24"/>
          <w:szCs w:val="20"/>
          <w:lang w:eastAsia="fr-FR"/>
        </w:rPr>
        <w:t>Le Coordinateur du PRTD Mali</w:t>
      </w:r>
    </w:p>
    <w:p w14:paraId="41EBAA4D" w14:textId="77777777" w:rsidR="00C260A1" w:rsidRPr="00C260A1" w:rsidRDefault="00C260A1" w:rsidP="00C260A1">
      <w:pPr>
        <w:spacing w:before="120" w:after="120" w:line="240" w:lineRule="auto"/>
        <w:jc w:val="both"/>
        <w:rPr>
          <w:rFonts w:ascii="Times New Roman" w:eastAsia="Times New Roman" w:hAnsi="Times New Roman" w:cs="Times New Roman"/>
          <w:iCs/>
          <w:sz w:val="24"/>
          <w:szCs w:val="20"/>
          <w:lang w:eastAsia="fr-FR"/>
        </w:rPr>
      </w:pPr>
    </w:p>
    <w:p w14:paraId="6A099A0B" w14:textId="08F12DE8" w:rsidR="00A54FC0" w:rsidRPr="00A54FC0" w:rsidRDefault="00C260A1" w:rsidP="00C260A1">
      <w:pPr>
        <w:tabs>
          <w:tab w:val="left" w:pos="5925"/>
        </w:tabs>
        <w:spacing w:after="0" w:line="240" w:lineRule="auto"/>
        <w:ind w:left="4678"/>
        <w:jc w:val="both"/>
        <w:rPr>
          <w:rFonts w:ascii="Times New Roman" w:eastAsia="Times New Roman" w:hAnsi="Times New Roman" w:cs="Times New Roman"/>
        </w:rPr>
      </w:pPr>
      <w:r w:rsidRPr="00C260A1">
        <w:rPr>
          <w:rFonts w:ascii="Times New Roman" w:eastAsia="Times New Roman" w:hAnsi="Times New Roman" w:cs="Times New Roman"/>
          <w:b/>
          <w:iCs/>
          <w:sz w:val="24"/>
          <w:szCs w:val="20"/>
          <w:u w:val="single"/>
          <w:lang w:eastAsia="fr-FR"/>
        </w:rPr>
        <w:t>Madou DIALLO</w:t>
      </w:r>
    </w:p>
    <w:p w14:paraId="0D21DA23" w14:textId="25DAAA05" w:rsidR="00C32B73" w:rsidRPr="00A54FC0" w:rsidRDefault="00A54FC0" w:rsidP="00A54FC0">
      <w:pPr>
        <w:rPr>
          <w:rFonts w:ascii="Times New Roman" w:hAnsi="Times New Roman" w:cs="Times New Roman"/>
        </w:rPr>
      </w:pPr>
      <w:r w:rsidRPr="00A54FC0">
        <w:rPr>
          <w:rFonts w:ascii="Times New Roman" w:eastAsia="Times New Roman" w:hAnsi="Times New Roman" w:cs="Times New Roman"/>
          <w:b/>
          <w:iCs/>
        </w:rPr>
        <w:t xml:space="preserve">                                                                     </w:t>
      </w:r>
      <w:r w:rsidR="006C74C9">
        <w:rPr>
          <w:rFonts w:ascii="Times New Roman" w:eastAsia="Times New Roman" w:hAnsi="Times New Roman" w:cs="Times New Roman"/>
          <w:b/>
          <w:iCs/>
        </w:rPr>
        <w:t xml:space="preserve">     </w:t>
      </w:r>
    </w:p>
    <w:sectPr w:rsidR="00C32B73" w:rsidRPr="00A54FC0" w:rsidSect="00D14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F6C66E6"/>
    <w:multiLevelType w:val="hybridMultilevel"/>
    <w:tmpl w:val="C5A852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111700D"/>
    <w:multiLevelType w:val="hybridMultilevel"/>
    <w:tmpl w:val="973A2A56"/>
    <w:lvl w:ilvl="0" w:tplc="21F2BBF8">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1926" w:hanging="360"/>
      </w:pPr>
      <w:rPr>
        <w:rFonts w:ascii="Courier New" w:hAnsi="Courier New" w:cs="Courier New" w:hint="default"/>
      </w:rPr>
    </w:lvl>
    <w:lvl w:ilvl="2" w:tplc="040C0005" w:tentative="1">
      <w:start w:val="1"/>
      <w:numFmt w:val="bullet"/>
      <w:lvlText w:val=""/>
      <w:lvlJc w:val="left"/>
      <w:pPr>
        <w:ind w:left="2646" w:hanging="360"/>
      </w:pPr>
      <w:rPr>
        <w:rFonts w:ascii="Wingdings" w:hAnsi="Wingdings" w:hint="default"/>
      </w:rPr>
    </w:lvl>
    <w:lvl w:ilvl="3" w:tplc="040C0001" w:tentative="1">
      <w:start w:val="1"/>
      <w:numFmt w:val="bullet"/>
      <w:lvlText w:val=""/>
      <w:lvlJc w:val="left"/>
      <w:pPr>
        <w:ind w:left="3366" w:hanging="360"/>
      </w:pPr>
      <w:rPr>
        <w:rFonts w:ascii="Symbol" w:hAnsi="Symbol" w:hint="default"/>
      </w:rPr>
    </w:lvl>
    <w:lvl w:ilvl="4" w:tplc="040C0003" w:tentative="1">
      <w:start w:val="1"/>
      <w:numFmt w:val="bullet"/>
      <w:lvlText w:val="o"/>
      <w:lvlJc w:val="left"/>
      <w:pPr>
        <w:ind w:left="4086" w:hanging="360"/>
      </w:pPr>
      <w:rPr>
        <w:rFonts w:ascii="Courier New" w:hAnsi="Courier New" w:cs="Courier New" w:hint="default"/>
      </w:rPr>
    </w:lvl>
    <w:lvl w:ilvl="5" w:tplc="040C0005" w:tentative="1">
      <w:start w:val="1"/>
      <w:numFmt w:val="bullet"/>
      <w:lvlText w:val=""/>
      <w:lvlJc w:val="left"/>
      <w:pPr>
        <w:ind w:left="4806" w:hanging="360"/>
      </w:pPr>
      <w:rPr>
        <w:rFonts w:ascii="Wingdings" w:hAnsi="Wingdings" w:hint="default"/>
      </w:rPr>
    </w:lvl>
    <w:lvl w:ilvl="6" w:tplc="040C0001" w:tentative="1">
      <w:start w:val="1"/>
      <w:numFmt w:val="bullet"/>
      <w:lvlText w:val=""/>
      <w:lvlJc w:val="left"/>
      <w:pPr>
        <w:ind w:left="5526" w:hanging="360"/>
      </w:pPr>
      <w:rPr>
        <w:rFonts w:ascii="Symbol" w:hAnsi="Symbol" w:hint="default"/>
      </w:rPr>
    </w:lvl>
    <w:lvl w:ilvl="7" w:tplc="040C0003" w:tentative="1">
      <w:start w:val="1"/>
      <w:numFmt w:val="bullet"/>
      <w:lvlText w:val="o"/>
      <w:lvlJc w:val="left"/>
      <w:pPr>
        <w:ind w:left="6246" w:hanging="360"/>
      </w:pPr>
      <w:rPr>
        <w:rFonts w:ascii="Courier New" w:hAnsi="Courier New" w:cs="Courier New" w:hint="default"/>
      </w:rPr>
    </w:lvl>
    <w:lvl w:ilvl="8" w:tplc="040C0005" w:tentative="1">
      <w:start w:val="1"/>
      <w:numFmt w:val="bullet"/>
      <w:lvlText w:val=""/>
      <w:lvlJc w:val="left"/>
      <w:pPr>
        <w:ind w:left="6966" w:hanging="360"/>
      </w:pPr>
      <w:rPr>
        <w:rFonts w:ascii="Wingdings" w:hAnsi="Wingdings" w:hint="default"/>
      </w:rPr>
    </w:lvl>
  </w:abstractNum>
  <w:abstractNum w:abstractNumId="3" w15:restartNumberingAfterBreak="0">
    <w:nsid w:val="2979346D"/>
    <w:multiLevelType w:val="hybridMultilevel"/>
    <w:tmpl w:val="AD9CB53A"/>
    <w:lvl w:ilvl="0" w:tplc="E0B8A504">
      <w:start w:val="1"/>
      <w:numFmt w:val="bullet"/>
      <w:pStyle w:val="BoulletsR2"/>
      <w:lvlText w:val=""/>
      <w:lvlJc w:val="left"/>
      <w:pPr>
        <w:tabs>
          <w:tab w:val="num" w:pos="1700"/>
        </w:tabs>
        <w:ind w:left="1700" w:hanging="360"/>
      </w:pPr>
      <w:rPr>
        <w:rFonts w:ascii="Wingdings" w:hAnsi="Wingdings" w:hint="default"/>
      </w:rPr>
    </w:lvl>
    <w:lvl w:ilvl="1" w:tplc="FFFFFFFF">
      <w:start w:val="1"/>
      <w:numFmt w:val="bullet"/>
      <w:lvlText w:val="o"/>
      <w:lvlJc w:val="left"/>
      <w:pPr>
        <w:tabs>
          <w:tab w:val="num" w:pos="2420"/>
        </w:tabs>
        <w:ind w:left="2420" w:hanging="360"/>
      </w:pPr>
      <w:rPr>
        <w:rFonts w:ascii="Courier New" w:hAnsi="Courier New" w:hint="default"/>
      </w:rPr>
    </w:lvl>
    <w:lvl w:ilvl="2" w:tplc="FFFFFFFF">
      <w:start w:val="1"/>
      <w:numFmt w:val="bullet"/>
      <w:lvlText w:val=""/>
      <w:lvlJc w:val="left"/>
      <w:pPr>
        <w:tabs>
          <w:tab w:val="num" w:pos="3140"/>
        </w:tabs>
        <w:ind w:left="3140" w:hanging="360"/>
      </w:pPr>
      <w:rPr>
        <w:rFonts w:ascii="Wingdings" w:hAnsi="Wingdings" w:hint="default"/>
      </w:rPr>
    </w:lvl>
    <w:lvl w:ilvl="3" w:tplc="FFFFFFFF">
      <w:start w:val="1"/>
      <w:numFmt w:val="bullet"/>
      <w:lvlText w:val=""/>
      <w:lvlJc w:val="left"/>
      <w:pPr>
        <w:tabs>
          <w:tab w:val="num" w:pos="3860"/>
        </w:tabs>
        <w:ind w:left="3860" w:hanging="360"/>
      </w:pPr>
      <w:rPr>
        <w:rFonts w:ascii="Symbol" w:hAnsi="Symbol" w:hint="default"/>
      </w:rPr>
    </w:lvl>
    <w:lvl w:ilvl="4" w:tplc="FFFFFFFF" w:tentative="1">
      <w:start w:val="1"/>
      <w:numFmt w:val="bullet"/>
      <w:lvlText w:val="o"/>
      <w:lvlJc w:val="left"/>
      <w:pPr>
        <w:tabs>
          <w:tab w:val="num" w:pos="4580"/>
        </w:tabs>
        <w:ind w:left="4580" w:hanging="360"/>
      </w:pPr>
      <w:rPr>
        <w:rFonts w:ascii="Courier New" w:hAnsi="Courier New" w:hint="default"/>
      </w:rPr>
    </w:lvl>
    <w:lvl w:ilvl="5" w:tplc="FFFFFFFF" w:tentative="1">
      <w:start w:val="1"/>
      <w:numFmt w:val="bullet"/>
      <w:lvlText w:val=""/>
      <w:lvlJc w:val="left"/>
      <w:pPr>
        <w:tabs>
          <w:tab w:val="num" w:pos="5300"/>
        </w:tabs>
        <w:ind w:left="5300" w:hanging="360"/>
      </w:pPr>
      <w:rPr>
        <w:rFonts w:ascii="Wingdings" w:hAnsi="Wingdings" w:hint="default"/>
      </w:rPr>
    </w:lvl>
    <w:lvl w:ilvl="6" w:tplc="FFFFFFFF" w:tentative="1">
      <w:start w:val="1"/>
      <w:numFmt w:val="bullet"/>
      <w:lvlText w:val=""/>
      <w:lvlJc w:val="left"/>
      <w:pPr>
        <w:tabs>
          <w:tab w:val="num" w:pos="6020"/>
        </w:tabs>
        <w:ind w:left="6020" w:hanging="360"/>
      </w:pPr>
      <w:rPr>
        <w:rFonts w:ascii="Symbol" w:hAnsi="Symbol" w:hint="default"/>
      </w:rPr>
    </w:lvl>
    <w:lvl w:ilvl="7" w:tplc="FFFFFFFF" w:tentative="1">
      <w:start w:val="1"/>
      <w:numFmt w:val="bullet"/>
      <w:lvlText w:val="o"/>
      <w:lvlJc w:val="left"/>
      <w:pPr>
        <w:tabs>
          <w:tab w:val="num" w:pos="6740"/>
        </w:tabs>
        <w:ind w:left="6740" w:hanging="360"/>
      </w:pPr>
      <w:rPr>
        <w:rFonts w:ascii="Courier New" w:hAnsi="Courier New" w:hint="default"/>
      </w:rPr>
    </w:lvl>
    <w:lvl w:ilvl="8" w:tplc="FFFFFFFF" w:tentative="1">
      <w:start w:val="1"/>
      <w:numFmt w:val="bullet"/>
      <w:lvlText w:val=""/>
      <w:lvlJc w:val="left"/>
      <w:pPr>
        <w:tabs>
          <w:tab w:val="num" w:pos="7460"/>
        </w:tabs>
        <w:ind w:left="7460" w:hanging="360"/>
      </w:pPr>
      <w:rPr>
        <w:rFonts w:ascii="Wingdings" w:hAnsi="Wingdings" w:hint="default"/>
      </w:rPr>
    </w:lvl>
  </w:abstractNum>
  <w:abstractNum w:abstractNumId="4"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5" w15:restartNumberingAfterBreak="0">
    <w:nsid w:val="32CF676E"/>
    <w:multiLevelType w:val="hybridMultilevel"/>
    <w:tmpl w:val="66A2F322"/>
    <w:lvl w:ilvl="0" w:tplc="024C8E88">
      <w:start w:val="1"/>
      <w:numFmt w:val="bullet"/>
      <w:pStyle w:val="BulletsR2"/>
      <w:lvlText w:val="o"/>
      <w:lvlJc w:val="left"/>
      <w:pPr>
        <w:tabs>
          <w:tab w:val="num" w:pos="1700"/>
        </w:tabs>
        <w:ind w:left="1700" w:hanging="360"/>
      </w:pPr>
      <w:rPr>
        <w:rFonts w:ascii="Courier New" w:hAnsi="Courier New" w:hint="default"/>
      </w:rPr>
    </w:lvl>
    <w:lvl w:ilvl="1" w:tplc="040C0003">
      <w:start w:val="1"/>
      <w:numFmt w:val="bullet"/>
      <w:lvlText w:val="o"/>
      <w:lvlJc w:val="left"/>
      <w:pPr>
        <w:tabs>
          <w:tab w:val="num" w:pos="2420"/>
        </w:tabs>
        <w:ind w:left="2420" w:hanging="360"/>
      </w:pPr>
      <w:rPr>
        <w:rFonts w:ascii="Courier New" w:hAnsi="Courier New" w:hint="default"/>
      </w:rPr>
    </w:lvl>
    <w:lvl w:ilvl="2" w:tplc="040C0005">
      <w:start w:val="1"/>
      <w:numFmt w:val="bullet"/>
      <w:lvlText w:val=""/>
      <w:lvlJc w:val="left"/>
      <w:pPr>
        <w:tabs>
          <w:tab w:val="num" w:pos="3140"/>
        </w:tabs>
        <w:ind w:left="3140" w:hanging="360"/>
      </w:pPr>
      <w:rPr>
        <w:rFonts w:ascii="Wingdings" w:hAnsi="Wingdings" w:hint="default"/>
      </w:rPr>
    </w:lvl>
    <w:lvl w:ilvl="3" w:tplc="040C000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6" w15:restartNumberingAfterBreak="0">
    <w:nsid w:val="34ED1FA5"/>
    <w:multiLevelType w:val="multilevel"/>
    <w:tmpl w:val="19FC5382"/>
    <w:lvl w:ilvl="0">
      <w:start w:val="1"/>
      <w:numFmt w:val="decimal"/>
      <w:lvlText w:val="%1."/>
      <w:lvlJc w:val="left"/>
      <w:pPr>
        <w:tabs>
          <w:tab w:val="num" w:pos="720"/>
        </w:tabs>
        <w:ind w:left="720" w:hanging="720"/>
      </w:pPr>
      <w:rPr>
        <w:rFonts w:cs="Times New Roman" w:hint="default"/>
        <w:b w:val="0"/>
        <w:i w:val="0"/>
        <w:color w:val="00000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A0B548C"/>
    <w:multiLevelType w:val="hybridMultilevel"/>
    <w:tmpl w:val="DA1E4584"/>
    <w:lvl w:ilvl="0" w:tplc="35209C20">
      <w:start w:val="1"/>
      <w:numFmt w:val="bullet"/>
      <w:pStyle w:val="BoulletsR1"/>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788"/>
        </w:tabs>
        <w:ind w:left="1788" w:hanging="360"/>
      </w:pPr>
      <w:rPr>
        <w:rFonts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0C446E7"/>
    <w:multiLevelType w:val="hybridMultilevel"/>
    <w:tmpl w:val="973A2A56"/>
    <w:lvl w:ilvl="0" w:tplc="21F2BBF8">
      <w:start w:val="3"/>
      <w:numFmt w:val="bullet"/>
      <w:lvlText w:val="-"/>
      <w:lvlJc w:val="left"/>
      <w:pPr>
        <w:ind w:left="1352" w:hanging="360"/>
      </w:pPr>
      <w:rPr>
        <w:rFonts w:ascii="Times New Roman" w:eastAsia="Times New Roman" w:hAnsi="Times New Roman" w:cs="Times New Roman" w:hint="default"/>
      </w:rPr>
    </w:lvl>
    <w:lvl w:ilvl="1" w:tplc="040C0003" w:tentative="1">
      <w:start w:val="1"/>
      <w:numFmt w:val="bullet"/>
      <w:lvlText w:val="o"/>
      <w:lvlJc w:val="left"/>
      <w:pPr>
        <w:ind w:left="1838" w:hanging="360"/>
      </w:pPr>
      <w:rPr>
        <w:rFonts w:ascii="Courier New" w:hAnsi="Courier New" w:cs="Courier New" w:hint="default"/>
      </w:rPr>
    </w:lvl>
    <w:lvl w:ilvl="2" w:tplc="040C0005" w:tentative="1">
      <w:start w:val="1"/>
      <w:numFmt w:val="bullet"/>
      <w:lvlText w:val=""/>
      <w:lvlJc w:val="left"/>
      <w:pPr>
        <w:ind w:left="2558" w:hanging="360"/>
      </w:pPr>
      <w:rPr>
        <w:rFonts w:ascii="Wingdings" w:hAnsi="Wingdings" w:hint="default"/>
      </w:rPr>
    </w:lvl>
    <w:lvl w:ilvl="3" w:tplc="040C0001" w:tentative="1">
      <w:start w:val="1"/>
      <w:numFmt w:val="bullet"/>
      <w:lvlText w:val=""/>
      <w:lvlJc w:val="left"/>
      <w:pPr>
        <w:ind w:left="3278" w:hanging="360"/>
      </w:pPr>
      <w:rPr>
        <w:rFonts w:ascii="Symbol" w:hAnsi="Symbol" w:hint="default"/>
      </w:rPr>
    </w:lvl>
    <w:lvl w:ilvl="4" w:tplc="040C0003" w:tentative="1">
      <w:start w:val="1"/>
      <w:numFmt w:val="bullet"/>
      <w:lvlText w:val="o"/>
      <w:lvlJc w:val="left"/>
      <w:pPr>
        <w:ind w:left="3998" w:hanging="360"/>
      </w:pPr>
      <w:rPr>
        <w:rFonts w:ascii="Courier New" w:hAnsi="Courier New" w:cs="Courier New" w:hint="default"/>
      </w:rPr>
    </w:lvl>
    <w:lvl w:ilvl="5" w:tplc="040C0005" w:tentative="1">
      <w:start w:val="1"/>
      <w:numFmt w:val="bullet"/>
      <w:lvlText w:val=""/>
      <w:lvlJc w:val="left"/>
      <w:pPr>
        <w:ind w:left="4718" w:hanging="360"/>
      </w:pPr>
      <w:rPr>
        <w:rFonts w:ascii="Wingdings" w:hAnsi="Wingdings" w:hint="default"/>
      </w:rPr>
    </w:lvl>
    <w:lvl w:ilvl="6" w:tplc="040C0001" w:tentative="1">
      <w:start w:val="1"/>
      <w:numFmt w:val="bullet"/>
      <w:lvlText w:val=""/>
      <w:lvlJc w:val="left"/>
      <w:pPr>
        <w:ind w:left="5438" w:hanging="360"/>
      </w:pPr>
      <w:rPr>
        <w:rFonts w:ascii="Symbol" w:hAnsi="Symbol" w:hint="default"/>
      </w:rPr>
    </w:lvl>
    <w:lvl w:ilvl="7" w:tplc="040C0003" w:tentative="1">
      <w:start w:val="1"/>
      <w:numFmt w:val="bullet"/>
      <w:lvlText w:val="o"/>
      <w:lvlJc w:val="left"/>
      <w:pPr>
        <w:ind w:left="6158" w:hanging="360"/>
      </w:pPr>
      <w:rPr>
        <w:rFonts w:ascii="Courier New" w:hAnsi="Courier New" w:cs="Courier New" w:hint="default"/>
      </w:rPr>
    </w:lvl>
    <w:lvl w:ilvl="8" w:tplc="040C0005" w:tentative="1">
      <w:start w:val="1"/>
      <w:numFmt w:val="bullet"/>
      <w:lvlText w:val=""/>
      <w:lvlJc w:val="left"/>
      <w:pPr>
        <w:ind w:left="6878" w:hanging="360"/>
      </w:pPr>
      <w:rPr>
        <w:rFonts w:ascii="Wingdings" w:hAnsi="Wingdings" w:hint="default"/>
      </w:rPr>
    </w:lvl>
  </w:abstractNum>
  <w:abstractNum w:abstractNumId="9" w15:restartNumberingAfterBreak="0">
    <w:nsid w:val="552707F4"/>
    <w:multiLevelType w:val="hybridMultilevel"/>
    <w:tmpl w:val="9C4210FC"/>
    <w:lvl w:ilvl="0" w:tplc="801C5A6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046F2E"/>
    <w:multiLevelType w:val="hybridMultilevel"/>
    <w:tmpl w:val="1E286BD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12" w15:restartNumberingAfterBreak="0">
    <w:nsid w:val="7F646F81"/>
    <w:multiLevelType w:val="singleLevel"/>
    <w:tmpl w:val="B8A657FC"/>
    <w:lvl w:ilvl="0">
      <w:start w:val="1"/>
      <w:numFmt w:val="lowerLetter"/>
      <w:lvlText w:val="(%1)"/>
      <w:lvlJc w:val="left"/>
      <w:pPr>
        <w:ind w:left="936" w:hanging="360"/>
      </w:pPr>
      <w:rPr>
        <w:rFonts w:cs="Times New Roman" w:hint="default"/>
      </w:rPr>
    </w:lvl>
  </w:abstractNum>
  <w:num w:numId="1" w16cid:durableId="2118602829">
    <w:abstractNumId w:val="6"/>
  </w:num>
  <w:num w:numId="2" w16cid:durableId="1021198835">
    <w:abstractNumId w:val="1"/>
  </w:num>
  <w:num w:numId="3" w16cid:durableId="56169560">
    <w:abstractNumId w:val="8"/>
  </w:num>
  <w:num w:numId="4" w16cid:durableId="1003900183">
    <w:abstractNumId w:val="2"/>
  </w:num>
  <w:num w:numId="5" w16cid:durableId="469322027">
    <w:abstractNumId w:val="0"/>
  </w:num>
  <w:num w:numId="6" w16cid:durableId="633873591">
    <w:abstractNumId w:val="4"/>
  </w:num>
  <w:num w:numId="7" w16cid:durableId="2045865834">
    <w:abstractNumId w:val="12"/>
  </w:num>
  <w:num w:numId="8" w16cid:durableId="2091274222">
    <w:abstractNumId w:val="10"/>
  </w:num>
  <w:num w:numId="9" w16cid:durableId="1787970648">
    <w:abstractNumId w:val="5"/>
  </w:num>
  <w:num w:numId="10" w16cid:durableId="1151487943">
    <w:abstractNumId w:val="7"/>
  </w:num>
  <w:num w:numId="11" w16cid:durableId="347485102">
    <w:abstractNumId w:val="7"/>
    <w:lvlOverride w:ilvl="0"/>
    <w:lvlOverride w:ilvl="1">
      <w:startOverride w:val="1"/>
    </w:lvlOverride>
    <w:lvlOverride w:ilvl="2"/>
    <w:lvlOverride w:ilvl="3"/>
    <w:lvlOverride w:ilvl="4"/>
    <w:lvlOverride w:ilvl="5"/>
    <w:lvlOverride w:ilvl="6"/>
    <w:lvlOverride w:ilvl="7"/>
    <w:lvlOverride w:ilvl="8"/>
  </w:num>
  <w:num w:numId="12" w16cid:durableId="267740189">
    <w:abstractNumId w:val="3"/>
  </w:num>
  <w:num w:numId="13" w16cid:durableId="771511605">
    <w:abstractNumId w:val="11"/>
  </w:num>
  <w:num w:numId="14" w16cid:durableId="18281325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36"/>
    <w:rsid w:val="000D477C"/>
    <w:rsid w:val="000E0F3C"/>
    <w:rsid w:val="00123DF8"/>
    <w:rsid w:val="001550D1"/>
    <w:rsid w:val="0017642C"/>
    <w:rsid w:val="001E31C1"/>
    <w:rsid w:val="001F0D0D"/>
    <w:rsid w:val="002442D9"/>
    <w:rsid w:val="002679CE"/>
    <w:rsid w:val="00282367"/>
    <w:rsid w:val="002E6DDE"/>
    <w:rsid w:val="003165F7"/>
    <w:rsid w:val="003A4360"/>
    <w:rsid w:val="00440C37"/>
    <w:rsid w:val="0045515A"/>
    <w:rsid w:val="00457586"/>
    <w:rsid w:val="004A59C1"/>
    <w:rsid w:val="005C3CCA"/>
    <w:rsid w:val="005D7608"/>
    <w:rsid w:val="006115F1"/>
    <w:rsid w:val="006401A3"/>
    <w:rsid w:val="006501D9"/>
    <w:rsid w:val="006C74C9"/>
    <w:rsid w:val="00736EE6"/>
    <w:rsid w:val="00840857"/>
    <w:rsid w:val="00844B51"/>
    <w:rsid w:val="00872C60"/>
    <w:rsid w:val="008A04CE"/>
    <w:rsid w:val="00970E0C"/>
    <w:rsid w:val="009F16F7"/>
    <w:rsid w:val="00A1421D"/>
    <w:rsid w:val="00A34303"/>
    <w:rsid w:val="00A47C28"/>
    <w:rsid w:val="00A54FC0"/>
    <w:rsid w:val="00A55805"/>
    <w:rsid w:val="00A80CAB"/>
    <w:rsid w:val="00AA60D1"/>
    <w:rsid w:val="00B31970"/>
    <w:rsid w:val="00B90E36"/>
    <w:rsid w:val="00BA1A66"/>
    <w:rsid w:val="00BE7253"/>
    <w:rsid w:val="00C260A1"/>
    <w:rsid w:val="00C32B73"/>
    <w:rsid w:val="00C552F9"/>
    <w:rsid w:val="00C707C6"/>
    <w:rsid w:val="00C75283"/>
    <w:rsid w:val="00CA4A32"/>
    <w:rsid w:val="00CA7797"/>
    <w:rsid w:val="00CB5E6D"/>
    <w:rsid w:val="00D14716"/>
    <w:rsid w:val="00D745B4"/>
    <w:rsid w:val="00DA272A"/>
    <w:rsid w:val="00DE53E0"/>
    <w:rsid w:val="00DE6F08"/>
    <w:rsid w:val="00DF1519"/>
    <w:rsid w:val="00E44E56"/>
    <w:rsid w:val="00E6007A"/>
    <w:rsid w:val="00EB610C"/>
    <w:rsid w:val="00EF6FA4"/>
    <w:rsid w:val="00F302D1"/>
    <w:rsid w:val="00F8184B"/>
    <w:rsid w:val="00F84BBD"/>
    <w:rsid w:val="00F90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868A"/>
  <w15:chartTrackingRefBased/>
  <w15:docId w15:val="{EB763796-86FC-4350-919C-02FD3A8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F1"/>
    <w:rPr>
      <w:kern w:val="0"/>
      <w14:ligatures w14:val="none"/>
    </w:rPr>
  </w:style>
  <w:style w:type="paragraph" w:styleId="Titre4">
    <w:name w:val="heading 4"/>
    <w:aliases w:val="Sub-Clause Sub-paragraph,ClauseSubSub_No&amp;Name, Sub-Clause Sub-paragraph,Title 4"/>
    <w:basedOn w:val="Normal"/>
    <w:next w:val="Normal"/>
    <w:link w:val="Titre4Car"/>
    <w:qFormat/>
    <w:rsid w:val="002E6DDE"/>
    <w:pPr>
      <w:numPr>
        <w:ilvl w:val="3"/>
        <w:numId w:val="5"/>
      </w:numPr>
      <w:tabs>
        <w:tab w:val="left" w:pos="1512"/>
      </w:tabs>
      <w:spacing w:after="200" w:line="240" w:lineRule="auto"/>
      <w:jc w:val="both"/>
      <w:outlineLvl w:val="3"/>
    </w:pPr>
    <w:rPr>
      <w:rFonts w:ascii="Times New Roman" w:eastAsia="Times New Roman" w:hAnsi="Times New Roman" w:cs="Times New Roman"/>
      <w:sz w:val="24"/>
      <w:szCs w:val="20"/>
      <w:lang w:val="en-US" w:eastAsia="fr-FR"/>
    </w:rPr>
  </w:style>
  <w:style w:type="paragraph" w:styleId="Titre6">
    <w:name w:val="heading 6"/>
    <w:basedOn w:val="Normal"/>
    <w:next w:val="Normal"/>
    <w:link w:val="Titre6Car"/>
    <w:qFormat/>
    <w:rsid w:val="002E6DDE"/>
    <w:pPr>
      <w:numPr>
        <w:ilvl w:val="5"/>
        <w:numId w:val="5"/>
      </w:numPr>
      <w:tabs>
        <w:tab w:val="left" w:pos="1152"/>
      </w:tabs>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aliases w:val="Title 7"/>
    <w:basedOn w:val="Normal"/>
    <w:next w:val="Normal"/>
    <w:link w:val="Titre7Car"/>
    <w:qFormat/>
    <w:rsid w:val="002E6DDE"/>
    <w:pPr>
      <w:numPr>
        <w:ilvl w:val="6"/>
        <w:numId w:val="5"/>
      </w:numPr>
      <w:tabs>
        <w:tab w:val="left" w:pos="1296"/>
      </w:tabs>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aliases w:val="Title 8"/>
    <w:basedOn w:val="Normal"/>
    <w:next w:val="Normal"/>
    <w:link w:val="Titre8Car"/>
    <w:qFormat/>
    <w:rsid w:val="002E6DDE"/>
    <w:pPr>
      <w:numPr>
        <w:ilvl w:val="7"/>
        <w:numId w:val="5"/>
      </w:numPr>
      <w:tabs>
        <w:tab w:val="left" w:pos="1440"/>
      </w:tabs>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aliases w:val="Title 9,Tableau. 1: Titre 9"/>
    <w:basedOn w:val="Normal"/>
    <w:next w:val="Normal"/>
    <w:link w:val="Titre9Car"/>
    <w:qFormat/>
    <w:rsid w:val="002E6DDE"/>
    <w:pPr>
      <w:numPr>
        <w:ilvl w:val="8"/>
        <w:numId w:val="5"/>
      </w:numPr>
      <w:tabs>
        <w:tab w:val="left" w:pos="1584"/>
      </w:tabs>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115F1"/>
    <w:rPr>
      <w:rFonts w:cs="Times New Roman"/>
      <w:color w:val="0000FF"/>
      <w:u w:val="single"/>
    </w:rPr>
  </w:style>
  <w:style w:type="paragraph" w:styleId="Corpsdetexte">
    <w:name w:val="Body Text"/>
    <w:aliases w:val="ct,Corps de texte Car1 Car,Corps de texte Car Car Car,Corps de texte Car Car1 Car,Corps de texte Car Car1,tx,c1"/>
    <w:basedOn w:val="Normal"/>
    <w:link w:val="CorpsdetexteCar"/>
    <w:rsid w:val="006115F1"/>
    <w:pPr>
      <w:spacing w:after="200" w:line="240" w:lineRule="auto"/>
      <w:ind w:left="576" w:hanging="576"/>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t Car,Corps de texte Car1 Car Car,Corps de texte Car Car Car Car,Corps de texte Car Car1 Car Car,Corps de texte Car Car1 Car1,tx Car,c1 Car"/>
    <w:basedOn w:val="Policepardfaut"/>
    <w:link w:val="Corpsdetexte"/>
    <w:rsid w:val="006115F1"/>
    <w:rPr>
      <w:rFonts w:ascii="Times New Roman" w:eastAsia="Times New Roman" w:hAnsi="Times New Roman" w:cs="Times New Roman"/>
      <w:kern w:val="0"/>
      <w:sz w:val="24"/>
      <w:szCs w:val="20"/>
      <w:lang w:val="es-ES_tradnl" w:eastAsia="fr-FR"/>
      <w14:ligatures w14:val="none"/>
    </w:rPr>
  </w:style>
  <w:style w:type="paragraph" w:styleId="Paragraphedeliste">
    <w:name w:val="List Paragraph"/>
    <w:aliases w:val="Citation List,본문(내용),List Paragraph (numbered (a)),Colorful List - Accent 11,Bullets,Paragraphe  revu,Paragraphe de liste1,References,Liste 1,List Paragraph nowy,Numbered List Paragraph,Medium Grid 1 - Accent 21,List Paragraph1,Pu"/>
    <w:basedOn w:val="Normal"/>
    <w:link w:val="ParagraphedelisteCar"/>
    <w:uiPriority w:val="34"/>
    <w:qFormat/>
    <w:rsid w:val="006115F1"/>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Liste 1 Car,List Paragraph nowy Car,Numbered List Paragraph Car"/>
    <w:link w:val="Paragraphedeliste"/>
    <w:uiPriority w:val="34"/>
    <w:qFormat/>
    <w:locked/>
    <w:rsid w:val="006115F1"/>
    <w:rPr>
      <w:rFonts w:ascii="Times New Roman" w:eastAsia="Times New Roman" w:hAnsi="Times New Roman" w:cs="Times New Roman"/>
      <w:kern w:val="0"/>
      <w:sz w:val="24"/>
      <w:szCs w:val="20"/>
      <w:lang w:eastAsia="fr-FR"/>
      <w14:ligatures w14:val="none"/>
    </w:rPr>
  </w:style>
  <w:style w:type="table" w:styleId="Grilledutableau">
    <w:name w:val="Table Grid"/>
    <w:basedOn w:val="TableauNormal"/>
    <w:uiPriority w:val="59"/>
    <w:rsid w:val="00A54FC0"/>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A54FC0"/>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aliases w:val="Sub-Clause Sub-paragraph Car,ClauseSubSub_No&amp;Name Car, Sub-Clause Sub-paragraph Car,Title 4 Car"/>
    <w:basedOn w:val="Policepardfaut"/>
    <w:link w:val="Titre4"/>
    <w:rsid w:val="002E6DDE"/>
    <w:rPr>
      <w:rFonts w:ascii="Times New Roman" w:eastAsia="Times New Roman" w:hAnsi="Times New Roman" w:cs="Times New Roman"/>
      <w:kern w:val="0"/>
      <w:sz w:val="24"/>
      <w:szCs w:val="20"/>
      <w:lang w:val="en-US" w:eastAsia="fr-FR"/>
      <w14:ligatures w14:val="none"/>
    </w:rPr>
  </w:style>
  <w:style w:type="character" w:customStyle="1" w:styleId="Titre6Car">
    <w:name w:val="Titre 6 Car"/>
    <w:basedOn w:val="Policepardfaut"/>
    <w:link w:val="Titre6"/>
    <w:rsid w:val="002E6DDE"/>
    <w:rPr>
      <w:rFonts w:ascii="Times New Roman" w:eastAsia="Times New Roman" w:hAnsi="Times New Roman" w:cs="Times New Roman"/>
      <w:i/>
      <w:kern w:val="0"/>
      <w:szCs w:val="20"/>
      <w:lang w:val="es-ES_tradnl" w:eastAsia="fr-FR"/>
      <w14:ligatures w14:val="none"/>
    </w:rPr>
  </w:style>
  <w:style w:type="character" w:customStyle="1" w:styleId="Titre7Car">
    <w:name w:val="Titre 7 Car"/>
    <w:aliases w:val="Title 7 Car"/>
    <w:basedOn w:val="Policepardfaut"/>
    <w:link w:val="Titre7"/>
    <w:rsid w:val="002E6DDE"/>
    <w:rPr>
      <w:rFonts w:ascii="Arial" w:eastAsia="Times New Roman" w:hAnsi="Arial" w:cs="Times New Roman"/>
      <w:kern w:val="0"/>
      <w:sz w:val="20"/>
      <w:szCs w:val="20"/>
      <w:lang w:val="es-ES_tradnl" w:eastAsia="fr-FR"/>
      <w14:ligatures w14:val="none"/>
    </w:rPr>
  </w:style>
  <w:style w:type="character" w:customStyle="1" w:styleId="Titre8Car">
    <w:name w:val="Titre 8 Car"/>
    <w:aliases w:val="Title 8 Car"/>
    <w:basedOn w:val="Policepardfaut"/>
    <w:link w:val="Titre8"/>
    <w:rsid w:val="002E6DDE"/>
    <w:rPr>
      <w:rFonts w:ascii="Arial" w:eastAsia="Times New Roman" w:hAnsi="Arial" w:cs="Times New Roman"/>
      <w:i/>
      <w:kern w:val="0"/>
      <w:sz w:val="20"/>
      <w:szCs w:val="20"/>
      <w:lang w:val="es-ES_tradnl" w:eastAsia="fr-FR"/>
      <w14:ligatures w14:val="none"/>
    </w:rPr>
  </w:style>
  <w:style w:type="character" w:customStyle="1" w:styleId="Titre9Car">
    <w:name w:val="Titre 9 Car"/>
    <w:aliases w:val="Title 9 Car,Tableau. 1: Titre 9 Car"/>
    <w:basedOn w:val="Policepardfaut"/>
    <w:link w:val="Titre9"/>
    <w:rsid w:val="002E6DDE"/>
    <w:rPr>
      <w:rFonts w:ascii="Arial" w:eastAsia="Times New Roman" w:hAnsi="Arial" w:cs="Times New Roman"/>
      <w:b/>
      <w:i/>
      <w:kern w:val="0"/>
      <w:sz w:val="18"/>
      <w:szCs w:val="20"/>
      <w:lang w:val="es-ES_tradnl" w:eastAsia="fr-FR"/>
      <w14:ligatures w14:val="none"/>
    </w:rPr>
  </w:style>
  <w:style w:type="paragraph" w:customStyle="1" w:styleId="BulletsR2">
    <w:name w:val="BulletsR2"/>
    <w:basedOn w:val="Normal"/>
    <w:autoRedefine/>
    <w:rsid w:val="00F302D1"/>
    <w:pPr>
      <w:widowControl w:val="0"/>
      <w:numPr>
        <w:numId w:val="9"/>
      </w:numPr>
      <w:spacing w:before="80" w:after="0" w:line="240" w:lineRule="auto"/>
      <w:jc w:val="both"/>
    </w:pPr>
    <w:rPr>
      <w:rFonts w:ascii="Arial" w:eastAsia="Times New Roman" w:hAnsi="Arial" w:cs="Times New Roman"/>
      <w:szCs w:val="20"/>
      <w:lang w:val="fr-BE" w:eastAsia="fr-FR"/>
    </w:rPr>
  </w:style>
  <w:style w:type="paragraph" w:customStyle="1" w:styleId="BoulletsR1">
    <w:name w:val="BoulletsR1"/>
    <w:basedOn w:val="Normal"/>
    <w:link w:val="BoulletsR1Car"/>
    <w:qFormat/>
    <w:rsid w:val="00F302D1"/>
    <w:pPr>
      <w:widowControl w:val="0"/>
      <w:numPr>
        <w:numId w:val="10"/>
      </w:numPr>
      <w:spacing w:before="80" w:after="0" w:line="300" w:lineRule="exact"/>
      <w:jc w:val="both"/>
    </w:pPr>
    <w:rPr>
      <w:rFonts w:ascii="Arial" w:eastAsia="Times New Roman" w:hAnsi="Arial" w:cs="Arial"/>
      <w:lang w:eastAsia="ar-SA"/>
    </w:rPr>
  </w:style>
  <w:style w:type="paragraph" w:customStyle="1" w:styleId="BoulletsR2">
    <w:name w:val="BoulletsR2"/>
    <w:basedOn w:val="BulletsR2"/>
    <w:link w:val="BoulletsR2Car"/>
    <w:autoRedefine/>
    <w:qFormat/>
    <w:rsid w:val="00A80CAB"/>
    <w:pPr>
      <w:keepNext/>
      <w:numPr>
        <w:numId w:val="12"/>
      </w:numPr>
      <w:spacing w:before="120"/>
    </w:pPr>
    <w:rPr>
      <w:rFonts w:ascii="Times New Roman" w:hAnsi="Times New Roman"/>
      <w:szCs w:val="24"/>
      <w:lang w:val="fr-CA"/>
    </w:rPr>
  </w:style>
  <w:style w:type="character" w:customStyle="1" w:styleId="BoulletsR1Car">
    <w:name w:val="BoulletsR1 Car"/>
    <w:link w:val="BoulletsR1"/>
    <w:rsid w:val="00F302D1"/>
    <w:rPr>
      <w:rFonts w:ascii="Arial" w:eastAsia="Times New Roman" w:hAnsi="Arial" w:cs="Arial"/>
      <w:kern w:val="0"/>
      <w:lang w:eastAsia="ar-SA"/>
      <w14:ligatures w14:val="none"/>
    </w:rPr>
  </w:style>
  <w:style w:type="character" w:customStyle="1" w:styleId="BoulletsR2Car">
    <w:name w:val="BoulletsR2 Car"/>
    <w:link w:val="BoulletsR2"/>
    <w:rsid w:val="00A80CAB"/>
    <w:rPr>
      <w:rFonts w:ascii="Times New Roman" w:eastAsia="Times New Roman" w:hAnsi="Times New Roman" w:cs="Times New Roman"/>
      <w:kern w:val="0"/>
      <w:szCs w:val="24"/>
      <w:lang w:val="fr-CA" w:eastAsia="fr-FR"/>
      <w14:ligatures w14:val="none"/>
    </w:rPr>
  </w:style>
  <w:style w:type="paragraph" w:styleId="TM5">
    <w:name w:val="toc 5"/>
    <w:basedOn w:val="Normal"/>
    <w:next w:val="Normal"/>
    <w:rsid w:val="00C75283"/>
    <w:pPr>
      <w:tabs>
        <w:tab w:val="left" w:leader="dot" w:pos="8640"/>
        <w:tab w:val="right" w:pos="9000"/>
      </w:tabs>
      <w:spacing w:after="200" w:line="240" w:lineRule="auto"/>
      <w:ind w:left="3600" w:right="720" w:hanging="720"/>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orekoura2002@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670</Words>
  <Characters>3819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DOLO</dc:creator>
  <cp:keywords/>
  <dc:description/>
  <cp:lastModifiedBy>hp i7</cp:lastModifiedBy>
  <cp:revision>47</cp:revision>
  <dcterms:created xsi:type="dcterms:W3CDTF">2023-04-17T12:44:00Z</dcterms:created>
  <dcterms:modified xsi:type="dcterms:W3CDTF">2024-06-10T11:07:00Z</dcterms:modified>
</cp:coreProperties>
</file>