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BF209" w14:textId="77777777" w:rsidR="00581DC8" w:rsidRPr="00501E43" w:rsidRDefault="00581DC8" w:rsidP="00581D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E43">
        <w:rPr>
          <w:rFonts w:ascii="Times New Roman" w:hAnsi="Times New Roman" w:cs="Times New Roman"/>
          <w:b/>
          <w:sz w:val="36"/>
          <w:szCs w:val="36"/>
        </w:rPr>
        <w:t>Avis d’Appel d’Offres Ouvert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A2A71">
        <w:rPr>
          <w:rFonts w:ascii="Times New Roman" w:hAnsi="Times New Roman" w:cs="Times New Roman"/>
          <w:b/>
          <w:sz w:val="36"/>
          <w:szCs w:val="36"/>
        </w:rPr>
        <w:t>national</w:t>
      </w:r>
      <w:r w:rsidRPr="00501E43">
        <w:rPr>
          <w:rFonts w:ascii="Times New Roman" w:hAnsi="Times New Roman" w:cs="Times New Roman"/>
          <w:b/>
          <w:sz w:val="36"/>
          <w:szCs w:val="36"/>
        </w:rPr>
        <w:t xml:space="preserve"> (AAOO</w:t>
      </w:r>
      <w:r>
        <w:rPr>
          <w:rFonts w:ascii="Times New Roman" w:hAnsi="Times New Roman" w:cs="Times New Roman"/>
          <w:b/>
          <w:sz w:val="36"/>
          <w:szCs w:val="36"/>
        </w:rPr>
        <w:t>N</w:t>
      </w:r>
      <w:r w:rsidRPr="00501E43">
        <w:rPr>
          <w:rFonts w:ascii="Times New Roman" w:hAnsi="Times New Roman" w:cs="Times New Roman"/>
          <w:b/>
          <w:sz w:val="36"/>
          <w:szCs w:val="36"/>
        </w:rPr>
        <w:t>)</w:t>
      </w:r>
    </w:p>
    <w:p w14:paraId="05412189" w14:textId="77777777" w:rsidR="00581DC8" w:rsidRDefault="00581DC8" w:rsidP="00581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AGETIER-Mali</w:t>
      </w:r>
    </w:p>
    <w:p w14:paraId="2EB02537" w14:textId="77777777" w:rsidR="00581DC8" w:rsidRPr="006E3044" w:rsidRDefault="00581DC8" w:rsidP="00581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AAOO </w:t>
      </w:r>
      <w:r w:rsidRPr="006E3044">
        <w:rPr>
          <w:rFonts w:ascii="Times New Roman" w:hAnsi="Times New Roman" w:cs="Times New Roman"/>
          <w:b/>
          <w:sz w:val="24"/>
          <w:szCs w:val="24"/>
        </w:rPr>
        <w:t>N°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6907B69" w14:textId="77777777" w:rsidR="00581DC8" w:rsidRPr="00241C9F" w:rsidRDefault="00581DC8" w:rsidP="00581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C9F">
        <w:rPr>
          <w:rFonts w:ascii="Times New Roman" w:hAnsi="Times New Roman" w:cs="Times New Roman"/>
          <w:sz w:val="24"/>
          <w:szCs w:val="24"/>
        </w:rPr>
        <w:t xml:space="preserve">Cet Avis d’Appel d’Offres fait suite à l’Avis Général de Passation des Marchés paru dans </w:t>
      </w:r>
      <w:r>
        <w:rPr>
          <w:rFonts w:ascii="Times New Roman" w:hAnsi="Times New Roman" w:cs="Times New Roman"/>
          <w:sz w:val="24"/>
          <w:szCs w:val="24"/>
        </w:rPr>
        <w:t>le Journal LE REPUBLICAIN</w:t>
      </w:r>
      <w:r w:rsidRPr="00241C9F">
        <w:rPr>
          <w:rFonts w:ascii="Times New Roman" w:hAnsi="Times New Roman" w:cs="Times New Roman"/>
          <w:sz w:val="24"/>
          <w:szCs w:val="24"/>
        </w:rPr>
        <w:t xml:space="preserve"> n° </w:t>
      </w:r>
      <w:r>
        <w:rPr>
          <w:rFonts w:ascii="Times New Roman" w:hAnsi="Times New Roman" w:cs="Times New Roman"/>
          <w:sz w:val="24"/>
          <w:szCs w:val="24"/>
        </w:rPr>
        <w:t>6953</w:t>
      </w:r>
      <w:r w:rsidRPr="00241C9F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30 août</w:t>
      </w:r>
      <w:r w:rsidRPr="00241C9F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5FDB291C" w14:textId="77777777" w:rsidR="00581DC8" w:rsidRPr="00AE35A0" w:rsidRDefault="00581DC8" w:rsidP="00581DC8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5C4F953" w14:textId="77777777" w:rsidR="00581DC8" w:rsidRPr="009C21F7" w:rsidRDefault="00581DC8" w:rsidP="00581DC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L’Agence de Gestion du Fonds d’Accès Universel (AGEFAU)</w:t>
      </w:r>
      <w:r w:rsidRPr="007B43C6">
        <w:rPr>
          <w:rFonts w:ascii="Times New Roman" w:hAnsi="Times New Roman" w:cs="Times New Roman"/>
          <w:sz w:val="24"/>
          <w:szCs w:val="24"/>
        </w:rPr>
        <w:t xml:space="preserve"> dispose de fonds sur le </w:t>
      </w:r>
      <w:r>
        <w:rPr>
          <w:rFonts w:ascii="Times New Roman" w:hAnsi="Times New Roman" w:cs="Times New Roman"/>
          <w:sz w:val="24"/>
          <w:szCs w:val="24"/>
        </w:rPr>
        <w:t>Fonds d’Accès Universel</w:t>
      </w:r>
      <w:r w:rsidRPr="007B43C6">
        <w:rPr>
          <w:rFonts w:ascii="Times New Roman" w:hAnsi="Times New Roman" w:cs="Times New Roman"/>
          <w:sz w:val="24"/>
          <w:szCs w:val="24"/>
        </w:rPr>
        <w:t xml:space="preserve">, afin de financer </w:t>
      </w:r>
      <w:r>
        <w:rPr>
          <w:rFonts w:ascii="Times New Roman" w:hAnsi="Times New Roman" w:cs="Times New Roman"/>
          <w:sz w:val="24"/>
          <w:szCs w:val="24"/>
        </w:rPr>
        <w:t xml:space="preserve">le projet relatif à la </w:t>
      </w:r>
      <w:r w:rsidRPr="00CD621A">
        <w:rPr>
          <w:rFonts w:ascii="Times New Roman" w:hAnsi="Times New Roman" w:cs="Times New Roman"/>
          <w:b/>
          <w:bCs/>
          <w:sz w:val="24"/>
          <w:szCs w:val="24"/>
        </w:rPr>
        <w:t>sé</w:t>
      </w:r>
      <w:r w:rsidRPr="007900C0">
        <w:rPr>
          <w:rFonts w:ascii="Times New Roman" w:hAnsi="Times New Roman" w:cs="Times New Roman"/>
          <w:b/>
          <w:bCs/>
          <w:sz w:val="24"/>
          <w:szCs w:val="24"/>
        </w:rPr>
        <w:t>lection d’un opérateur de service universel pour un projet pilote de couverture réseau d</w:t>
      </w:r>
      <w:r>
        <w:rPr>
          <w:rFonts w:ascii="Times New Roman" w:hAnsi="Times New Roman" w:cs="Times New Roman"/>
          <w:b/>
          <w:bCs/>
          <w:sz w:val="24"/>
          <w:szCs w:val="24"/>
        </w:rPr>
        <w:t>ans certaines</w:t>
      </w:r>
      <w:r w:rsidRPr="007900C0">
        <w:rPr>
          <w:rFonts w:ascii="Times New Roman" w:hAnsi="Times New Roman" w:cs="Times New Roman"/>
          <w:b/>
          <w:bCs/>
          <w:sz w:val="24"/>
          <w:szCs w:val="24"/>
        </w:rPr>
        <w:t xml:space="preserve"> localités du Mali au compte de l’AGEFAU</w:t>
      </w:r>
      <w:r w:rsidRPr="007B43C6">
        <w:rPr>
          <w:rFonts w:ascii="Times New Roman" w:hAnsi="Times New Roman" w:cs="Times New Roman"/>
          <w:sz w:val="24"/>
          <w:szCs w:val="24"/>
        </w:rPr>
        <w:t xml:space="preserve">, et à l’intention d’utiliser une partie de ces fonds pour effectuer des paiements au titre du Marché </w:t>
      </w:r>
      <w:r>
        <w:rPr>
          <w:rFonts w:ascii="Times New Roman" w:hAnsi="Times New Roman" w:cs="Times New Roman"/>
          <w:sz w:val="24"/>
          <w:szCs w:val="24"/>
        </w:rPr>
        <w:t xml:space="preserve">relatif à la </w:t>
      </w:r>
      <w:r w:rsidRPr="00CD621A">
        <w:rPr>
          <w:rFonts w:ascii="Times New Roman" w:hAnsi="Times New Roman" w:cs="Times New Roman"/>
          <w:b/>
          <w:bCs/>
          <w:sz w:val="24"/>
          <w:szCs w:val="24"/>
        </w:rPr>
        <w:t>sé</w:t>
      </w:r>
      <w:r w:rsidRPr="007900C0">
        <w:rPr>
          <w:rFonts w:ascii="Times New Roman" w:hAnsi="Times New Roman" w:cs="Times New Roman"/>
          <w:b/>
          <w:bCs/>
          <w:sz w:val="24"/>
          <w:szCs w:val="24"/>
        </w:rPr>
        <w:t>lection d’un opérateur de service universel pour un projet pilote de couverture réseau d</w:t>
      </w:r>
      <w:r>
        <w:rPr>
          <w:rFonts w:ascii="Times New Roman" w:hAnsi="Times New Roman" w:cs="Times New Roman"/>
          <w:b/>
          <w:bCs/>
          <w:sz w:val="24"/>
          <w:szCs w:val="24"/>
        </w:rPr>
        <w:t>ans certaines</w:t>
      </w:r>
      <w:r w:rsidRPr="007900C0">
        <w:rPr>
          <w:rFonts w:ascii="Times New Roman" w:hAnsi="Times New Roman" w:cs="Times New Roman"/>
          <w:b/>
          <w:bCs/>
          <w:sz w:val="24"/>
          <w:szCs w:val="24"/>
        </w:rPr>
        <w:t xml:space="preserve"> localités du Mali au compte de l’AGEFAU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9DE369" w14:textId="77777777" w:rsidR="00581DC8" w:rsidRPr="009C21F7" w:rsidRDefault="00581DC8" w:rsidP="00581DC8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29E92A" w14:textId="77777777" w:rsidR="00581DC8" w:rsidRPr="00CA2A71" w:rsidRDefault="00581DC8" w:rsidP="00581DC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 xml:space="preserve">L’AGEFAU par délégation de maîtrise d'ouvrage a chargé l'Agence d'Exécution des Travaux d’Infrastructures et d’Equipements Ruraux « AGETIER – Mali » de la mise en œuvre du projet </w:t>
      </w:r>
      <w:r w:rsidRPr="00CA2A71">
        <w:rPr>
          <w:rFonts w:ascii="Times New Roman" w:hAnsi="Times New Roman" w:cs="Times New Roman"/>
          <w:b/>
          <w:bCs/>
          <w:sz w:val="24"/>
          <w:szCs w:val="24"/>
        </w:rPr>
        <w:t>pilote de couverture réseau dans certaines localités du Mali.</w:t>
      </w:r>
    </w:p>
    <w:p w14:paraId="36E2EF0A" w14:textId="77777777" w:rsidR="00581DC8" w:rsidRPr="000B673E" w:rsidRDefault="00581DC8" w:rsidP="00581DC8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F912FF" w14:textId="77777777" w:rsidR="00581DC8" w:rsidRPr="00AE35A0" w:rsidRDefault="00581DC8" w:rsidP="00581DC8">
      <w:pPr>
        <w:pStyle w:val="Paragraphedeliste"/>
        <w:jc w:val="both"/>
        <w:rPr>
          <w:rFonts w:ascii="Times New Roman" w:hAnsi="Times New Roman" w:cs="Times New Roman"/>
          <w:sz w:val="20"/>
          <w:szCs w:val="24"/>
        </w:rPr>
      </w:pPr>
    </w:p>
    <w:p w14:paraId="005A9B9B" w14:textId="77777777" w:rsidR="00581DC8" w:rsidRPr="00CA2A71" w:rsidRDefault="00581DC8" w:rsidP="00581DC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73E">
        <w:rPr>
          <w:rFonts w:ascii="Times New Roman" w:hAnsi="Times New Roman" w:cs="Times New Roman"/>
          <w:sz w:val="24"/>
          <w:szCs w:val="24"/>
        </w:rPr>
        <w:t>L’A</w:t>
      </w:r>
      <w:r>
        <w:rPr>
          <w:rFonts w:ascii="Times New Roman" w:hAnsi="Times New Roman" w:cs="Times New Roman"/>
          <w:sz w:val="24"/>
          <w:szCs w:val="24"/>
        </w:rPr>
        <w:t>GETIER-Mali</w:t>
      </w:r>
      <w:r w:rsidRPr="000B673E">
        <w:rPr>
          <w:rFonts w:ascii="Times New Roman" w:hAnsi="Times New Roman" w:cs="Times New Roman"/>
          <w:sz w:val="24"/>
          <w:szCs w:val="24"/>
        </w:rPr>
        <w:t xml:space="preserve"> sollicite des offres fermées de la part de candidats éligibles et répondant aux qualifications requises pour </w:t>
      </w:r>
      <w:r>
        <w:rPr>
          <w:rFonts w:ascii="Times New Roman" w:hAnsi="Times New Roman" w:cs="Times New Roman"/>
          <w:sz w:val="24"/>
          <w:szCs w:val="24"/>
        </w:rPr>
        <w:t>les travaux</w:t>
      </w:r>
      <w:r w:rsidRPr="000B673E">
        <w:rPr>
          <w:rFonts w:ascii="Times New Roman" w:hAnsi="Times New Roman" w:cs="Times New Roman"/>
          <w:sz w:val="24"/>
          <w:szCs w:val="24"/>
        </w:rPr>
        <w:t xml:space="preserve"> suivants :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CD621A">
        <w:rPr>
          <w:rFonts w:ascii="Times New Roman" w:hAnsi="Times New Roman" w:cs="Times New Roman"/>
          <w:b/>
          <w:bCs/>
          <w:sz w:val="24"/>
          <w:szCs w:val="24"/>
        </w:rPr>
        <w:t>sé</w:t>
      </w:r>
      <w:r w:rsidRPr="007900C0">
        <w:rPr>
          <w:rFonts w:ascii="Times New Roman" w:hAnsi="Times New Roman" w:cs="Times New Roman"/>
          <w:b/>
          <w:bCs/>
          <w:sz w:val="24"/>
          <w:szCs w:val="24"/>
        </w:rPr>
        <w:t>lection d’un opérateur de service universel pour un projet pilote de couverture réseau d</w:t>
      </w:r>
      <w:r>
        <w:rPr>
          <w:rFonts w:ascii="Times New Roman" w:hAnsi="Times New Roman" w:cs="Times New Roman"/>
          <w:b/>
          <w:bCs/>
          <w:sz w:val="24"/>
          <w:szCs w:val="24"/>
        </w:rPr>
        <w:t>ans certaines</w:t>
      </w:r>
      <w:r w:rsidRPr="007900C0">
        <w:rPr>
          <w:rFonts w:ascii="Times New Roman" w:hAnsi="Times New Roman" w:cs="Times New Roman"/>
          <w:b/>
          <w:bCs/>
          <w:sz w:val="24"/>
          <w:szCs w:val="24"/>
        </w:rPr>
        <w:t xml:space="preserve"> localités du Mali au compte de l’AGEFAU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2A71">
        <w:rPr>
          <w:rFonts w:ascii="Times New Roman" w:hAnsi="Times New Roman" w:cs="Times New Roman"/>
          <w:b/>
          <w:bCs/>
          <w:sz w:val="24"/>
          <w:szCs w:val="24"/>
        </w:rPr>
        <w:t>en six (6) lots distincts</w:t>
      </w:r>
      <w:r w:rsidRPr="00CA2A71">
        <w:rPr>
          <w:rFonts w:ascii="Times New Roman" w:hAnsi="Times New Roman" w:cs="Times New Roman"/>
          <w:sz w:val="24"/>
          <w:szCs w:val="24"/>
        </w:rPr>
        <w:t>.</w:t>
      </w:r>
    </w:p>
    <w:p w14:paraId="2F102A0E" w14:textId="77777777" w:rsidR="00581DC8" w:rsidRDefault="00581DC8" w:rsidP="00581DC8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162"/>
        <w:gridCol w:w="1268"/>
        <w:gridCol w:w="1660"/>
        <w:gridCol w:w="1576"/>
        <w:gridCol w:w="1775"/>
        <w:gridCol w:w="1066"/>
      </w:tblGrid>
      <w:tr w:rsidR="00581DC8" w:rsidRPr="00446626" w14:paraId="5CA85169" w14:textId="77777777" w:rsidTr="00BB7B82">
        <w:trPr>
          <w:trHeight w:val="227"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A2A1D07" w14:textId="77777777" w:rsidR="00581DC8" w:rsidRPr="00446626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LOCALITES CHOISIES POUR LE PROJET EXTENSION DE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 COUVERTURE </w:t>
            </w:r>
            <w:r w:rsidRPr="00790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RESEAU</w:t>
            </w:r>
          </w:p>
        </w:tc>
      </w:tr>
      <w:tr w:rsidR="00581DC8" w:rsidRPr="00446626" w14:paraId="2667E68E" w14:textId="77777777" w:rsidTr="00BB7B82">
        <w:trPr>
          <w:trHeight w:val="227"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0480801" w14:textId="77777777" w:rsidR="00581DC8" w:rsidRPr="00446626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C0">
              <w:rPr>
                <w:rFonts w:ascii="Times New Roman" w:hAnsi="Times New Roman" w:cs="Times New Roman"/>
                <w:b/>
                <w:bCs/>
                <w:i/>
                <w:sz w:val="24"/>
                <w:szCs w:val="20"/>
              </w:rPr>
              <w:t>Fourniture, installation et mise en service de réseaux de télécommunications (Pylône, local gardien, la baie d’énergie, équipements radio et de transmission et système d’énergie)</w:t>
            </w:r>
          </w:p>
        </w:tc>
      </w:tr>
      <w:tr w:rsidR="00581DC8" w:rsidRPr="00446626" w14:paraId="7E71E7B8" w14:textId="77777777" w:rsidTr="00BB7B82">
        <w:trPr>
          <w:trHeight w:val="227"/>
          <w:tblHeader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04A768" w14:textId="77777777" w:rsidR="00581DC8" w:rsidRPr="00446626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4662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N°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C97281B" w14:textId="77777777" w:rsidR="00581DC8" w:rsidRPr="00446626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4662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Régions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DEA803B" w14:textId="77777777" w:rsidR="00581DC8" w:rsidRPr="00446626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4662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Cercles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8462AFB" w14:textId="77777777" w:rsidR="00581DC8" w:rsidRPr="00446626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4662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Communes rurales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6EBA6F6" w14:textId="77777777" w:rsidR="00581DC8" w:rsidRPr="00446626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4662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Sites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712C05" w14:textId="77777777" w:rsidR="00581DC8" w:rsidRPr="00446626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4662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Coordonnées GPS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B29103" w14:textId="77777777" w:rsidR="00581DC8" w:rsidRPr="00446626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4662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LOT</w:t>
            </w:r>
          </w:p>
        </w:tc>
      </w:tr>
      <w:tr w:rsidR="00581DC8" w:rsidRPr="00CA2A71" w14:paraId="77A4A54A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708E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FB63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Bougouni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5CBE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Bougouni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CF719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Dogo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0562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Diafara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69287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11.976500, -7.452625</w:t>
            </w:r>
          </w:p>
        </w:tc>
        <w:tc>
          <w:tcPr>
            <w:tcW w:w="5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15E5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b/>
                <w:bCs/>
                <w:sz w:val="18"/>
                <w:szCs w:val="18"/>
              </w:rPr>
              <w:t>LOT 01</w:t>
            </w:r>
          </w:p>
        </w:tc>
      </w:tr>
      <w:tr w:rsidR="00581DC8" w:rsidRPr="00CA2A71" w14:paraId="483F304E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0372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DC2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Bougouni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5EC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Bougouni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A859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Dogo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624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Ouotyebougou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03390D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12.060611, -7.442472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79D7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170B7FF2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FC46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DE66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Bougouni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C826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Bougouni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0C2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Méridiela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36C4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Badjila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DEE0C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12.106722, -7.342361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0AF7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217BAC3C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3511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91F6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Bougouni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5A77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Bougouni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67BE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Méridiéla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95B3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Benyan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ADE46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12.130944, -7.171750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12FF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4F88993C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4D58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0C1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Bougouni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D00A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Bougouni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E4C0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Méridiéla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80C7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Tonfala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022C4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12.210669, -7.167347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9631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5899A46E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7EEC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F256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Bougouni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D9579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Kolondieba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C20B1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Farako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090E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Goroko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B475D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10.818361, -6.994028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7621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0719A518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0500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A033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Bougouni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9E25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Kolondieba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AE35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Kadiana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0D02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Ouarakana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ED2FA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10.978833, -6.502250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A513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7BF0518D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3F5D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D515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Bougouni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1820A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Kolondieba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67367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Kolondieba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611FB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Birakala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1CA2AD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10.987192, -6.865056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8E2D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172C6E44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7C24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5CE7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Bougouni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CC01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Kolondieba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2424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Kolondieba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7ADB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Sinzeni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7EE1C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11.103222, -7.050889</w:t>
            </w: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9E1D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4FA51D6F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F53B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99B2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2384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87D9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644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DC677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B8CB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1848040A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156D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B1DD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Sikasso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5F20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Sikasso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216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Benkadi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FB0E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Koungoba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14B97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11.619028, -6.427417</w:t>
            </w:r>
          </w:p>
        </w:tc>
        <w:tc>
          <w:tcPr>
            <w:tcW w:w="5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8AF1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b/>
                <w:bCs/>
                <w:sz w:val="18"/>
                <w:szCs w:val="18"/>
              </w:rPr>
              <w:t>LOT 02</w:t>
            </w:r>
          </w:p>
        </w:tc>
      </w:tr>
      <w:tr w:rsidR="00581DC8" w:rsidRPr="00CA2A71" w14:paraId="59274802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A7DC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D8D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Sikasso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90C5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Yorosso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812D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Kiffosso1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6A3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Kaledougou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58D6FD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12.588433, -4.897010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C9B86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6FF7A8F7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56E2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F3F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Dioila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3395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Dioila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D2F1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N'</w:t>
            </w: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Dolendougou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2C1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N'</w:t>
            </w: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Djiguela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90FBC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12.309750, -6.275083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D3F71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0249AB99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008C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B53A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Dioila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5F04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Dioila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FA7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N'</w:t>
            </w: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Golobougou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65AE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Moké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476A2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12.105639, -6.812944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2E6B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186B41AE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AF33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0E3A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Koulikoro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7142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Koulikoro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AE92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Nyamina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ED5A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FOUGALA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84384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13.467201, -7.010095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E86C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5E717B75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621C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CB54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Ségou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125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Tominian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19C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Fangasso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D6A4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Soundé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B101E9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13.483139, -4.271250</w:t>
            </w: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30130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39EE0D52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1C5C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BBA2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F0E5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6020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8AC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30EB8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908C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5235D2B9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E10C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768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0BE9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Kenieba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AE94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Falea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41C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Darsalam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72DBE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12.120194, -11.292361</w:t>
            </w:r>
          </w:p>
        </w:tc>
        <w:tc>
          <w:tcPr>
            <w:tcW w:w="5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49A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b/>
                <w:bCs/>
                <w:sz w:val="18"/>
                <w:szCs w:val="18"/>
              </w:rPr>
              <w:t>LOT 03</w:t>
            </w:r>
          </w:p>
        </w:tc>
      </w:tr>
      <w:tr w:rsidR="00581DC8" w:rsidRPr="00CA2A71" w14:paraId="574D160B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7AF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214AA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FB3C4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Kenieba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069B4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Faraba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3EFD7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Babara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F4CF97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12.335222, -10.933583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AE71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77D9F8EA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7A8A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D21A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24B5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Kenieba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17F0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Kassama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001E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Woundouma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3A6600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13.074597, -11.002284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E571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6F8DF876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132F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B463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0A49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Kenieba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9651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Sadiola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8EBE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Koma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FF0FBF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13.757656, -11.720978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14FD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780BB476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BCCE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0113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38BA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Yelimané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171B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Kirané-Kagnaga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30FD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Kidenndji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032D01" w14:textId="77777777" w:rsidR="00581DC8" w:rsidRPr="00CA2A71" w:rsidRDefault="00581DC8" w:rsidP="00BB7B82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15.113528, -10.288917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26A10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63953D3F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0C19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1764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617F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Yelimané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33BB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Kirané-Kagnaga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EB5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Korompo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D8550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15.326472, -10.220500</w:t>
            </w: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013D2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0E85E910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918B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84C6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5C66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7EE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746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AB4F7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32E3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81DC8" w:rsidRPr="00CA2A71" w14:paraId="53BC1C44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BFF0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2BB6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B091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Bafoulabe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A782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Bafoulabe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F161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Seketo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67F731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13.891933, -10.656083</w:t>
            </w:r>
          </w:p>
        </w:tc>
        <w:tc>
          <w:tcPr>
            <w:tcW w:w="5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14A7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b/>
                <w:bCs/>
                <w:sz w:val="18"/>
                <w:szCs w:val="18"/>
              </w:rPr>
              <w:t>LOT 04</w:t>
            </w:r>
          </w:p>
        </w:tc>
      </w:tr>
      <w:tr w:rsidR="00581DC8" w:rsidRPr="00CA2A71" w14:paraId="15D8EF55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2F1F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B0F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0BE9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Bafoulabe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C01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Gounfan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E38A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Manandinkoto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7F827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13.432889, -11.214611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D3E6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4F48967B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3C03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1867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150A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Bafoulabe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F081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Horokoto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76D5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Darabo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7F876B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13.638833, -11.369361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FCFE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692DFA3F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D06A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4347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F3A7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Bafoulabe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26F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Kontela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58CE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Lassana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59A6B6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13.916750, -10.490444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5FB9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462BBAFA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2C03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42D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CE9B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Bafoulabe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0499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Kontela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37D3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Toungacoura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6761E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14.045028, -10.425972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15EB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7D64D89E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E429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BC7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48E61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Bafoulabe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6F4F4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Koundian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02D0D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Gafoun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D21AA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13.257988, -10.924064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5DB6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6565DD30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2CDF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2A12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E42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Bafoulabe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AB6E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Mahina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51F5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Diatawali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1F0A48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13.719528, -10.952167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43C0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69FB5DD0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5C5F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6B80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CFCF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Bafoulabe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2EE2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Oualea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8984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Dialakon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1B58B4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13.783250, -10.351361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E3BB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</w:p>
        </w:tc>
      </w:tr>
      <w:tr w:rsidR="00581DC8" w:rsidRPr="00CA2A71" w14:paraId="0763D711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EF71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BE0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Kayes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8109A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Bafoulabe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1C4E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Tomora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BAD6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Tankombele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A8404E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13.920750, -10.543528</w:t>
            </w: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C741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2A1C7DFB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6179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E1E93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A90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FB50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109D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44E19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E0B0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4C5B1B53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8F2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BFA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C7943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4CD44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Sirakoro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37FF1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Dalala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04361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12.765278, -9.275722</w:t>
            </w:r>
          </w:p>
        </w:tc>
        <w:tc>
          <w:tcPr>
            <w:tcW w:w="5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9969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b/>
                <w:bCs/>
                <w:sz w:val="18"/>
                <w:szCs w:val="18"/>
              </w:rPr>
              <w:t>LOT 05</w:t>
            </w:r>
          </w:p>
        </w:tc>
      </w:tr>
      <w:tr w:rsidR="00581DC8" w:rsidRPr="00CA2A71" w14:paraId="7169D129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123F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E597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07825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F650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Gadougou2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30D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Konkonia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21A92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12.558028, -9.617917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4B26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359246C3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025E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75F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3A56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BD67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Gallé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C8D2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Limakolé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35072A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12.349806, -9.522917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0BF28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209604A5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6987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2CD7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73B46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9E059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Koutouba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069C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Samakoulou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07FBDF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13.644611, -8.649833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7367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5D1BF528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F9B2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EDA4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8D76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BC62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Makano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F79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Goro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69E6D3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12.618111, -9.009000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0D9D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2F9C3184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F76B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8F53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399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53C3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Makano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593A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Sikoroni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FC36F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12.590156, -8.960206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7076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2E39F9AB" w14:textId="77777777" w:rsidTr="00BB7B82">
        <w:trPr>
          <w:trHeight w:val="227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55D8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DFE7D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ABAB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AA0B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Makono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498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Dyabala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89318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12.689194, -8.997611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D6A3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2FE4EC68" w14:textId="77777777" w:rsidTr="00BB7B82">
        <w:trPr>
          <w:trHeight w:val="22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CF6B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8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FB7D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CA60D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B3C8B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Niantanso</w:t>
            </w:r>
            <w:proofErr w:type="spellEnd"/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E6D73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Bokoto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99D29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13.162972, -10.137083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F335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2745B0C9" w14:textId="77777777" w:rsidTr="00BB7B82">
        <w:trPr>
          <w:trHeight w:val="22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1570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9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96AB6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FC03A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E516D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Sirakoro</w:t>
            </w:r>
            <w:proofErr w:type="spellEnd"/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6B310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Kokourouni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F305F61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12.512056, -9.122111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7DBBC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11590A14" w14:textId="77777777" w:rsidTr="00BB7B82">
        <w:trPr>
          <w:trHeight w:val="22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E1AB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10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D1E02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5181B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Kita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A9482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Souransan-Tomoto</w:t>
            </w:r>
            <w:proofErr w:type="spellEnd"/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00AC0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Kassan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1296B8D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13.270209, -9.470335</w:t>
            </w: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C72D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2039D8D5" w14:textId="77777777" w:rsidTr="00BB7B82">
        <w:trPr>
          <w:trHeight w:val="22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45724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FCA8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3A988E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FB59CE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B0DBA0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5E64DE9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CAC0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34F3DA5F" w14:textId="77777777" w:rsidTr="00BB7B82">
        <w:trPr>
          <w:trHeight w:val="22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15E1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442E9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Nara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7CD3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Nara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9B33E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Dogofry</w:t>
            </w:r>
            <w:proofErr w:type="spellEnd"/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E24B1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Bouare-Tougouné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E228BF8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15.441278, -8.688639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719F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b/>
                <w:bCs/>
                <w:sz w:val="18"/>
                <w:szCs w:val="18"/>
              </w:rPr>
              <w:t>LOT 06</w:t>
            </w:r>
          </w:p>
        </w:tc>
      </w:tr>
      <w:tr w:rsidR="00581DC8" w:rsidRPr="00CA2A71" w14:paraId="1CB87D57" w14:textId="77777777" w:rsidTr="00BB7B82">
        <w:trPr>
          <w:trHeight w:val="22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40C9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B236E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Nara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B0695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Nara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850E0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Dogofry</w:t>
            </w:r>
            <w:proofErr w:type="spellEnd"/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39DE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Sampakha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39DA2EC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15.192417, -8.274250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292D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7D1AAE84" w14:textId="77777777" w:rsidTr="00BB7B82">
        <w:trPr>
          <w:trHeight w:val="22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2BD9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81B5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Nara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DCE04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Nara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5617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Fallou</w:t>
            </w:r>
            <w:proofErr w:type="spellEnd"/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A0A4C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Dignan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2F9D230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14.719500, -8.277806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4757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26165013" w14:textId="77777777" w:rsidTr="00BB7B82">
        <w:trPr>
          <w:trHeight w:val="22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FCF6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6185A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Nara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0E3E6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Nara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3D90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Fallou</w:t>
            </w:r>
            <w:proofErr w:type="spellEnd"/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9BFA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Sambabougou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C1A48E8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14.573972, -8.158417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9A96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4B1E6999" w14:textId="77777777" w:rsidTr="00BB7B82">
        <w:trPr>
          <w:trHeight w:val="22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ABBD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B4C66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Nara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EBD9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Nara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D4B0F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Fallou</w:t>
            </w:r>
            <w:proofErr w:type="spellEnd"/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57789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Tièssamana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3D78AA0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14.353814, -7.965246</w:t>
            </w:r>
          </w:p>
        </w:tc>
        <w:tc>
          <w:tcPr>
            <w:tcW w:w="5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FD62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81DC8" w:rsidRPr="00CA2A71" w14:paraId="1A372959" w14:textId="77777777" w:rsidTr="00BB7B82">
        <w:trPr>
          <w:trHeight w:val="22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F9FB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6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0580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Nara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C7E2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Nara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7EE69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Koronga</w:t>
            </w:r>
            <w:proofErr w:type="spellEnd"/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20CA8" w14:textId="77777777" w:rsidR="00581DC8" w:rsidRPr="00CA2A71" w:rsidRDefault="00581DC8" w:rsidP="00BB7B8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proofErr w:type="spellStart"/>
            <w:r w:rsidRPr="00CA2A71">
              <w:rPr>
                <w:rFonts w:ascii="Arial Narrow" w:hAnsi="Arial Narrow" w:cs="Calibri"/>
                <w:sz w:val="18"/>
                <w:szCs w:val="18"/>
              </w:rPr>
              <w:t>Zitou</w:t>
            </w:r>
            <w:proofErr w:type="spellEnd"/>
            <w:r w:rsidRPr="00CA2A71">
              <w:rPr>
                <w:rFonts w:ascii="Arial Narrow" w:hAnsi="Arial Narrow" w:cs="Calibri"/>
                <w:sz w:val="18"/>
                <w:szCs w:val="18"/>
              </w:rPr>
              <w:t xml:space="preserve"> Toure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3EC730F" w14:textId="77777777" w:rsidR="00581DC8" w:rsidRPr="00CA2A71" w:rsidRDefault="00581DC8" w:rsidP="00BB7B82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r w:rsidRPr="00CA2A71">
              <w:rPr>
                <w:rFonts w:ascii="Arial Narrow" w:hAnsi="Arial Narrow" w:cs="Calibri"/>
                <w:sz w:val="18"/>
                <w:szCs w:val="18"/>
              </w:rPr>
              <w:t>15.262224, -7.505790</w:t>
            </w:r>
          </w:p>
        </w:tc>
        <w:tc>
          <w:tcPr>
            <w:tcW w:w="5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BAC0" w14:textId="77777777" w:rsidR="00581DC8" w:rsidRPr="00CA2A71" w:rsidRDefault="00581DC8" w:rsidP="00BB7B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fr-FR"/>
              </w:rPr>
            </w:pPr>
          </w:p>
        </w:tc>
      </w:tr>
    </w:tbl>
    <w:p w14:paraId="513A0DC1" w14:textId="77777777" w:rsidR="00581DC8" w:rsidRPr="00CA2A71" w:rsidRDefault="00581DC8" w:rsidP="00581DC8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2E7776" w14:textId="77777777" w:rsidR="00581DC8" w:rsidRPr="00CA2A71" w:rsidRDefault="00581DC8" w:rsidP="00581DC8">
      <w:pPr>
        <w:pStyle w:val="Sansinterligne"/>
        <w:rPr>
          <w:rFonts w:ascii="Times New Roman" w:hAnsi="Times New Roman"/>
          <w:b/>
          <w:bCs/>
        </w:rPr>
      </w:pPr>
      <w:r w:rsidRPr="00CA2A71">
        <w:rPr>
          <w:rFonts w:ascii="Times New Roman" w:hAnsi="Times New Roman"/>
          <w:b/>
          <w:bCs/>
        </w:rPr>
        <w:t>NB : Un soumissionnaire ne pourra être adjudicateur de plus de deux (02) lots.</w:t>
      </w:r>
    </w:p>
    <w:p w14:paraId="00A9B540" w14:textId="77777777" w:rsidR="00581DC8" w:rsidRPr="00CA2A71" w:rsidRDefault="00581DC8" w:rsidP="00581DC8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B0164" w14:textId="77777777" w:rsidR="00581DC8" w:rsidRPr="00CA2A71" w:rsidRDefault="00581DC8" w:rsidP="00581DC8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CA2A71">
        <w:rPr>
          <w:rFonts w:ascii="Times New Roman" w:hAnsi="Times New Roman"/>
          <w:b/>
          <w:bCs/>
        </w:rPr>
        <w:t>Le délai d’exécution maximum à compter de la date indiquée sur l’ordre de service pour chaque lot est de onze (11) mois.</w:t>
      </w:r>
    </w:p>
    <w:p w14:paraId="1A910218" w14:textId="77777777" w:rsidR="00581DC8" w:rsidRPr="00CA2A71" w:rsidRDefault="00581DC8" w:rsidP="00581DC8">
      <w:pPr>
        <w:pStyle w:val="Paragraphedeliste"/>
        <w:jc w:val="both"/>
        <w:rPr>
          <w:rFonts w:ascii="Times New Roman" w:hAnsi="Times New Roman"/>
          <w:b/>
          <w:bCs/>
        </w:rPr>
      </w:pPr>
    </w:p>
    <w:p w14:paraId="480A0A81" w14:textId="77777777" w:rsidR="00581DC8" w:rsidRPr="00CA2A71" w:rsidRDefault="00581DC8" w:rsidP="00581D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14:paraId="4441C666" w14:textId="77777777" w:rsidR="00581DC8" w:rsidRPr="00CA2A71" w:rsidRDefault="00581DC8" w:rsidP="00581DC8">
      <w:pPr>
        <w:pStyle w:val="Paragraphedeliste"/>
        <w:rPr>
          <w:rFonts w:ascii="Times New Roman" w:hAnsi="Times New Roman" w:cs="Times New Roman"/>
          <w:sz w:val="20"/>
          <w:szCs w:val="24"/>
        </w:rPr>
      </w:pPr>
    </w:p>
    <w:p w14:paraId="2A651CCF" w14:textId="77777777" w:rsidR="00581DC8" w:rsidRPr="00CA2A71" w:rsidRDefault="00581DC8" w:rsidP="00581DC8">
      <w:pPr>
        <w:pStyle w:val="Paragraphedeliste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fr-FR"/>
        </w:rPr>
      </w:pPr>
      <w:bookmarkStart w:id="0" w:name="_Hlk99964938"/>
      <w:r w:rsidRPr="00CA2A71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</w:t>
      </w:r>
      <w:r w:rsidRPr="00CA2A71">
        <w:rPr>
          <w:rFonts w:ascii="Times New Roman" w:hAnsi="Times New Roman" w:cs="Times New Roman"/>
          <w:sz w:val="24"/>
          <w:szCs w:val="28"/>
        </w:rPr>
        <w:t xml:space="preserve">auprès de </w:t>
      </w:r>
      <w:bookmarkEnd w:id="0"/>
      <w:r w:rsidRPr="00CA2A71">
        <w:rPr>
          <w:rFonts w:ascii="Times New Roman" w:eastAsia="Times New Roman" w:hAnsi="Times New Roman"/>
          <w:sz w:val="24"/>
          <w:szCs w:val="20"/>
          <w:lang w:eastAsia="fr-FR"/>
        </w:rPr>
        <w:t xml:space="preserve">la Direction Générale de l’AGETIER-Mali et prendre connaissance des documents d’Appel d’offres à l’adresse indiquée ci-après : </w:t>
      </w:r>
      <w:r w:rsidRPr="00CA2A71">
        <w:rPr>
          <w:rFonts w:ascii="Times New Roman" w:hAnsi="Times New Roman"/>
          <w:b/>
          <w:bCs/>
          <w:spacing w:val="-2"/>
          <w:sz w:val="24"/>
          <w:szCs w:val="24"/>
        </w:rPr>
        <w:t>Quartier Résidentiel Ségou ; Rue 545, Porte 324</w:t>
      </w:r>
      <w:r w:rsidRPr="00CA2A71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CA2A71">
        <w:rPr>
          <w:rFonts w:ascii="Times New Roman" w:hAnsi="Times New Roman"/>
          <w:b/>
          <w:bCs/>
          <w:iCs/>
          <w:sz w:val="24"/>
          <w:szCs w:val="24"/>
        </w:rPr>
        <w:t xml:space="preserve">Tél. : (00 223) 21 32 18 09, 21 32 12 24, Fax : 21 32 18 08, BP 428 - Ségou, E-mail : </w:t>
      </w:r>
      <w:hyperlink r:id="rId5" w:history="1">
        <w:r w:rsidRPr="00CA2A71">
          <w:rPr>
            <w:rStyle w:val="Lienhypertexte"/>
            <w:rFonts w:ascii="Times New Roman" w:hAnsi="Times New Roman"/>
            <w:b/>
            <w:bCs/>
            <w:iCs/>
            <w:sz w:val="24"/>
            <w:szCs w:val="24"/>
          </w:rPr>
          <w:t>agetier@agetiermali.com</w:t>
        </w:r>
      </w:hyperlink>
      <w:r w:rsidRPr="00CA2A71">
        <w:rPr>
          <w:rStyle w:val="Lienhypertexte"/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Pr="00CA2A71">
        <w:rPr>
          <w:rFonts w:ascii="Times New Roman" w:hAnsi="Times New Roman"/>
          <w:b/>
          <w:bCs/>
          <w:iCs/>
          <w:sz w:val="24"/>
          <w:szCs w:val="24"/>
        </w:rPr>
        <w:t xml:space="preserve">– Site WEB : </w:t>
      </w:r>
      <w:hyperlink r:id="rId6" w:history="1">
        <w:r w:rsidRPr="00CA2A71">
          <w:rPr>
            <w:rStyle w:val="Lienhypertexte"/>
            <w:rFonts w:ascii="Times New Roman" w:hAnsi="Times New Roman"/>
            <w:b/>
            <w:bCs/>
            <w:iCs/>
            <w:sz w:val="24"/>
            <w:szCs w:val="24"/>
          </w:rPr>
          <w:t>www.agetiermali.com</w:t>
        </w:r>
      </w:hyperlink>
      <w:r w:rsidRPr="00CA2A71">
        <w:rPr>
          <w:rFonts w:ascii="Times New Roman" w:eastAsia="Times New Roman" w:hAnsi="Times New Roman"/>
          <w:sz w:val="24"/>
          <w:szCs w:val="20"/>
          <w:lang w:eastAsia="fr-FR"/>
        </w:rPr>
        <w:t xml:space="preserve"> </w:t>
      </w:r>
      <w:r w:rsidRPr="00CA2A71">
        <w:rPr>
          <w:rFonts w:ascii="Times New Roman" w:hAnsi="Times New Roman"/>
          <w:spacing w:val="-2"/>
          <w:sz w:val="24"/>
          <w:szCs w:val="24"/>
        </w:rPr>
        <w:t xml:space="preserve">à partir </w:t>
      </w:r>
      <w:r w:rsidRPr="00CA2A71">
        <w:rPr>
          <w:rFonts w:ascii="Times New Roman" w:hAnsi="Times New Roman"/>
          <w:b/>
          <w:bCs/>
          <w:iCs/>
          <w:spacing w:val="-2"/>
          <w:sz w:val="24"/>
          <w:szCs w:val="24"/>
        </w:rPr>
        <w:t>du …/…/2023</w:t>
      </w:r>
      <w:r w:rsidRPr="00CA2A71">
        <w:rPr>
          <w:rFonts w:ascii="Times New Roman" w:hAnsi="Times New Roman"/>
          <w:b/>
          <w:bCs/>
          <w:iCs/>
          <w:spacing w:val="-2"/>
          <w:szCs w:val="24"/>
        </w:rPr>
        <w:t xml:space="preserve"> </w:t>
      </w:r>
      <w:r w:rsidRPr="00CA2A71">
        <w:rPr>
          <w:rFonts w:ascii="Times New Roman" w:eastAsia="Times New Roman" w:hAnsi="Times New Roman"/>
          <w:sz w:val="24"/>
          <w:szCs w:val="20"/>
          <w:lang w:eastAsia="fr-FR"/>
        </w:rPr>
        <w:lastRenderedPageBreak/>
        <w:t xml:space="preserve">de 7 h 30 mn à 17 h 00 mn du lundi au jeudi inclus et les vendredis de 7 h 30 mn à 12 h 30 mn. </w:t>
      </w:r>
    </w:p>
    <w:p w14:paraId="040EFE4E" w14:textId="77777777" w:rsidR="00581DC8" w:rsidRPr="00CA2A71" w:rsidRDefault="00581DC8" w:rsidP="00581DC8">
      <w:pPr>
        <w:pStyle w:val="Paragraphedeliste"/>
        <w:jc w:val="both"/>
        <w:rPr>
          <w:rFonts w:ascii="Times New Roman" w:hAnsi="Times New Roman" w:cs="Times New Roman"/>
          <w:sz w:val="20"/>
          <w:szCs w:val="24"/>
        </w:rPr>
      </w:pPr>
    </w:p>
    <w:p w14:paraId="4E3EA64A" w14:textId="77777777" w:rsidR="00581DC8" w:rsidRPr="00CA2A71" w:rsidRDefault="00581DC8" w:rsidP="00581D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  <w:r w:rsidRPr="00CA2A71">
        <w:rPr>
          <w:rFonts w:ascii="Times New Roman" w:hAnsi="Times New Roman" w:cs="Times New Roman"/>
          <w:sz w:val="24"/>
          <w:szCs w:val="28"/>
        </w:rPr>
        <w:t xml:space="preserve">la justification des conditions d’éligibilité aux marchés publics et des capacités juridiques, techniques et financières requises pour exécuter le marché. </w:t>
      </w:r>
      <w:r w:rsidRPr="00CA2A71">
        <w:rPr>
          <w:rFonts w:ascii="Times New Roman" w:hAnsi="Times New Roman" w:cs="Times New Roman"/>
          <w:b/>
          <w:bCs/>
          <w:sz w:val="24"/>
          <w:szCs w:val="28"/>
        </w:rPr>
        <w:t>Voir le Règlement d’appel d’offres pour les informations détaillées</w:t>
      </w:r>
      <w:r w:rsidRPr="00CA2A71">
        <w:rPr>
          <w:rFonts w:ascii="Times New Roman" w:hAnsi="Times New Roman" w:cs="Times New Roman"/>
          <w:sz w:val="24"/>
          <w:szCs w:val="24"/>
        </w:rPr>
        <w:t>.</w:t>
      </w:r>
    </w:p>
    <w:p w14:paraId="547E4850" w14:textId="77777777" w:rsidR="00581DC8" w:rsidRPr="00CA2A71" w:rsidRDefault="00581DC8" w:rsidP="00581DC8">
      <w:pPr>
        <w:pStyle w:val="Paragraphedeliste"/>
        <w:rPr>
          <w:rFonts w:ascii="Times New Roman" w:hAnsi="Times New Roman" w:cs="Times New Roman"/>
          <w:sz w:val="20"/>
          <w:szCs w:val="24"/>
        </w:rPr>
      </w:pPr>
    </w:p>
    <w:p w14:paraId="0BA90054" w14:textId="77777777" w:rsidR="00581DC8" w:rsidRPr="00CA2A71" w:rsidRDefault="00581DC8" w:rsidP="00581DC8">
      <w:pPr>
        <w:pStyle w:val="Paragraphedeliste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 w:rsidRPr="00CA2A71">
        <w:rPr>
          <w:rFonts w:ascii="Times New Roman" w:hAnsi="Times New Roman" w:cs="Times New Roman"/>
          <w:sz w:val="24"/>
          <w:szCs w:val="24"/>
        </w:rPr>
        <w:t xml:space="preserve">Les candidats intéressés peuvent consulter gratuitement le dossier d’Appel d’offres complet ou acheter, moyennant paiement d’un montant non remboursable de </w:t>
      </w:r>
      <w:r w:rsidRPr="00CA2A71">
        <w:rPr>
          <w:rFonts w:ascii="Times New Roman" w:hAnsi="Times New Roman" w:cs="Times New Roman"/>
          <w:b/>
          <w:bCs/>
          <w:sz w:val="24"/>
          <w:szCs w:val="24"/>
        </w:rPr>
        <w:t>cinq cents mille (500.000) F CFA</w:t>
      </w:r>
      <w:r w:rsidRPr="00CA2A71">
        <w:rPr>
          <w:rFonts w:ascii="Times New Roman" w:hAnsi="Times New Roman" w:cs="Times New Roman"/>
          <w:sz w:val="24"/>
          <w:szCs w:val="24"/>
        </w:rPr>
        <w:t>, par dépôt direct sur le compte : COR AGETIER RESERVE, Banque BNDA / Agence de Ségou, N°600011200008, Code Banque – ML043 ; Code Guichet – 06 600 ; RIB – 26) ou par virement automatique dans une monnaie librement convertible au code SWIFT (BNDAMLBAXXXX) de la BNDA à partir du …/…/2023. Il sera enlevé au niveau de l’agence contre présentation du bordereau de versement, de l’ordre de virement ou du chèque certifié.</w:t>
      </w:r>
    </w:p>
    <w:p w14:paraId="6D7E5321" w14:textId="77777777" w:rsidR="00581DC8" w:rsidRPr="00CA2A71" w:rsidRDefault="00581DC8" w:rsidP="00581DC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2248172B" w14:textId="77777777" w:rsidR="00581DC8" w:rsidRDefault="00581DC8" w:rsidP="00581D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 xml:space="preserve">Les </w:t>
      </w:r>
      <w:r w:rsidRPr="00637B5E">
        <w:rPr>
          <w:rFonts w:ascii="Times New Roman" w:hAnsi="Times New Roman" w:cs="Times New Roman"/>
          <w:sz w:val="24"/>
          <w:szCs w:val="28"/>
        </w:rPr>
        <w:t>offres devront être soumises à l’adresse ci-après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637B5E">
        <w:rPr>
          <w:rFonts w:ascii="Times New Roman" w:hAnsi="Times New Roman" w:cs="Times New Roman"/>
          <w:sz w:val="24"/>
          <w:szCs w:val="28"/>
        </w:rPr>
        <w:t xml:space="preserve"> </w:t>
      </w:r>
      <w:r w:rsidRPr="00144890">
        <w:rPr>
          <w:rFonts w:ascii="Times New Roman" w:hAnsi="Times New Roman" w:cs="Times New Roman"/>
          <w:b/>
          <w:bCs/>
          <w:spacing w:val="-2"/>
          <w:szCs w:val="24"/>
        </w:rPr>
        <w:t>Secrétariat du Service Passation de marchés de L’AGETIER-Mali</w:t>
      </w:r>
      <w:r w:rsidRPr="00144890">
        <w:rPr>
          <w:rFonts w:ascii="Times New Roman" w:hAnsi="Times New Roman" w:cs="Times New Roman"/>
          <w:b/>
          <w:bCs/>
          <w:iCs/>
          <w:spacing w:val="-2"/>
          <w:szCs w:val="24"/>
        </w:rPr>
        <w:t xml:space="preserve">, Tél. 21 32 18 09, Ségou, Quartier Résidentiel rue 545 </w:t>
      </w:r>
      <w:proofErr w:type="gramStart"/>
      <w:r w:rsidRPr="00144890">
        <w:rPr>
          <w:rFonts w:ascii="Times New Roman" w:hAnsi="Times New Roman" w:cs="Times New Roman"/>
          <w:b/>
          <w:bCs/>
          <w:iCs/>
          <w:spacing w:val="-2"/>
          <w:szCs w:val="24"/>
        </w:rPr>
        <w:t>porte</w:t>
      </w:r>
      <w:proofErr w:type="gramEnd"/>
      <w:r w:rsidRPr="00144890">
        <w:rPr>
          <w:rFonts w:ascii="Times New Roman" w:hAnsi="Times New Roman" w:cs="Times New Roman"/>
          <w:b/>
          <w:bCs/>
          <w:iCs/>
          <w:spacing w:val="-2"/>
          <w:szCs w:val="24"/>
        </w:rPr>
        <w:t xml:space="preserve"> 324 </w:t>
      </w:r>
      <w:r w:rsidRPr="00144890">
        <w:rPr>
          <w:rFonts w:ascii="Times New Roman" w:hAnsi="Times New Roman" w:cs="Times New Roman"/>
          <w:szCs w:val="24"/>
        </w:rPr>
        <w:t xml:space="preserve">au plus tard </w:t>
      </w:r>
      <w:r w:rsidRPr="00144890">
        <w:rPr>
          <w:rFonts w:ascii="Times New Roman" w:hAnsi="Times New Roman" w:cs="Times New Roman"/>
          <w:b/>
          <w:szCs w:val="24"/>
        </w:rPr>
        <w:t>le </w:t>
      </w:r>
      <w:r w:rsidRPr="00144890">
        <w:rPr>
          <w:rFonts w:ascii="Times New Roman" w:hAnsi="Times New Roman" w:cs="Times New Roman"/>
          <w:b/>
          <w:bCs/>
          <w:szCs w:val="24"/>
        </w:rPr>
        <w:t xml:space="preserve">…/…/ 2023 </w:t>
      </w:r>
      <w:r w:rsidRPr="00144890">
        <w:rPr>
          <w:rFonts w:ascii="Times New Roman" w:hAnsi="Times New Roman" w:cs="Times New Roman"/>
          <w:b/>
          <w:szCs w:val="24"/>
        </w:rPr>
        <w:t xml:space="preserve">à 10 heures </w:t>
      </w:r>
      <w:r>
        <w:rPr>
          <w:rFonts w:ascii="Times New Roman" w:hAnsi="Times New Roman" w:cs="Times New Roman"/>
          <w:b/>
          <w:szCs w:val="24"/>
        </w:rPr>
        <w:t>GMT</w:t>
      </w:r>
      <w:r w:rsidRPr="00144890">
        <w:rPr>
          <w:rFonts w:ascii="Times New Roman" w:hAnsi="Times New Roman" w:cs="Times New Roman"/>
          <w:b/>
          <w:bCs/>
          <w:spacing w:val="-2"/>
          <w:szCs w:val="24"/>
        </w:rPr>
        <w:t>.</w:t>
      </w:r>
      <w:r w:rsidRPr="00144890">
        <w:rPr>
          <w:rFonts w:ascii="Times New Roman" w:hAnsi="Times New Roman" w:cs="Times New Roman"/>
          <w:szCs w:val="24"/>
        </w:rPr>
        <w:t xml:space="preserve"> </w:t>
      </w:r>
      <w:r w:rsidRPr="00144890">
        <w:rPr>
          <w:rFonts w:ascii="Times New Roman" w:hAnsi="Times New Roman" w:cs="Times New Roman"/>
          <w:spacing w:val="-2"/>
          <w:szCs w:val="24"/>
        </w:rPr>
        <w:t>La soumission des offres par voie électronique ne sera pas autorisée</w:t>
      </w:r>
      <w:r w:rsidRPr="00144890">
        <w:rPr>
          <w:rFonts w:ascii="Times New Roman" w:hAnsi="Times New Roman" w:cs="Times New Roman"/>
          <w:b/>
          <w:sz w:val="24"/>
          <w:szCs w:val="28"/>
        </w:rPr>
        <w:t>.</w:t>
      </w:r>
      <w:r w:rsidRPr="00144890">
        <w:rPr>
          <w:rFonts w:ascii="Times New Roman" w:hAnsi="Times New Roman" w:cs="Times New Roman"/>
          <w:sz w:val="24"/>
          <w:szCs w:val="28"/>
        </w:rPr>
        <w:t xml:space="preserve"> Les offres remises en retar</w:t>
      </w:r>
      <w:r w:rsidRPr="00AE7931">
        <w:rPr>
          <w:rFonts w:ascii="Times New Roman" w:hAnsi="Times New Roman" w:cs="Times New Roman"/>
          <w:sz w:val="24"/>
          <w:szCs w:val="28"/>
        </w:rPr>
        <w:t>d ne seront pas acceptées</w:t>
      </w:r>
      <w:r w:rsidRPr="00AE79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DA1F7" w14:textId="77777777" w:rsidR="00581DC8" w:rsidRPr="00AE7931" w:rsidRDefault="00581DC8" w:rsidP="00581DC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1A2B564D" w14:textId="77777777" w:rsidR="00581DC8" w:rsidRPr="00CA2A71" w:rsidRDefault="00581DC8" w:rsidP="00581DC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21A">
        <w:rPr>
          <w:rFonts w:ascii="Times New Roman" w:hAnsi="Times New Roman" w:cs="Times New Roman"/>
          <w:sz w:val="24"/>
          <w:szCs w:val="24"/>
        </w:rPr>
        <w:t xml:space="preserve">Les offres doivent comprendre une garantie de soumission. Le montant de la caution de soumission </w:t>
      </w:r>
      <w:r w:rsidRPr="00CA2A71">
        <w:rPr>
          <w:rFonts w:ascii="Times New Roman" w:hAnsi="Times New Roman" w:cs="Times New Roman"/>
          <w:sz w:val="24"/>
          <w:szCs w:val="24"/>
        </w:rPr>
        <w:t xml:space="preserve">est de : </w:t>
      </w:r>
    </w:p>
    <w:p w14:paraId="0B9A8C16" w14:textId="77777777" w:rsidR="00581DC8" w:rsidRPr="00CA2A71" w:rsidRDefault="00581DC8" w:rsidP="00581DC8">
      <w:pPr>
        <w:pStyle w:val="Paragraphedeliste"/>
        <w:numPr>
          <w:ilvl w:val="0"/>
          <w:numId w:val="2"/>
        </w:numPr>
        <w:tabs>
          <w:tab w:val="left" w:pos="1843"/>
        </w:tabs>
        <w:spacing w:after="0" w:line="240" w:lineRule="auto"/>
        <w:ind w:left="1134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Lot 1 : 20 000 000 F CFA ;</w:t>
      </w:r>
    </w:p>
    <w:p w14:paraId="42FCDFBD" w14:textId="77777777" w:rsidR="00581DC8" w:rsidRPr="00CA2A71" w:rsidRDefault="00581DC8" w:rsidP="00581DC8">
      <w:pPr>
        <w:pStyle w:val="Paragraphedeliste"/>
        <w:numPr>
          <w:ilvl w:val="0"/>
          <w:numId w:val="2"/>
        </w:numPr>
        <w:tabs>
          <w:tab w:val="left" w:pos="1843"/>
        </w:tabs>
        <w:spacing w:after="0" w:line="240" w:lineRule="auto"/>
        <w:ind w:left="1134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Lot 2 : 13 500 000 F CFA ;</w:t>
      </w:r>
    </w:p>
    <w:p w14:paraId="7A2034E4" w14:textId="77777777" w:rsidR="00581DC8" w:rsidRPr="00CA2A71" w:rsidRDefault="00581DC8" w:rsidP="00581DC8">
      <w:pPr>
        <w:pStyle w:val="Paragraphedeliste"/>
        <w:numPr>
          <w:ilvl w:val="0"/>
          <w:numId w:val="2"/>
        </w:numPr>
        <w:tabs>
          <w:tab w:val="left" w:pos="1843"/>
        </w:tabs>
        <w:spacing w:after="0" w:line="240" w:lineRule="auto"/>
        <w:ind w:left="1134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Lot 3 : 13 500 000 F CFA ;</w:t>
      </w:r>
    </w:p>
    <w:p w14:paraId="409A09DC" w14:textId="77777777" w:rsidR="00581DC8" w:rsidRPr="00CA2A71" w:rsidRDefault="00581DC8" w:rsidP="00581DC8">
      <w:pPr>
        <w:pStyle w:val="Paragraphedeliste"/>
        <w:numPr>
          <w:ilvl w:val="0"/>
          <w:numId w:val="2"/>
        </w:numPr>
        <w:tabs>
          <w:tab w:val="left" w:pos="1843"/>
        </w:tabs>
        <w:spacing w:after="0" w:line="240" w:lineRule="auto"/>
        <w:ind w:left="1134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Lot 4 : 20 000 000 F CFA ;</w:t>
      </w:r>
    </w:p>
    <w:p w14:paraId="707920A6" w14:textId="77777777" w:rsidR="00581DC8" w:rsidRPr="00CA2A71" w:rsidRDefault="00581DC8" w:rsidP="00581DC8">
      <w:pPr>
        <w:pStyle w:val="Paragraphedeliste"/>
        <w:numPr>
          <w:ilvl w:val="0"/>
          <w:numId w:val="2"/>
        </w:numPr>
        <w:tabs>
          <w:tab w:val="left" w:pos="1843"/>
        </w:tabs>
        <w:spacing w:after="0" w:line="240" w:lineRule="auto"/>
        <w:ind w:left="1134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Lot 5 : 22 000 000 F CFA ;</w:t>
      </w:r>
    </w:p>
    <w:p w14:paraId="71E67770" w14:textId="77777777" w:rsidR="00581DC8" w:rsidRPr="00CA2A71" w:rsidRDefault="00581DC8" w:rsidP="00581DC8">
      <w:pPr>
        <w:pStyle w:val="Paragraphedeliste"/>
        <w:numPr>
          <w:ilvl w:val="0"/>
          <w:numId w:val="2"/>
        </w:numPr>
        <w:tabs>
          <w:tab w:val="left" w:pos="1843"/>
        </w:tabs>
        <w:spacing w:after="0" w:line="240" w:lineRule="auto"/>
        <w:ind w:left="1134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Lot 6 : 13 500 000 F CFA.</w:t>
      </w:r>
    </w:p>
    <w:p w14:paraId="3180FCB3" w14:textId="77777777" w:rsidR="00581DC8" w:rsidRPr="00CA2A71" w:rsidRDefault="00581DC8" w:rsidP="00581DC8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A71">
        <w:rPr>
          <w:rFonts w:ascii="Times New Roman" w:hAnsi="Times New Roman" w:cs="Times New Roman"/>
          <w:sz w:val="24"/>
          <w:szCs w:val="24"/>
        </w:rPr>
        <w:t>conformément</w:t>
      </w:r>
      <w:proofErr w:type="gramEnd"/>
      <w:r w:rsidRPr="00CA2A71">
        <w:rPr>
          <w:rFonts w:ascii="Times New Roman" w:hAnsi="Times New Roman" w:cs="Times New Roman"/>
          <w:sz w:val="24"/>
          <w:szCs w:val="24"/>
        </w:rPr>
        <w:t xml:space="preserve"> à l’article 69 du Code des marchés publics.</w:t>
      </w:r>
    </w:p>
    <w:p w14:paraId="3C6B1FFE" w14:textId="77777777" w:rsidR="00581DC8" w:rsidRPr="00CA2A71" w:rsidRDefault="00581DC8" w:rsidP="00581DC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74B71941" w14:textId="77777777" w:rsidR="00581DC8" w:rsidRPr="00CA2A71" w:rsidRDefault="00581DC8" w:rsidP="00581DC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Les soumissionnaires doivent fournir une attestation bancaire de disponibilité de fonds ou d’engagement à financer d’un montant, d'au moins égal à :</w:t>
      </w:r>
    </w:p>
    <w:p w14:paraId="2F50C57B" w14:textId="77777777" w:rsidR="00581DC8" w:rsidRPr="00CA2A71" w:rsidRDefault="00581DC8" w:rsidP="00581DC8">
      <w:pPr>
        <w:pStyle w:val="Paragraphedeliste"/>
        <w:numPr>
          <w:ilvl w:val="0"/>
          <w:numId w:val="3"/>
        </w:numPr>
        <w:tabs>
          <w:tab w:val="left" w:pos="1843"/>
        </w:tabs>
        <w:spacing w:after="0" w:line="240" w:lineRule="auto"/>
        <w:ind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Lot 1 : 216 000 000 F CFA ;</w:t>
      </w:r>
    </w:p>
    <w:p w14:paraId="48B4C4B1" w14:textId="77777777" w:rsidR="00581DC8" w:rsidRPr="00CA2A71" w:rsidRDefault="00581DC8" w:rsidP="00581DC8">
      <w:pPr>
        <w:pStyle w:val="Paragraphedeliste"/>
        <w:numPr>
          <w:ilvl w:val="0"/>
          <w:numId w:val="3"/>
        </w:numPr>
        <w:tabs>
          <w:tab w:val="left" w:pos="1843"/>
        </w:tabs>
        <w:spacing w:after="0" w:line="240" w:lineRule="auto"/>
        <w:ind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Lot 2 : 145 000 000 F CFA ;</w:t>
      </w:r>
    </w:p>
    <w:p w14:paraId="59EA9F4E" w14:textId="77777777" w:rsidR="00581DC8" w:rsidRPr="00CA2A71" w:rsidRDefault="00581DC8" w:rsidP="00581DC8">
      <w:pPr>
        <w:pStyle w:val="Paragraphedeliste"/>
        <w:numPr>
          <w:ilvl w:val="0"/>
          <w:numId w:val="3"/>
        </w:numPr>
        <w:tabs>
          <w:tab w:val="left" w:pos="1843"/>
        </w:tabs>
        <w:spacing w:after="0" w:line="240" w:lineRule="auto"/>
        <w:ind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Lot 3 : 145 000 000 F CFA ;</w:t>
      </w:r>
    </w:p>
    <w:p w14:paraId="18EE477C" w14:textId="77777777" w:rsidR="00581DC8" w:rsidRPr="00CA2A71" w:rsidRDefault="00581DC8" w:rsidP="00581DC8">
      <w:pPr>
        <w:pStyle w:val="Paragraphedeliste"/>
        <w:numPr>
          <w:ilvl w:val="0"/>
          <w:numId w:val="3"/>
        </w:numPr>
        <w:tabs>
          <w:tab w:val="left" w:pos="1843"/>
        </w:tabs>
        <w:spacing w:after="0" w:line="240" w:lineRule="auto"/>
        <w:ind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Lot 4 : 216 000 000 F CFA ;</w:t>
      </w:r>
    </w:p>
    <w:p w14:paraId="083912DA" w14:textId="77777777" w:rsidR="00581DC8" w:rsidRPr="00CA2A71" w:rsidRDefault="00581DC8" w:rsidP="00581DC8">
      <w:pPr>
        <w:pStyle w:val="Paragraphedeliste"/>
        <w:numPr>
          <w:ilvl w:val="0"/>
          <w:numId w:val="3"/>
        </w:numPr>
        <w:tabs>
          <w:tab w:val="left" w:pos="1843"/>
        </w:tabs>
        <w:spacing w:after="0" w:line="240" w:lineRule="auto"/>
        <w:ind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Lot 5 : 240 000 000 F CFA ;</w:t>
      </w:r>
    </w:p>
    <w:p w14:paraId="1094EE85" w14:textId="77777777" w:rsidR="00581DC8" w:rsidRPr="00CA2A71" w:rsidRDefault="00581DC8" w:rsidP="00581DC8">
      <w:pPr>
        <w:pStyle w:val="Paragraphedeliste"/>
        <w:numPr>
          <w:ilvl w:val="0"/>
          <w:numId w:val="3"/>
        </w:numPr>
        <w:tabs>
          <w:tab w:val="left" w:pos="1843"/>
        </w:tabs>
        <w:spacing w:after="0" w:line="240" w:lineRule="auto"/>
        <w:ind w:hanging="1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Lot 6 : 145 000 000 F CFA.</w:t>
      </w:r>
    </w:p>
    <w:p w14:paraId="3C8F1612" w14:textId="77777777" w:rsidR="00581DC8" w:rsidRPr="00CA2A71" w:rsidRDefault="00581DC8" w:rsidP="00581DC8">
      <w:pPr>
        <w:tabs>
          <w:tab w:val="left" w:pos="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2A71">
        <w:rPr>
          <w:rFonts w:ascii="Times New Roman" w:hAnsi="Times New Roman" w:cs="Times New Roman"/>
          <w:b/>
          <w:sz w:val="24"/>
          <w:szCs w:val="24"/>
        </w:rPr>
        <w:t>L’attestation doit être conforme au modèle annexé au présent dossier.</w:t>
      </w:r>
    </w:p>
    <w:p w14:paraId="584E7B64" w14:textId="77777777" w:rsidR="00581DC8" w:rsidRPr="00CA2A71" w:rsidRDefault="00581DC8" w:rsidP="00581DC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Les</w:t>
      </w:r>
      <w:r w:rsidRPr="00CA2A71">
        <w:rPr>
          <w:rFonts w:ascii="Times New Roman" w:hAnsi="Times New Roman" w:cs="Times New Roman"/>
          <w:sz w:val="24"/>
          <w:szCs w:val="28"/>
        </w:rPr>
        <w:t xml:space="preserve"> Soumissionnaires resteront engagés par leur offre pendant une période de 120 jours à compter de la date limite du dépôt des offres comme spécifiées au point 19.1 des IC et aux DPAO</w:t>
      </w:r>
      <w:r w:rsidRPr="00CA2A71">
        <w:rPr>
          <w:rFonts w:ascii="Times New Roman" w:hAnsi="Times New Roman" w:cs="Times New Roman"/>
          <w:sz w:val="24"/>
          <w:szCs w:val="24"/>
        </w:rPr>
        <w:t>.</w:t>
      </w:r>
    </w:p>
    <w:p w14:paraId="55E096C6" w14:textId="77777777" w:rsidR="00581DC8" w:rsidRPr="00CA2A71" w:rsidRDefault="00581DC8" w:rsidP="00581DC8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240515E7" w14:textId="77777777" w:rsidR="00581DC8" w:rsidRPr="00CA2A71" w:rsidRDefault="00581DC8" w:rsidP="00581DC8">
      <w:pPr>
        <w:pStyle w:val="Paragraphedeliste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lastRenderedPageBreak/>
        <w:t>Les offres</w:t>
      </w:r>
      <w:r w:rsidRPr="00CA2A71">
        <w:rPr>
          <w:rFonts w:ascii="Times New Roman" w:hAnsi="Times New Roman" w:cs="Times New Roman"/>
          <w:sz w:val="24"/>
          <w:szCs w:val="28"/>
        </w:rPr>
        <w:t xml:space="preserve"> seront ouvertes en présence des représentants des soumissionnaires qui souhaitent assister à l’ouverture des plis </w:t>
      </w:r>
      <w:r w:rsidRPr="00CA2A71">
        <w:rPr>
          <w:rFonts w:ascii="Times New Roman" w:hAnsi="Times New Roman"/>
          <w:b/>
          <w:sz w:val="24"/>
          <w:szCs w:val="24"/>
        </w:rPr>
        <w:t xml:space="preserve">le </w:t>
      </w:r>
      <w:r w:rsidRPr="00CA2A71">
        <w:rPr>
          <w:rFonts w:ascii="Times New Roman" w:hAnsi="Times New Roman"/>
          <w:b/>
          <w:bCs/>
          <w:sz w:val="24"/>
          <w:szCs w:val="24"/>
        </w:rPr>
        <w:t>…/…/</w:t>
      </w:r>
      <w:r w:rsidRPr="00CA2A71">
        <w:rPr>
          <w:rFonts w:ascii="Times New Roman" w:hAnsi="Times New Roman"/>
          <w:b/>
          <w:sz w:val="24"/>
          <w:szCs w:val="24"/>
        </w:rPr>
        <w:t>2023</w:t>
      </w:r>
      <w:r w:rsidRPr="00CA2A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2A71">
        <w:rPr>
          <w:rFonts w:ascii="Times New Roman" w:hAnsi="Times New Roman"/>
          <w:b/>
          <w:sz w:val="24"/>
          <w:szCs w:val="24"/>
        </w:rPr>
        <w:t>à 10h 15mn</w:t>
      </w:r>
      <w:r w:rsidRPr="00CA2A71">
        <w:rPr>
          <w:rFonts w:ascii="Times New Roman" w:hAnsi="Times New Roman"/>
          <w:sz w:val="24"/>
          <w:szCs w:val="24"/>
        </w:rPr>
        <w:t xml:space="preserve">, </w:t>
      </w:r>
      <w:r w:rsidRPr="00CA2A71">
        <w:rPr>
          <w:rFonts w:ascii="Times New Roman" w:hAnsi="Times New Roman"/>
          <w:b/>
          <w:sz w:val="24"/>
          <w:szCs w:val="24"/>
        </w:rPr>
        <w:t>heures GMT</w:t>
      </w:r>
      <w:r w:rsidRPr="00CA2A71">
        <w:rPr>
          <w:rFonts w:ascii="Times New Roman" w:hAnsi="Times New Roman"/>
          <w:sz w:val="24"/>
          <w:szCs w:val="24"/>
        </w:rPr>
        <w:t xml:space="preserve"> dans la salle de conférence au </w:t>
      </w:r>
      <w:proofErr w:type="spellStart"/>
      <w:r w:rsidRPr="00CA2A71">
        <w:rPr>
          <w:rFonts w:ascii="Times New Roman" w:hAnsi="Times New Roman"/>
          <w:sz w:val="24"/>
          <w:szCs w:val="24"/>
        </w:rPr>
        <w:t>rez</w:t>
      </w:r>
      <w:proofErr w:type="spellEnd"/>
      <w:r w:rsidRPr="00CA2A71">
        <w:rPr>
          <w:rFonts w:ascii="Times New Roman" w:hAnsi="Times New Roman"/>
          <w:sz w:val="24"/>
          <w:szCs w:val="24"/>
        </w:rPr>
        <w:t xml:space="preserve"> de chaussée</w:t>
      </w:r>
      <w:r w:rsidRPr="00CA2A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2A71">
        <w:rPr>
          <w:rFonts w:ascii="Times New Roman" w:hAnsi="Times New Roman"/>
          <w:sz w:val="24"/>
          <w:szCs w:val="24"/>
        </w:rPr>
        <w:t>(</w:t>
      </w:r>
      <w:r w:rsidRPr="00CA2A71">
        <w:rPr>
          <w:rFonts w:ascii="Times New Roman" w:hAnsi="Times New Roman"/>
          <w:b/>
          <w:bCs/>
          <w:sz w:val="24"/>
          <w:szCs w:val="24"/>
        </w:rPr>
        <w:t>bâtiment de la DAF</w:t>
      </w:r>
      <w:r w:rsidRPr="00CA2A71">
        <w:rPr>
          <w:rFonts w:ascii="Times New Roman" w:hAnsi="Times New Roman"/>
          <w:sz w:val="24"/>
          <w:szCs w:val="24"/>
        </w:rPr>
        <w:t xml:space="preserve">) du siège de </w:t>
      </w:r>
      <w:r w:rsidRPr="00CA2A71">
        <w:rPr>
          <w:rFonts w:ascii="Times New Roman" w:hAnsi="Times New Roman"/>
          <w:b/>
          <w:bCs/>
          <w:sz w:val="24"/>
          <w:szCs w:val="24"/>
        </w:rPr>
        <w:t>l’AGETIER-Mali</w:t>
      </w:r>
      <w:r w:rsidRPr="00CA2A71">
        <w:rPr>
          <w:rFonts w:ascii="Times New Roman" w:hAnsi="Times New Roman"/>
          <w:sz w:val="24"/>
          <w:szCs w:val="24"/>
        </w:rPr>
        <w:t xml:space="preserve"> </w:t>
      </w:r>
      <w:r w:rsidRPr="00CA2A71">
        <w:rPr>
          <w:rFonts w:ascii="Times New Roman" w:hAnsi="Times New Roman"/>
          <w:b/>
          <w:bCs/>
          <w:sz w:val="24"/>
          <w:szCs w:val="24"/>
        </w:rPr>
        <w:t xml:space="preserve">Quartier Résidentiel Ségou ; Rue 545, Porte 324, </w:t>
      </w:r>
      <w:r w:rsidRPr="00CA2A71">
        <w:rPr>
          <w:rFonts w:ascii="Times New Roman" w:hAnsi="Times New Roman"/>
          <w:b/>
          <w:bCs/>
          <w:iCs/>
          <w:spacing w:val="-2"/>
          <w:sz w:val="24"/>
          <w:szCs w:val="24"/>
        </w:rPr>
        <w:t>Tél. 21 32 18 09</w:t>
      </w:r>
      <w:r w:rsidRPr="00CA2A71">
        <w:rPr>
          <w:rFonts w:ascii="Times New Roman" w:eastAsia="Times New Roman" w:hAnsi="Times New Roman"/>
          <w:sz w:val="24"/>
          <w:szCs w:val="20"/>
          <w:lang w:eastAsia="fr-FR"/>
        </w:rPr>
        <w:t>.</w:t>
      </w:r>
    </w:p>
    <w:p w14:paraId="72260EF0" w14:textId="77777777" w:rsidR="00581DC8" w:rsidRPr="00CA2A71" w:rsidRDefault="00581DC8" w:rsidP="00581DC8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" w:name="_Hlk99967790"/>
      <w:r w:rsidRPr="00CA2A71">
        <w:rPr>
          <w:rFonts w:ascii="Times New Roman" w:hAnsi="Times New Roman" w:cs="Times New Roman"/>
          <w:b/>
          <w:sz w:val="24"/>
          <w:szCs w:val="24"/>
        </w:rPr>
        <w:t>Le Directeur Général de l’AGETIER-Mali</w:t>
      </w:r>
    </w:p>
    <w:p w14:paraId="39180D17" w14:textId="77777777" w:rsidR="00581DC8" w:rsidRPr="00CA2A71" w:rsidRDefault="00581DC8" w:rsidP="00581DC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BB0797" w14:textId="77777777" w:rsidR="00581DC8" w:rsidRPr="00CA2A71" w:rsidRDefault="00581DC8" w:rsidP="00581DC8">
      <w:pPr>
        <w:pStyle w:val="Sansinterligne"/>
        <w:rPr>
          <w:rFonts w:ascii="Times New Roman" w:hAnsi="Times New Roman" w:cs="Times New Roman"/>
          <w:b/>
          <w:szCs w:val="24"/>
        </w:rPr>
      </w:pPr>
      <w:r w:rsidRPr="00CA2A71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  <w:r w:rsidRPr="00CA2A71">
        <w:rPr>
          <w:rFonts w:ascii="Times New Roman" w:hAnsi="Times New Roman" w:cs="Times New Roman"/>
          <w:b/>
          <w:szCs w:val="24"/>
        </w:rPr>
        <w:tab/>
        <w:t xml:space="preserve">        Zana COULIBALY</w:t>
      </w:r>
    </w:p>
    <w:p w14:paraId="241F1CB3" w14:textId="77777777" w:rsidR="00581DC8" w:rsidRPr="00CA2A71" w:rsidRDefault="00581DC8" w:rsidP="00581DC8">
      <w:pPr>
        <w:pStyle w:val="Sansinterligne"/>
        <w:rPr>
          <w:rFonts w:ascii="Times New Roman" w:hAnsi="Times New Roman" w:cs="Times New Roman"/>
        </w:rPr>
      </w:pPr>
      <w:r w:rsidRPr="00CA2A7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</w:t>
      </w:r>
      <w:r w:rsidRPr="00CA2A71">
        <w:rPr>
          <w:rFonts w:ascii="Times New Roman" w:hAnsi="Times New Roman" w:cs="Times New Roman"/>
        </w:rPr>
        <w:t>Chevalier de l’Ordre national du Mali</w:t>
      </w:r>
    </w:p>
    <w:bookmarkEnd w:id="1"/>
    <w:p w14:paraId="589CC7A2" w14:textId="77777777" w:rsidR="00581DC8" w:rsidRPr="00CA2A71" w:rsidRDefault="00581DC8" w:rsidP="00581DC8">
      <w:pPr>
        <w:spacing w:after="0"/>
        <w:rPr>
          <w:rFonts w:ascii="Times New Roman" w:hAnsi="Times New Roman" w:cs="Times New Roman"/>
        </w:rPr>
      </w:pPr>
    </w:p>
    <w:p w14:paraId="16BE576F" w14:textId="77777777" w:rsidR="00496447" w:rsidRDefault="00496447"/>
    <w:sectPr w:rsidR="004964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C376E"/>
    <w:multiLevelType w:val="hybridMultilevel"/>
    <w:tmpl w:val="6694D14E"/>
    <w:lvl w:ilvl="0" w:tplc="040C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0AA5744"/>
    <w:multiLevelType w:val="hybridMultilevel"/>
    <w:tmpl w:val="631C92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01217"/>
    <w:multiLevelType w:val="hybridMultilevel"/>
    <w:tmpl w:val="5A920F2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2139131">
    <w:abstractNumId w:val="1"/>
  </w:num>
  <w:num w:numId="2" w16cid:durableId="178590921">
    <w:abstractNumId w:val="0"/>
  </w:num>
  <w:num w:numId="3" w16cid:durableId="1048187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57"/>
    <w:rsid w:val="002C1D57"/>
    <w:rsid w:val="00496447"/>
    <w:rsid w:val="00581DC8"/>
    <w:rsid w:val="008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90D17-4BE9-4134-B0BA-4F081E4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DC8"/>
    <w:rPr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Dot pt,No Spacing1,List Paragraph Char Char Char,Indicator Text,List Paragraph1,Numbered Para 1,List Paragraph12,Bullet Points,MAIN CONTENT,Bullet 1,Colorful List - Accent 11,References,ReferencesCxSpLast,Bullets,Premier,Liste 1,Body"/>
    <w:basedOn w:val="Normal"/>
    <w:link w:val="ParagraphedelisteCar"/>
    <w:uiPriority w:val="34"/>
    <w:qFormat/>
    <w:rsid w:val="00581DC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81DC8"/>
    <w:rPr>
      <w:color w:val="0563C1" w:themeColor="hyperlink"/>
      <w:u w:val="single"/>
    </w:rPr>
  </w:style>
  <w:style w:type="character" w:customStyle="1" w:styleId="ParagraphedelisteCar">
    <w:name w:val="Paragraphe de liste Car"/>
    <w:aliases w:val="Dot pt Car,No Spacing1 Car,List Paragraph Char Char Char Car,Indicator Text Car,List Paragraph1 Car,Numbered Para 1 Car,List Paragraph12 Car,Bullet Points Car,MAIN CONTENT Car,Bullet 1 Car,Colorful List - Accent 11 Car,Body Car1"/>
    <w:basedOn w:val="Policepardfaut"/>
    <w:link w:val="Paragraphedeliste"/>
    <w:uiPriority w:val="34"/>
    <w:rsid w:val="00581DC8"/>
    <w:rPr>
      <w:kern w:val="0"/>
      <w:lang w:val="fr-FR"/>
      <w14:ligatures w14:val="none"/>
    </w:rPr>
  </w:style>
  <w:style w:type="paragraph" w:styleId="Sansinterligne">
    <w:name w:val="No Spacing"/>
    <w:uiPriority w:val="1"/>
    <w:qFormat/>
    <w:rsid w:val="00581DC8"/>
    <w:pPr>
      <w:spacing w:after="0" w:line="240" w:lineRule="auto"/>
    </w:pPr>
    <w:rPr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tiermali.com" TargetMode="External"/><Relationship Id="rId5" Type="http://schemas.openxmlformats.org/officeDocument/2006/relationships/hyperlink" Target="mailto:agetier@agetiermal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Abdias SOGOBA</dc:creator>
  <cp:keywords/>
  <dc:description/>
  <cp:lastModifiedBy>Abdias SOGOBA</cp:lastModifiedBy>
  <cp:revision>2</cp:revision>
  <dcterms:created xsi:type="dcterms:W3CDTF">2024-10-17T16:22:00Z</dcterms:created>
  <dcterms:modified xsi:type="dcterms:W3CDTF">2024-10-17T16:22:00Z</dcterms:modified>
</cp:coreProperties>
</file>