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765A66" w:rsidP="002C6077">
      <w:pPr>
        <w:rPr>
          <w:sz w:val="22"/>
        </w:rPr>
      </w:pPr>
      <w:r w:rsidRPr="00765A6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E370D6" w:rsidRPr="00516D49" w:rsidRDefault="00E370D6" w:rsidP="00E370D6">
      <w:pPr>
        <w:spacing w:line="360" w:lineRule="auto"/>
        <w:jc w:val="center"/>
        <w:rPr>
          <w:b/>
          <w:bCs/>
          <w:iCs/>
          <w:sz w:val="22"/>
          <w:szCs w:val="22"/>
        </w:rPr>
      </w:pPr>
      <w:r w:rsidRPr="00516D49">
        <w:rPr>
          <w:b/>
          <w:bCs/>
          <w:iCs/>
          <w:sz w:val="22"/>
          <w:szCs w:val="22"/>
        </w:rPr>
        <w:t xml:space="preserve">Enregistré dans le SIGMAP sous le </w:t>
      </w:r>
      <w:r w:rsidRPr="008D1BB5">
        <w:rPr>
          <w:b/>
          <w:bCs/>
          <w:iCs/>
          <w:sz w:val="22"/>
          <w:szCs w:val="22"/>
        </w:rPr>
        <w:t xml:space="preserve">numéro </w:t>
      </w:r>
      <w:r w:rsidRPr="001120C6">
        <w:rPr>
          <w:b/>
          <w:bCs/>
          <w:iCs/>
          <w:sz w:val="22"/>
          <w:szCs w:val="22"/>
        </w:rPr>
        <w:t>N°2605/F-2024</w:t>
      </w:r>
    </w:p>
    <w:p w:rsidR="00E370D6" w:rsidRPr="004C4DDA" w:rsidRDefault="00E370D6" w:rsidP="00E370D6">
      <w:pPr>
        <w:spacing w:line="360" w:lineRule="auto"/>
        <w:jc w:val="center"/>
        <w:rPr>
          <w:b/>
          <w:bCs/>
          <w:iCs/>
          <w:sz w:val="2"/>
          <w:szCs w:val="22"/>
        </w:rPr>
      </w:pPr>
    </w:p>
    <w:p w:rsidR="00E370D6" w:rsidRPr="00FD51C9" w:rsidRDefault="00E370D6" w:rsidP="00E370D6">
      <w:pPr>
        <w:spacing w:line="360" w:lineRule="auto"/>
        <w:jc w:val="center"/>
        <w:rPr>
          <w:b/>
          <w:bCs/>
          <w:iCs/>
          <w:sz w:val="28"/>
          <w:szCs w:val="22"/>
        </w:rPr>
      </w:pPr>
      <w:r w:rsidRPr="00FD51C9">
        <w:rPr>
          <w:b/>
          <w:bCs/>
          <w:iCs/>
          <w:sz w:val="28"/>
          <w:szCs w:val="22"/>
        </w:rPr>
        <w:t>AVIS D’APPEL D’OFFRES OUVERT N°0</w:t>
      </w:r>
      <w:r>
        <w:rPr>
          <w:b/>
          <w:bCs/>
          <w:iCs/>
          <w:sz w:val="28"/>
          <w:szCs w:val="22"/>
        </w:rPr>
        <w:t>8-CMSS 2024</w:t>
      </w:r>
    </w:p>
    <w:p w:rsidR="00E370D6" w:rsidRPr="00FD51C9" w:rsidRDefault="00E370D6" w:rsidP="00E370D6">
      <w:pPr>
        <w:spacing w:line="360" w:lineRule="auto"/>
        <w:jc w:val="center"/>
        <w:rPr>
          <w:b/>
          <w:bCs/>
          <w:iCs/>
          <w:sz w:val="4"/>
          <w:szCs w:val="22"/>
        </w:rPr>
      </w:pPr>
    </w:p>
    <w:p w:rsidR="00E370D6" w:rsidRPr="00FD51C9" w:rsidRDefault="00E370D6" w:rsidP="00E370D6">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05 août</w:t>
      </w:r>
      <w:r w:rsidRPr="00FD51C9">
        <w:rPr>
          <w:sz w:val="22"/>
          <w:szCs w:val="22"/>
        </w:rPr>
        <w:t xml:space="preserve"> 202</w:t>
      </w:r>
      <w:r>
        <w:rPr>
          <w:sz w:val="22"/>
          <w:szCs w:val="22"/>
        </w:rPr>
        <w:t>4</w:t>
      </w:r>
      <w:r w:rsidRPr="00FD51C9">
        <w:rPr>
          <w:sz w:val="22"/>
          <w:szCs w:val="22"/>
        </w:rPr>
        <w:t xml:space="preserve"> de la CMSS, modifié.</w:t>
      </w:r>
    </w:p>
    <w:p w:rsidR="00E370D6" w:rsidRPr="007D36FE" w:rsidRDefault="00E370D6" w:rsidP="00E370D6">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4C4DDA">
        <w:rPr>
          <w:b/>
          <w:sz w:val="22"/>
          <w:szCs w:val="22"/>
        </w:rPr>
        <w:t xml:space="preserve">’acquisition </w:t>
      </w:r>
      <w:r w:rsidRPr="009C7B7B">
        <w:rPr>
          <w:b/>
          <w:sz w:val="22"/>
          <w:szCs w:val="22"/>
        </w:rPr>
        <w:t>et installation de dispositif électrique solaire au niveau de la Direction Générale, des Annexes et dans certaines structures de la CMSS en 2 lots</w:t>
      </w:r>
      <w:r>
        <w:rPr>
          <w:b/>
          <w:sz w:val="22"/>
          <w:szCs w:val="22"/>
        </w:rPr>
        <w:t>.</w:t>
      </w:r>
    </w:p>
    <w:p w:rsidR="00E370D6" w:rsidRPr="00FD51C9" w:rsidRDefault="00E370D6" w:rsidP="00E370D6">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E370D6" w:rsidRPr="00FD51C9" w:rsidRDefault="00E370D6" w:rsidP="00E370D6">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E370D6" w:rsidRPr="00FD51C9" w:rsidRDefault="00E370D6" w:rsidP="00E370D6">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E370D6" w:rsidRPr="00FD51C9" w:rsidRDefault="00E370D6" w:rsidP="00E370D6">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E370D6" w:rsidRPr="00FD51C9" w:rsidRDefault="00E370D6" w:rsidP="00E370D6">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E370D6" w:rsidRPr="00FD51C9" w:rsidRDefault="00E370D6" w:rsidP="00E370D6">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E370D6" w:rsidRPr="00FD51C9" w:rsidRDefault="00E370D6" w:rsidP="00E370D6">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E370D6" w:rsidRPr="00DD6D0F" w:rsidRDefault="00E370D6" w:rsidP="00E370D6">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E370D6" w:rsidRPr="00DD6D0F" w:rsidRDefault="00E370D6" w:rsidP="00E370D6">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E370D6" w:rsidRPr="00B83B05" w:rsidRDefault="00E370D6" w:rsidP="00E370D6">
      <w:pPr>
        <w:pStyle w:val="Paragraphedeliste"/>
        <w:numPr>
          <w:ilvl w:val="0"/>
          <w:numId w:val="150"/>
        </w:numPr>
        <w:autoSpaceDE w:val="0"/>
        <w:autoSpaceDN w:val="0"/>
        <w:adjustRightInd w:val="0"/>
        <w:jc w:val="both"/>
        <w:rPr>
          <w:szCs w:val="22"/>
        </w:rPr>
      </w:pPr>
      <w:r>
        <w:rPr>
          <w:sz w:val="22"/>
          <w:szCs w:val="22"/>
        </w:rPr>
        <w:t>Soixante dix millions de Francs (7</w:t>
      </w:r>
      <w:r w:rsidRPr="00DD6D0F">
        <w:rPr>
          <w:sz w:val="22"/>
          <w:szCs w:val="22"/>
        </w:rPr>
        <w:t>0 000 000)</w:t>
      </w:r>
      <w:r>
        <w:rPr>
          <w:sz w:val="22"/>
          <w:szCs w:val="22"/>
        </w:rPr>
        <w:t xml:space="preserve"> pour le lot N°1</w:t>
      </w:r>
      <w:r w:rsidRPr="00DD6D0F">
        <w:rPr>
          <w:sz w:val="22"/>
          <w:szCs w:val="22"/>
        </w:rPr>
        <w:t>;</w:t>
      </w:r>
    </w:p>
    <w:p w:rsidR="00E370D6" w:rsidRPr="00DD6D0F" w:rsidRDefault="00E370D6" w:rsidP="00E370D6">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r>
        <w:rPr>
          <w:sz w:val="22"/>
          <w:szCs w:val="22"/>
        </w:rPr>
        <w:t xml:space="preserve"> pour le lot N°2.</w:t>
      </w:r>
    </w:p>
    <w:p w:rsidR="00E370D6" w:rsidRPr="00FD51C9" w:rsidRDefault="00E370D6" w:rsidP="00E370D6">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E370D6" w:rsidRPr="00FD51C9" w:rsidRDefault="00E370D6" w:rsidP="00E370D6">
      <w:pPr>
        <w:jc w:val="both"/>
        <w:rPr>
          <w:sz w:val="22"/>
          <w:szCs w:val="22"/>
        </w:rPr>
      </w:pPr>
      <w:r w:rsidRPr="00FD51C9">
        <w:rPr>
          <w:sz w:val="22"/>
          <w:szCs w:val="22"/>
        </w:rPr>
        <w:t>Le Soumissionnaire doit prouver, documentation à l’appui, qu’il satisfait aux exigences d’expérience ci-après :</w:t>
      </w:r>
    </w:p>
    <w:p w:rsidR="00E370D6" w:rsidRPr="00FD51C9" w:rsidRDefault="00E370D6" w:rsidP="00E370D6">
      <w:pPr>
        <w:jc w:val="both"/>
        <w:rPr>
          <w:sz w:val="22"/>
          <w:szCs w:val="22"/>
        </w:rPr>
      </w:pPr>
    </w:p>
    <w:p w:rsidR="00E370D6" w:rsidRPr="00DD6D0F" w:rsidRDefault="00E370D6" w:rsidP="00E370D6">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w:t>
      </w:r>
      <w:r>
        <w:rPr>
          <w:sz w:val="22"/>
          <w:szCs w:val="22"/>
        </w:rPr>
        <w:t>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E370D6" w:rsidRPr="00DD6D0F" w:rsidRDefault="00E370D6" w:rsidP="00E370D6">
      <w:pPr>
        <w:numPr>
          <w:ilvl w:val="0"/>
          <w:numId w:val="122"/>
        </w:numPr>
        <w:autoSpaceDE w:val="0"/>
        <w:autoSpaceDN w:val="0"/>
        <w:adjustRightInd w:val="0"/>
        <w:jc w:val="both"/>
        <w:rPr>
          <w:szCs w:val="22"/>
        </w:rPr>
      </w:pPr>
      <w:r w:rsidRPr="00DD6D0F">
        <w:rPr>
          <w:sz w:val="22"/>
          <w:szCs w:val="22"/>
        </w:rPr>
        <w:t xml:space="preserve">Les catalogues ou prospectus des </w:t>
      </w:r>
      <w:r>
        <w:rPr>
          <w:b/>
          <w:sz w:val="22"/>
          <w:szCs w:val="22"/>
        </w:rPr>
        <w:t>panneaux par</w:t>
      </w:r>
      <w:r w:rsidRPr="00F35D5C">
        <w:rPr>
          <w:b/>
          <w:sz w:val="22"/>
          <w:szCs w:val="22"/>
        </w:rPr>
        <w:t xml:space="preserve"> lot</w:t>
      </w:r>
      <w:r w:rsidRPr="00DD6D0F">
        <w:rPr>
          <w:sz w:val="22"/>
          <w:szCs w:val="22"/>
        </w:rPr>
        <w:t xml:space="preserve"> avec précisions relatifs aux différents objets en rapport avec les lots avec traduction en français, spécifications techniques des fournitures proposées;</w:t>
      </w:r>
    </w:p>
    <w:p w:rsidR="00E370D6" w:rsidRPr="00DD6D0F" w:rsidRDefault="00E370D6" w:rsidP="00E370D6">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E370D6" w:rsidRPr="00DD6D0F" w:rsidRDefault="00E370D6" w:rsidP="00E370D6">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E370D6" w:rsidRPr="00DD6D0F" w:rsidRDefault="00E370D6" w:rsidP="00E370D6">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E370D6" w:rsidRPr="00FD51C9" w:rsidRDefault="00E370D6" w:rsidP="00E370D6">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E370D6" w:rsidRPr="00983815" w:rsidRDefault="00E370D6" w:rsidP="00E370D6">
      <w:pPr>
        <w:spacing w:line="360" w:lineRule="auto"/>
        <w:jc w:val="both"/>
        <w:rPr>
          <w:sz w:val="10"/>
          <w:szCs w:val="22"/>
        </w:rPr>
      </w:pPr>
    </w:p>
    <w:p w:rsidR="00E370D6" w:rsidRPr="00FD51C9" w:rsidRDefault="00E370D6" w:rsidP="00E370D6">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lundi 28 octobre </w:t>
      </w:r>
      <w:r w:rsidRPr="00FD51C9">
        <w:rPr>
          <w:iCs/>
          <w:sz w:val="22"/>
          <w:szCs w:val="22"/>
        </w:rPr>
        <w:t>202</w:t>
      </w:r>
      <w:r>
        <w:rPr>
          <w:iCs/>
          <w:sz w:val="22"/>
          <w:szCs w:val="22"/>
        </w:rPr>
        <w:t xml:space="preserve">4 </w:t>
      </w:r>
      <w:r w:rsidRPr="00FD51C9">
        <w:rPr>
          <w:sz w:val="22"/>
          <w:szCs w:val="22"/>
        </w:rPr>
        <w:t xml:space="preserve">à 10h00mn. Les offres remises en retard ne seront pas acceptées. </w:t>
      </w:r>
    </w:p>
    <w:p w:rsidR="00E370D6" w:rsidRPr="00FD51C9" w:rsidRDefault="00E370D6" w:rsidP="00E370D6">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E370D6" w:rsidRDefault="00E370D6" w:rsidP="00E370D6">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Six </w:t>
      </w:r>
      <w:r w:rsidRPr="00DD6D0F">
        <w:rPr>
          <w:sz w:val="22"/>
          <w:szCs w:val="22"/>
          <w:lang w:val="fr-ML"/>
        </w:rPr>
        <w:t>millions de Francs (</w:t>
      </w:r>
      <w:r>
        <w:rPr>
          <w:sz w:val="22"/>
          <w:szCs w:val="22"/>
          <w:lang w:val="fr-ML"/>
        </w:rPr>
        <w:t>6</w:t>
      </w:r>
      <w:r w:rsidRPr="00DD6D0F">
        <w:rPr>
          <w:sz w:val="22"/>
          <w:szCs w:val="22"/>
          <w:lang w:val="fr-ML"/>
        </w:rPr>
        <w:t> 000 000 F CFA)</w:t>
      </w:r>
      <w:r>
        <w:rPr>
          <w:sz w:val="22"/>
          <w:szCs w:val="22"/>
          <w:lang w:val="fr-ML"/>
        </w:rPr>
        <w:t xml:space="preserve"> lot n°1 ;</w:t>
      </w:r>
    </w:p>
    <w:p w:rsidR="00E370D6" w:rsidRPr="00DD6D0F" w:rsidRDefault="00E370D6" w:rsidP="00E370D6">
      <w:pPr>
        <w:tabs>
          <w:tab w:val="right" w:pos="7254"/>
        </w:tabs>
        <w:spacing w:line="360" w:lineRule="auto"/>
        <w:ind w:left="709"/>
        <w:jc w:val="both"/>
        <w:rPr>
          <w:sz w:val="22"/>
          <w:szCs w:val="22"/>
          <w:lang w:val="fr-ML"/>
        </w:rPr>
      </w:pPr>
      <w:r>
        <w:rPr>
          <w:sz w:val="22"/>
          <w:szCs w:val="22"/>
          <w:lang w:val="fr-ML"/>
        </w:rPr>
        <w:t xml:space="preserve">-Quatre </w:t>
      </w:r>
      <w:r w:rsidRPr="00DD6D0F">
        <w:rPr>
          <w:sz w:val="22"/>
          <w:szCs w:val="22"/>
          <w:lang w:val="fr-ML"/>
        </w:rPr>
        <w:t>millions de Francs (</w:t>
      </w:r>
      <w:r>
        <w:rPr>
          <w:sz w:val="22"/>
          <w:szCs w:val="22"/>
          <w:lang w:val="fr-ML"/>
        </w:rPr>
        <w:t>4</w:t>
      </w:r>
      <w:r w:rsidRPr="00DD6D0F">
        <w:rPr>
          <w:sz w:val="22"/>
          <w:szCs w:val="22"/>
          <w:lang w:val="fr-ML"/>
        </w:rPr>
        <w:t> 000 000 F CFA)</w:t>
      </w:r>
      <w:r>
        <w:rPr>
          <w:sz w:val="22"/>
          <w:szCs w:val="22"/>
          <w:lang w:val="fr-ML"/>
        </w:rPr>
        <w:t xml:space="preserve"> lot n°2</w:t>
      </w:r>
      <w:r w:rsidRPr="00DD6D0F">
        <w:rPr>
          <w:sz w:val="22"/>
          <w:szCs w:val="22"/>
          <w:lang w:val="fr-ML"/>
        </w:rPr>
        <w:t>.</w:t>
      </w:r>
    </w:p>
    <w:p w:rsidR="00E370D6" w:rsidRPr="00FD51C9" w:rsidRDefault="00E370D6" w:rsidP="00E370D6">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E370D6" w:rsidRPr="00FD51C9" w:rsidRDefault="00E370D6" w:rsidP="00E370D6">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E370D6" w:rsidP="00E370D6">
      <w:pPr>
        <w:spacing w:line="360" w:lineRule="auto"/>
        <w:ind w:left="-76"/>
        <w:jc w:val="both"/>
        <w:rPr>
          <w:sz w:val="22"/>
          <w:szCs w:val="22"/>
        </w:rPr>
      </w:pPr>
      <w:r w:rsidRPr="00FD51C9">
        <w:rPr>
          <w:sz w:val="22"/>
          <w:szCs w:val="22"/>
        </w:rPr>
        <w:t xml:space="preserve">assister à l’ouverture des plis le </w:t>
      </w:r>
      <w:r>
        <w:rPr>
          <w:sz w:val="22"/>
          <w:szCs w:val="22"/>
        </w:rPr>
        <w:t xml:space="preserve">lundi 28 octobre </w:t>
      </w:r>
      <w:r w:rsidRPr="00FD51C9">
        <w:rPr>
          <w:sz w:val="22"/>
          <w:szCs w:val="22"/>
        </w:rPr>
        <w:t>202</w:t>
      </w:r>
      <w:r>
        <w:rPr>
          <w:sz w:val="22"/>
          <w:szCs w:val="22"/>
        </w:rPr>
        <w:t>4</w:t>
      </w:r>
      <w:r w:rsidRPr="00FD51C9">
        <w:rPr>
          <w:sz w:val="22"/>
          <w:szCs w:val="22"/>
        </w:rPr>
        <w:t xml:space="preserve"> à 10h00mnà l’adresse suivante : la salle de Conférence de la Dire</w:t>
      </w:r>
      <w:r>
        <w:rPr>
          <w:sz w:val="22"/>
          <w:szCs w:val="22"/>
        </w:rPr>
        <w:t>ction Générale de la CMSS au 1</w:t>
      </w:r>
      <w:r w:rsidRPr="00B86DD2">
        <w:rPr>
          <w:sz w:val="22"/>
          <w:szCs w:val="22"/>
          <w:vertAlign w:val="superscript"/>
        </w:rPr>
        <w:t>er</w:t>
      </w:r>
      <w:r>
        <w:rPr>
          <w:sz w:val="22"/>
          <w:szCs w:val="22"/>
        </w:rPr>
        <w:t xml:space="preserve"> </w:t>
      </w:r>
      <w:r w:rsidRPr="00FD51C9">
        <w:rPr>
          <w:sz w:val="22"/>
          <w:szCs w:val="22"/>
        </w:rPr>
        <w:t>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7CE" w:rsidRDefault="004A77CE">
      <w:r>
        <w:separator/>
      </w:r>
    </w:p>
  </w:endnote>
  <w:endnote w:type="continuationSeparator" w:id="1">
    <w:p w:rsidR="004A77CE" w:rsidRDefault="004A77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7CE" w:rsidRDefault="004A77CE">
      <w:r>
        <w:separator/>
      </w:r>
    </w:p>
  </w:footnote>
  <w:footnote w:type="continuationSeparator" w:id="1">
    <w:p w:rsidR="004A77CE" w:rsidRDefault="004A7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765A66" w:rsidP="000871ED">
    <w:pPr>
      <w:pStyle w:val="En-tte"/>
      <w:jc w:val="right"/>
    </w:pPr>
    <w:r>
      <w:rPr>
        <w:noProof/>
      </w:rPr>
      <w:fldChar w:fldCharType="begin"/>
    </w:r>
    <w:r w:rsidR="00246E7E">
      <w:rPr>
        <w:noProof/>
      </w:rPr>
      <w:instrText xml:space="preserve"> PAGE   \* MERGEFORMAT </w:instrText>
    </w:r>
    <w:r>
      <w:rPr>
        <w:noProof/>
      </w:rPr>
      <w:fldChar w:fldCharType="separate"/>
    </w:r>
    <w:r w:rsidR="00E370D6">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55E"/>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A77CE"/>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65A66"/>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4D8F"/>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0D6"/>
    <w:rsid w:val="00E378DC"/>
    <w:rsid w:val="00E40382"/>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2</Pages>
  <Words>892</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122</cp:revision>
  <cp:lastPrinted>2021-09-07T15:06:00Z</cp:lastPrinted>
  <dcterms:created xsi:type="dcterms:W3CDTF">2019-09-24T07:59:00Z</dcterms:created>
  <dcterms:modified xsi:type="dcterms:W3CDTF">2024-09-26T11:39:00Z</dcterms:modified>
</cp:coreProperties>
</file>