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858"/>
        <w:gridCol w:w="5222"/>
      </w:tblGrid>
      <w:tr w:rsidR="0071081B" w:rsidRPr="00AA71E4" w14:paraId="31BC0230" w14:textId="77777777" w:rsidTr="00C737B9">
        <w:trPr>
          <w:trHeight w:val="1075"/>
        </w:trPr>
        <w:tc>
          <w:tcPr>
            <w:tcW w:w="4858" w:type="dxa"/>
            <w:vAlign w:val="center"/>
          </w:tcPr>
          <w:p w14:paraId="23D65C36" w14:textId="77777777" w:rsidR="0071081B" w:rsidRPr="00AA71E4" w:rsidRDefault="0071081B" w:rsidP="00F50615">
            <w:pPr>
              <w:jc w:val="center"/>
              <w:rPr>
                <w:b/>
                <w:sz w:val="26"/>
                <w:szCs w:val="26"/>
              </w:rPr>
            </w:pPr>
            <w:bookmarkStart w:id="0" w:name="_Hlk138746659"/>
            <w:r w:rsidRPr="00AA71E4">
              <w:rPr>
                <w:b/>
                <w:sz w:val="26"/>
                <w:szCs w:val="26"/>
              </w:rPr>
              <w:t>MINISTERE DE L’ARTISANAT, DE LA CULTURE, DE L’INDUSTRIE HOTELIERE ET DU TOURISME</w:t>
            </w:r>
          </w:p>
          <w:p w14:paraId="719C40E8" w14:textId="249EAD70" w:rsidR="0071081B" w:rsidRPr="00AA71E4" w:rsidRDefault="0071081B" w:rsidP="00F50615">
            <w:pPr>
              <w:jc w:val="center"/>
              <w:rPr>
                <w:sz w:val="26"/>
                <w:szCs w:val="26"/>
              </w:rPr>
            </w:pPr>
            <w:r w:rsidRPr="00AA71E4">
              <w:rPr>
                <w:sz w:val="26"/>
                <w:szCs w:val="26"/>
              </w:rPr>
              <w:t>*******</w:t>
            </w:r>
          </w:p>
          <w:p w14:paraId="1272F474" w14:textId="51CD17E8" w:rsidR="0071081B" w:rsidRPr="00AA71E4" w:rsidRDefault="0071081B" w:rsidP="00F50615">
            <w:pPr>
              <w:jc w:val="center"/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>DIRECTION DES FINANCES</w:t>
            </w:r>
          </w:p>
          <w:p w14:paraId="5F18B678" w14:textId="441B08B5" w:rsidR="0071081B" w:rsidRPr="00AA71E4" w:rsidRDefault="0071081B" w:rsidP="00F50615">
            <w:pPr>
              <w:jc w:val="center"/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>ET DU MATERIEL</w:t>
            </w:r>
          </w:p>
          <w:p w14:paraId="521CF980" w14:textId="5C29D108" w:rsidR="0071081B" w:rsidRPr="00AA71E4" w:rsidRDefault="0071081B" w:rsidP="00F5061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2" w:type="dxa"/>
            <w:hideMark/>
          </w:tcPr>
          <w:p w14:paraId="142ED1E8" w14:textId="77777777" w:rsidR="00F50615" w:rsidRPr="00AA71E4" w:rsidRDefault="00F50615" w:rsidP="00F50615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REPUBLIQUE DU MALI</w:t>
            </w:r>
          </w:p>
          <w:p w14:paraId="63377371" w14:textId="77777777" w:rsidR="00F50615" w:rsidRPr="00AA71E4" w:rsidRDefault="00F50615" w:rsidP="00F50615">
            <w:pPr>
              <w:jc w:val="center"/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>Un Peuple – Un But – Une Foi</w:t>
            </w:r>
          </w:p>
          <w:p w14:paraId="61549ECC" w14:textId="77777777" w:rsidR="00F50615" w:rsidRPr="00AA71E4" w:rsidRDefault="00F50615" w:rsidP="00F50615">
            <w:pPr>
              <w:rPr>
                <w:rFonts w:cs="Times New Roman"/>
                <w:sz w:val="26"/>
                <w:szCs w:val="26"/>
              </w:rPr>
            </w:pPr>
            <w:r w:rsidRPr="00AA71E4">
              <w:rPr>
                <w:rFonts w:cs="Times New Roman"/>
                <w:sz w:val="26"/>
                <w:szCs w:val="26"/>
              </w:rPr>
              <w:t xml:space="preserve">                                   *******</w:t>
            </w:r>
          </w:p>
          <w:p w14:paraId="762CDA34" w14:textId="5BB04408" w:rsidR="0071081B" w:rsidRPr="00AA71E4" w:rsidRDefault="0071081B" w:rsidP="00F5061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4ACCAAD" w14:textId="69188FDC" w:rsidR="0071081B" w:rsidRPr="00450FCC" w:rsidRDefault="0071081B" w:rsidP="00F50615">
      <w:pPr>
        <w:spacing w:line="360" w:lineRule="auto"/>
        <w:jc w:val="center"/>
        <w:rPr>
          <w:b/>
          <w:sz w:val="28"/>
          <w:szCs w:val="28"/>
        </w:rPr>
      </w:pPr>
      <w:r w:rsidRPr="00450FCC">
        <w:rPr>
          <w:b/>
          <w:sz w:val="28"/>
          <w:szCs w:val="28"/>
        </w:rPr>
        <w:t>Avis d’Appel d’Offres Ouvert (AAOO) N°0</w:t>
      </w:r>
      <w:r w:rsidR="00DB1E3B">
        <w:rPr>
          <w:b/>
          <w:sz w:val="28"/>
          <w:szCs w:val="28"/>
        </w:rPr>
        <w:t>3</w:t>
      </w:r>
      <w:r w:rsidRPr="00450FCC">
        <w:rPr>
          <w:b/>
          <w:sz w:val="28"/>
          <w:szCs w:val="28"/>
        </w:rPr>
        <w:t>-202</w:t>
      </w:r>
      <w:r w:rsidR="00953AC3">
        <w:rPr>
          <w:b/>
          <w:sz w:val="28"/>
          <w:szCs w:val="28"/>
        </w:rPr>
        <w:t>5</w:t>
      </w:r>
      <w:r w:rsidRPr="00450FCC">
        <w:rPr>
          <w:b/>
          <w:sz w:val="28"/>
          <w:szCs w:val="28"/>
        </w:rPr>
        <w:t>/MACIHT-DFM</w:t>
      </w:r>
    </w:p>
    <w:p w14:paraId="120D860A" w14:textId="77777777" w:rsidR="004F4174" w:rsidRPr="00AA71E4" w:rsidRDefault="004F4174" w:rsidP="00F50615">
      <w:pPr>
        <w:jc w:val="center"/>
        <w:rPr>
          <w:rFonts w:cs="Times New Roman"/>
          <w:b/>
          <w:bCs/>
          <w:i/>
          <w:iCs/>
          <w:sz w:val="26"/>
          <w:szCs w:val="26"/>
        </w:rPr>
      </w:pPr>
    </w:p>
    <w:p w14:paraId="2BDBF232" w14:textId="201D0C62" w:rsidR="004F4174" w:rsidRPr="00F90AF4" w:rsidRDefault="004F4174" w:rsidP="00F50615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jc w:val="center"/>
        <w:textAlignment w:val="auto"/>
        <w:rPr>
          <w:rFonts w:cs="Times New Roman"/>
          <w:iCs/>
        </w:rPr>
      </w:pPr>
      <w:r w:rsidRPr="00F90AF4">
        <w:t xml:space="preserve">Cet Avis d’appel d’offres fait suite à l’Avis Général de Passation des Marchés paru dans </w:t>
      </w:r>
      <w:r w:rsidRPr="00F90AF4">
        <w:rPr>
          <w:iCs/>
        </w:rPr>
        <w:t xml:space="preserve">L’ESSOR </w:t>
      </w:r>
      <w:bookmarkStart w:id="1" w:name="_Hlk160468811"/>
      <w:r w:rsidR="00DB1E3B" w:rsidRPr="00F90AF4">
        <w:t>N°20</w:t>
      </w:r>
      <w:r w:rsidR="00953AC3" w:rsidRPr="00F90AF4">
        <w:t>271</w:t>
      </w:r>
      <w:r w:rsidR="00DB1E3B" w:rsidRPr="00F90AF4">
        <w:t xml:space="preserve"> du </w:t>
      </w:r>
      <w:r w:rsidR="00953AC3" w:rsidRPr="00F90AF4">
        <w:t>21</w:t>
      </w:r>
      <w:r w:rsidR="00DB1E3B" w:rsidRPr="00F90AF4">
        <w:t xml:space="preserve"> Novembre 202</w:t>
      </w:r>
      <w:bookmarkEnd w:id="1"/>
      <w:r w:rsidR="00953AC3" w:rsidRPr="00F90AF4">
        <w:t>4</w:t>
      </w:r>
      <w:r w:rsidRPr="00F90AF4">
        <w:t>.</w:t>
      </w:r>
    </w:p>
    <w:p w14:paraId="2FE7235C" w14:textId="2C2B5BA3" w:rsidR="004F4174" w:rsidRPr="00F90AF4" w:rsidRDefault="004F4174" w:rsidP="00111E3B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F90AF4">
        <w:t xml:space="preserve">Le </w:t>
      </w:r>
      <w:bookmarkStart w:id="2" w:name="_Hlk139197101"/>
      <w:r w:rsidRPr="00F90AF4">
        <w:t xml:space="preserve">Ministère de l’Artisanat, de la Culture, de l’Industrie Hôtelière et du Tourisme </w:t>
      </w:r>
      <w:bookmarkEnd w:id="2"/>
      <w:r w:rsidRPr="00F90AF4">
        <w:t>a obtenu</w:t>
      </w:r>
      <w:r w:rsidR="00111E3B">
        <w:t xml:space="preserve"> </w:t>
      </w:r>
      <w:r w:rsidRPr="00F90AF4">
        <w:t>au titre de son budget d</w:t>
      </w:r>
      <w:r w:rsidR="00545715" w:rsidRPr="00F90AF4">
        <w:t>e fonctionnement</w:t>
      </w:r>
      <w:r w:rsidRPr="00F90AF4">
        <w:t xml:space="preserve"> des fonds, </w:t>
      </w:r>
      <w:bookmarkStart w:id="3" w:name="_Hlk139197154"/>
      <w:r w:rsidRPr="00F90AF4">
        <w:t>afin de financer le Projet «</w:t>
      </w:r>
      <w:r w:rsidRPr="00F90AF4">
        <w:rPr>
          <w:rFonts w:cs="Times New Roman"/>
        </w:rPr>
        <w:t xml:space="preserve"> </w:t>
      </w:r>
      <w:bookmarkEnd w:id="3"/>
      <w:r w:rsidR="00F90AF4" w:rsidRPr="00F90AF4">
        <w:t xml:space="preserve">de </w:t>
      </w:r>
      <w:r w:rsidR="00F90AF4" w:rsidRPr="00F90AF4">
        <w:rPr>
          <w:rFonts w:cs="Times New Roman"/>
          <w:bCs/>
        </w:rPr>
        <w:t xml:space="preserve">réhabilitation de la Salle de Spectacle Ali </w:t>
      </w:r>
      <w:proofErr w:type="spellStart"/>
      <w:r w:rsidR="00F90AF4" w:rsidRPr="00F90AF4">
        <w:rPr>
          <w:rFonts w:cs="Times New Roman"/>
          <w:bCs/>
        </w:rPr>
        <w:t>Farka</w:t>
      </w:r>
      <w:proofErr w:type="spellEnd"/>
      <w:r w:rsidR="00F90AF4" w:rsidRPr="00F90AF4">
        <w:rPr>
          <w:rFonts w:cs="Times New Roman"/>
          <w:bCs/>
        </w:rPr>
        <w:t xml:space="preserve"> TOURE de Tombouctou</w:t>
      </w:r>
      <w:r w:rsidR="0017448A" w:rsidRPr="00F90AF4">
        <w:t xml:space="preserve"> </w:t>
      </w:r>
      <w:r w:rsidR="00F90AF4" w:rsidRPr="00F90AF4">
        <w:t>»</w:t>
      </w:r>
      <w:r w:rsidRPr="00F90AF4">
        <w:t xml:space="preserve">et a l’intention d’utiliser une partie de ces fonds pour effectuer des paiements au titre du Marché de </w:t>
      </w:r>
      <w:bookmarkStart w:id="4" w:name="_Hlk139235166"/>
      <w:bookmarkStart w:id="5" w:name="_Hlk137507792"/>
      <w:r w:rsidR="00F90AF4" w:rsidRPr="00F90AF4">
        <w:rPr>
          <w:rFonts w:cs="Times New Roman"/>
        </w:rPr>
        <w:t>T</w:t>
      </w:r>
      <w:r w:rsidR="00F90AF4" w:rsidRPr="00F90AF4">
        <w:t xml:space="preserve">ravaux </w:t>
      </w:r>
      <w:bookmarkEnd w:id="4"/>
      <w:r w:rsidR="00F90AF4" w:rsidRPr="00F90AF4">
        <w:t xml:space="preserve">de </w:t>
      </w:r>
      <w:r w:rsidR="00F90AF4" w:rsidRPr="00F90AF4">
        <w:rPr>
          <w:rFonts w:cs="Times New Roman"/>
          <w:bCs/>
        </w:rPr>
        <w:t xml:space="preserve">réhabilitation de la Salle de Spectacle Ali </w:t>
      </w:r>
      <w:proofErr w:type="spellStart"/>
      <w:r w:rsidR="00F90AF4" w:rsidRPr="00F90AF4">
        <w:rPr>
          <w:rFonts w:cs="Times New Roman"/>
          <w:bCs/>
        </w:rPr>
        <w:t>Farka</w:t>
      </w:r>
      <w:proofErr w:type="spellEnd"/>
      <w:r w:rsidR="00F90AF4" w:rsidRPr="00F90AF4">
        <w:rPr>
          <w:rFonts w:cs="Times New Roman"/>
          <w:bCs/>
        </w:rPr>
        <w:t xml:space="preserve"> TOURE de Tombouctou, en lot unique</w:t>
      </w:r>
      <w:r w:rsidRPr="00F90AF4">
        <w:rPr>
          <w:rFonts w:ascii="Calisto MT" w:hAnsi="Calisto MT"/>
        </w:rPr>
        <w:t>.</w:t>
      </w:r>
    </w:p>
    <w:bookmarkEnd w:id="5"/>
    <w:p w14:paraId="514446EE" w14:textId="63D2EDAD" w:rsidR="004F4174" w:rsidRPr="00F90AF4" w:rsidRDefault="004F4174" w:rsidP="00111E3B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cs="Times New Roman"/>
          <w:b/>
        </w:rPr>
      </w:pPr>
      <w:r w:rsidRPr="00F90AF4">
        <w:rPr>
          <w:rFonts w:cs="Times New Roman"/>
        </w:rPr>
        <w:t xml:space="preserve">Le </w:t>
      </w:r>
      <w:r w:rsidRPr="00F90AF4">
        <w:rPr>
          <w:rFonts w:cs="Times New Roman"/>
          <w:iCs/>
        </w:rPr>
        <w:t xml:space="preserve">Ministère </w:t>
      </w:r>
      <w:r w:rsidR="00E70620" w:rsidRPr="00F90AF4">
        <w:t xml:space="preserve">de l’Artisanat, de la Culture, de l’Industrie Hôtelière et du Tourisme </w:t>
      </w:r>
      <w:r w:rsidRPr="00F90AF4">
        <w:rPr>
          <w:rFonts w:cs="Times New Roman"/>
        </w:rPr>
        <w:t xml:space="preserve">sollicite des offres fermées de la part de candidats éligibles et répondant aux qualifications requises pour réaliser les travaux suivants : </w:t>
      </w:r>
      <w:r w:rsidR="00F90AF4" w:rsidRPr="00F90AF4">
        <w:rPr>
          <w:rFonts w:cs="Times New Roman"/>
        </w:rPr>
        <w:t>T</w:t>
      </w:r>
      <w:r w:rsidR="00F90AF4" w:rsidRPr="00F90AF4">
        <w:t xml:space="preserve">ravaux de </w:t>
      </w:r>
      <w:r w:rsidR="00F90AF4" w:rsidRPr="00F90AF4">
        <w:rPr>
          <w:rFonts w:cs="Times New Roman"/>
          <w:bCs/>
        </w:rPr>
        <w:t xml:space="preserve">réhabilitation de la Salle de Spectacle Ali </w:t>
      </w:r>
      <w:proofErr w:type="spellStart"/>
      <w:r w:rsidR="00F90AF4" w:rsidRPr="00F90AF4">
        <w:rPr>
          <w:rFonts w:cs="Times New Roman"/>
          <w:bCs/>
        </w:rPr>
        <w:t>Farka</w:t>
      </w:r>
      <w:proofErr w:type="spellEnd"/>
      <w:r w:rsidR="00F90AF4" w:rsidRPr="00F90AF4">
        <w:rPr>
          <w:rFonts w:cs="Times New Roman"/>
          <w:bCs/>
        </w:rPr>
        <w:t xml:space="preserve"> TOURE de Tombouctou, en lot unique</w:t>
      </w:r>
      <w:r w:rsidRPr="00F90AF4">
        <w:rPr>
          <w:rFonts w:cs="Times New Roman"/>
        </w:rPr>
        <w:t>.</w:t>
      </w:r>
    </w:p>
    <w:p w14:paraId="4361EF61" w14:textId="77777777" w:rsidR="004F4174" w:rsidRPr="00F90AF4" w:rsidRDefault="004F4174" w:rsidP="00111E3B">
      <w:pPr>
        <w:pStyle w:val="Paragraphedeliste"/>
        <w:rPr>
          <w:b/>
        </w:rPr>
      </w:pPr>
    </w:p>
    <w:p w14:paraId="1F292AB1" w14:textId="3E6FB73E" w:rsidR="004F4174" w:rsidRPr="00F90AF4" w:rsidRDefault="004F4174" w:rsidP="00111E3B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F90AF4">
        <w:rPr>
          <w:rFonts w:cs="Times New Roman"/>
        </w:rPr>
        <w:t>La passation du Marché sera conduite par Appel d’offres ouvert tel que défini dans le Code des Marchés publics à l’article 50</w:t>
      </w:r>
      <w:r w:rsidRPr="00F90AF4">
        <w:rPr>
          <w:rFonts w:cs="Times New Roman"/>
          <w:b/>
          <w:i/>
          <w:iCs/>
        </w:rPr>
        <w:t>,</w:t>
      </w:r>
      <w:r w:rsidRPr="00F90AF4">
        <w:rPr>
          <w:rFonts w:cs="Times New Roman"/>
        </w:rPr>
        <w:t xml:space="preserve"> et ouvert à tous les candidats éligibles.</w:t>
      </w:r>
    </w:p>
    <w:bookmarkEnd w:id="0"/>
    <w:p w14:paraId="27DF36B7" w14:textId="534C36D4" w:rsidR="00235E7E" w:rsidRPr="00F90AF4" w:rsidRDefault="00235E7E" w:rsidP="00111E3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F90AF4">
        <w:t xml:space="preserve">Les exigences en matière de qualifications sont : </w:t>
      </w:r>
      <w:r w:rsidRPr="00F90AF4">
        <w:rPr>
          <w:i/>
          <w:iCs/>
        </w:rPr>
        <w:t xml:space="preserve">la liste des conditions d’ordre technique, financier, légal et autre(s). </w:t>
      </w:r>
      <w:r w:rsidRPr="00F90AF4">
        <w:t>Voir le DPAO pour les informations détaillées.</w:t>
      </w:r>
    </w:p>
    <w:p w14:paraId="3942DB67" w14:textId="16673491" w:rsidR="00235E7E" w:rsidRPr="00F90AF4" w:rsidRDefault="00235E7E" w:rsidP="00111E3B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F90AF4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de : </w:t>
      </w:r>
      <w:r w:rsidRPr="00F90AF4">
        <w:rPr>
          <w:rFonts w:cs="Times New Roman"/>
          <w:b/>
        </w:rPr>
        <w:t>Cent mille (100 000) Francs CFA</w:t>
      </w:r>
      <w:r w:rsidRPr="00F90AF4">
        <w:rPr>
          <w:rFonts w:cs="Times New Roman"/>
          <w:b/>
          <w:i/>
          <w:iCs/>
        </w:rPr>
        <w:t xml:space="preserve"> </w:t>
      </w:r>
      <w:r w:rsidRPr="00F90AF4">
        <w:t>à l’adresse mentionnée ci-dess</w:t>
      </w:r>
      <w:r w:rsidR="00111E3B">
        <w:t>o</w:t>
      </w:r>
      <w:r w:rsidRPr="00F90AF4">
        <w:t>us.</w:t>
      </w:r>
      <w:r w:rsidRPr="00F90AF4">
        <w:rPr>
          <w:rFonts w:cs="Times New Roman"/>
          <w:b/>
          <w:i/>
          <w:iCs/>
        </w:rPr>
        <w:t xml:space="preserve"> </w:t>
      </w:r>
      <w:r w:rsidRPr="00F90AF4">
        <w:rPr>
          <w:rFonts w:cs="Times New Roman"/>
          <w:b/>
        </w:rPr>
        <w:t xml:space="preserve">La méthode de paiement sera </w:t>
      </w:r>
      <w:r w:rsidRPr="00F90AF4">
        <w:rPr>
          <w:rFonts w:cs="Times New Roman"/>
          <w:b/>
          <w:iCs/>
        </w:rPr>
        <w:t>en espèce</w:t>
      </w:r>
      <w:r w:rsidRPr="00F90AF4">
        <w:rPr>
          <w:rFonts w:cs="Times New Roman"/>
          <w:i/>
          <w:iCs/>
        </w:rPr>
        <w:t>.</w:t>
      </w:r>
    </w:p>
    <w:p w14:paraId="54E7DEDA" w14:textId="7D91CED9" w:rsidR="00235E7E" w:rsidRPr="00F90AF4" w:rsidRDefault="00235E7E" w:rsidP="00111E3B">
      <w:pPr>
        <w:pStyle w:val="Paragraphedeliste"/>
        <w:numPr>
          <w:ilvl w:val="0"/>
          <w:numId w:val="1"/>
        </w:numPr>
        <w:overflowPunct/>
        <w:autoSpaceDE/>
        <w:autoSpaceDN/>
        <w:adjustRightInd/>
        <w:ind w:right="-72"/>
        <w:contextualSpacing/>
        <w:textAlignment w:val="auto"/>
        <w:rPr>
          <w:lang w:val="fr-FR"/>
        </w:rPr>
      </w:pPr>
      <w:r w:rsidRPr="00F90AF4">
        <w:t xml:space="preserve">Les offres devront </w:t>
      </w:r>
      <w:r w:rsidR="00A833BD" w:rsidRPr="00F90AF4">
        <w:t>êt</w:t>
      </w:r>
      <w:r w:rsidR="00A833BD" w:rsidRPr="00F90AF4">
        <w:rPr>
          <w:lang w:val="fr-FR"/>
        </w:rPr>
        <w:t>re</w:t>
      </w:r>
      <w:r w:rsidRPr="00F90AF4">
        <w:t xml:space="preserve"> soumises à l’adresse ci-après : Direction des Finances et du Matériel du </w:t>
      </w:r>
      <w:r w:rsidRPr="00F90AF4">
        <w:rPr>
          <w:iCs/>
        </w:rPr>
        <w:t>Ministère de l’Artisanat, de la Culture</w:t>
      </w:r>
      <w:r w:rsidR="00AD7F60" w:rsidRPr="00F90AF4">
        <w:rPr>
          <w:iCs/>
          <w:lang w:val="fr-FR"/>
        </w:rPr>
        <w:t>,</w:t>
      </w:r>
      <w:r w:rsidRPr="00F90AF4">
        <w:rPr>
          <w:iCs/>
        </w:rPr>
        <w:t xml:space="preserve"> de l’Industrie Hôtelière  et du Tourisme</w:t>
      </w:r>
      <w:r w:rsidRPr="00F90AF4">
        <w:t xml:space="preserve">, Sise à la Cité Administrative, Bâtiment N°5, Tél : </w:t>
      </w:r>
      <w:r w:rsidRPr="00F90AF4">
        <w:rPr>
          <w:i/>
          <w:iCs/>
        </w:rPr>
        <w:t xml:space="preserve">(223) 20 01 50 00 </w:t>
      </w:r>
      <w:r w:rsidRPr="00F90AF4">
        <w:t xml:space="preserve">au plus tard </w:t>
      </w:r>
      <w:r w:rsidR="00A833BD" w:rsidRPr="00F90AF4">
        <w:rPr>
          <w:lang w:val="fr-FR"/>
        </w:rPr>
        <w:t xml:space="preserve">le </w:t>
      </w:r>
      <w:bookmarkStart w:id="6" w:name="_Hlk160732447"/>
      <w:r w:rsidR="00DB1E3B" w:rsidRPr="00F90AF4">
        <w:rPr>
          <w:b/>
          <w:iCs/>
          <w:lang w:val="fr-FR"/>
        </w:rPr>
        <w:t>Vendredi</w:t>
      </w:r>
      <w:r w:rsidR="002F1855" w:rsidRPr="00F90AF4">
        <w:rPr>
          <w:b/>
          <w:iCs/>
        </w:rPr>
        <w:t xml:space="preserve"> </w:t>
      </w:r>
      <w:r w:rsidR="00F90AF4" w:rsidRPr="00F90AF4">
        <w:rPr>
          <w:b/>
          <w:iCs/>
          <w:lang w:val="fr-FR"/>
        </w:rPr>
        <w:t>1</w:t>
      </w:r>
      <w:r w:rsidR="00DB1E3B" w:rsidRPr="00F90AF4">
        <w:rPr>
          <w:b/>
          <w:iCs/>
          <w:lang w:val="fr-FR"/>
        </w:rPr>
        <w:t>5</w:t>
      </w:r>
      <w:r w:rsidR="002F1855" w:rsidRPr="00F90AF4">
        <w:rPr>
          <w:b/>
          <w:iCs/>
        </w:rPr>
        <w:t xml:space="preserve"> </w:t>
      </w:r>
      <w:r w:rsidR="00F90AF4" w:rsidRPr="00F90AF4">
        <w:rPr>
          <w:b/>
          <w:iCs/>
          <w:lang w:val="fr-FR"/>
        </w:rPr>
        <w:t>Août</w:t>
      </w:r>
      <w:r w:rsidR="002F1855" w:rsidRPr="00F90AF4">
        <w:rPr>
          <w:b/>
          <w:iCs/>
        </w:rPr>
        <w:t xml:space="preserve"> 202</w:t>
      </w:r>
      <w:r w:rsidR="00F90AF4" w:rsidRPr="00F90AF4">
        <w:rPr>
          <w:b/>
          <w:iCs/>
        </w:rPr>
        <w:t>5</w:t>
      </w:r>
      <w:r w:rsidR="002F1855" w:rsidRPr="00F90AF4">
        <w:rPr>
          <w:iCs/>
        </w:rPr>
        <w:t xml:space="preserve">   </w:t>
      </w:r>
      <w:r w:rsidRPr="00F90AF4">
        <w:rPr>
          <w:iCs/>
        </w:rPr>
        <w:t xml:space="preserve"> </w:t>
      </w:r>
      <w:bookmarkEnd w:id="6"/>
      <w:r w:rsidRPr="00F90AF4">
        <w:rPr>
          <w:iCs/>
        </w:rPr>
        <w:t>à 10 heures</w:t>
      </w:r>
      <w:r w:rsidRPr="00F90AF4">
        <w:t xml:space="preserve"> 00 mn.</w:t>
      </w:r>
      <w:r w:rsidR="00BE3816" w:rsidRPr="00F90AF4">
        <w:rPr>
          <w:lang w:val="fr-FR"/>
        </w:rPr>
        <w:t xml:space="preserve"> </w:t>
      </w:r>
      <w:r w:rsidR="00BE3816" w:rsidRPr="00F90AF4">
        <w:t>Les offres qui ne parviendront pas aux heures et date ci-dessus, indiquées, seront purement et simplement rejetées et retournées sans être ouvertes.</w:t>
      </w:r>
    </w:p>
    <w:p w14:paraId="5E5D2244" w14:textId="77777777" w:rsidR="00235E7E" w:rsidRPr="00F90AF4" w:rsidRDefault="00235E7E" w:rsidP="00111E3B">
      <w:pPr>
        <w:pStyle w:val="Paragraphedeliste"/>
        <w:overflowPunct/>
        <w:autoSpaceDE/>
        <w:autoSpaceDN/>
        <w:adjustRightInd/>
        <w:ind w:right="-72"/>
        <w:contextualSpacing/>
        <w:textAlignment w:val="auto"/>
        <w:rPr>
          <w:lang w:val="fr-FR"/>
        </w:rPr>
      </w:pPr>
    </w:p>
    <w:p w14:paraId="290FBF61" w14:textId="77777777" w:rsidR="00F90AF4" w:rsidRPr="00F90AF4" w:rsidRDefault="00235E7E" w:rsidP="00111E3B">
      <w:pPr>
        <w:pStyle w:val="Paragraphedeliste"/>
        <w:numPr>
          <w:ilvl w:val="0"/>
          <w:numId w:val="1"/>
        </w:numPr>
        <w:overflowPunct/>
        <w:autoSpaceDE/>
        <w:autoSpaceDN/>
        <w:adjustRightInd/>
        <w:ind w:right="-72"/>
        <w:contextualSpacing/>
        <w:textAlignment w:val="auto"/>
        <w:rPr>
          <w:lang w:val="fr-FR"/>
        </w:rPr>
      </w:pPr>
      <w:r w:rsidRPr="00F90AF4">
        <w:t xml:space="preserve">Les offres doivent comprendre </w:t>
      </w:r>
      <w:r w:rsidRPr="00F90AF4">
        <w:rPr>
          <w:iCs/>
        </w:rPr>
        <w:t>une garantie de soumission bancaire</w:t>
      </w:r>
      <w:r w:rsidRPr="00F90AF4">
        <w:t>, d’un montant de </w:t>
      </w:r>
      <w:bookmarkStart w:id="7" w:name="_Hlk138747061"/>
      <w:r w:rsidR="00F90AF4" w:rsidRPr="00F90AF4">
        <w:rPr>
          <w:b/>
          <w:lang w:val="fr-FR"/>
        </w:rPr>
        <w:t xml:space="preserve">Quatre </w:t>
      </w:r>
      <w:r w:rsidR="00F90AF4" w:rsidRPr="00F90AF4">
        <w:rPr>
          <w:b/>
        </w:rPr>
        <w:t>millions</w:t>
      </w:r>
      <w:r w:rsidR="00F90AF4" w:rsidRPr="00F90AF4">
        <w:rPr>
          <w:b/>
          <w:lang w:val="fr-FR"/>
        </w:rPr>
        <w:t xml:space="preserve"> neuf cent mille</w:t>
      </w:r>
      <w:r w:rsidR="00F90AF4" w:rsidRPr="00F90AF4">
        <w:rPr>
          <w:b/>
        </w:rPr>
        <w:t xml:space="preserve"> (</w:t>
      </w:r>
      <w:r w:rsidR="00F90AF4" w:rsidRPr="00F90AF4">
        <w:rPr>
          <w:b/>
          <w:lang w:val="fr-FR"/>
        </w:rPr>
        <w:t xml:space="preserve">4 900 </w:t>
      </w:r>
      <w:r w:rsidR="00F90AF4" w:rsidRPr="00F90AF4">
        <w:rPr>
          <w:b/>
        </w:rPr>
        <w:t xml:space="preserve">000) </w:t>
      </w:r>
      <w:r w:rsidR="00F90AF4" w:rsidRPr="00F90AF4">
        <w:rPr>
          <w:b/>
          <w:iCs/>
        </w:rPr>
        <w:t>F CFA.</w:t>
      </w:r>
    </w:p>
    <w:p w14:paraId="5C2DA435" w14:textId="77777777" w:rsidR="00F90AF4" w:rsidRPr="00F90AF4" w:rsidRDefault="00F90AF4" w:rsidP="00111E3B">
      <w:pPr>
        <w:pStyle w:val="Paragraphedeliste"/>
        <w:rPr>
          <w:lang w:val="fr-FR"/>
        </w:rPr>
      </w:pPr>
    </w:p>
    <w:bookmarkEnd w:id="7"/>
    <w:p w14:paraId="5A28730D" w14:textId="79E44352" w:rsidR="00235E7E" w:rsidRPr="00F90AF4" w:rsidRDefault="00235E7E" w:rsidP="00111E3B">
      <w:pPr>
        <w:pStyle w:val="Paragraphedeliste"/>
        <w:numPr>
          <w:ilvl w:val="0"/>
          <w:numId w:val="1"/>
        </w:numPr>
        <w:overflowPunct/>
        <w:autoSpaceDE/>
        <w:autoSpaceDN/>
        <w:adjustRightInd/>
        <w:ind w:right="-72"/>
        <w:contextualSpacing/>
        <w:textAlignment w:val="auto"/>
      </w:pPr>
      <w:r w:rsidRPr="00F90AF4">
        <w:t>Les Soumissionnaires</w:t>
      </w:r>
      <w:r w:rsidRPr="00F90AF4" w:rsidDel="00E43AEC">
        <w:t xml:space="preserve"> </w:t>
      </w:r>
      <w:r w:rsidRPr="00F90AF4">
        <w:t xml:space="preserve">resteront engagés par leur offre pendant une période de </w:t>
      </w:r>
      <w:r w:rsidR="002F1855" w:rsidRPr="00F90AF4">
        <w:t>quatre-vingt-dix</w:t>
      </w:r>
      <w:r w:rsidRPr="00F90AF4">
        <w:t xml:space="preserve"> (90) jours</w:t>
      </w:r>
      <w:r w:rsidRPr="00F90AF4">
        <w:rPr>
          <w:i/>
          <w:iCs/>
        </w:rPr>
        <w:t xml:space="preserve"> </w:t>
      </w:r>
      <w:r w:rsidRPr="00F90AF4">
        <w:t>à compter de la date limite du dépôt des offres comme spécifié au point 19.1 des IC et au DPAO.</w:t>
      </w:r>
    </w:p>
    <w:p w14:paraId="1798D449" w14:textId="3B931001" w:rsidR="00235E7E" w:rsidRPr="00F90AF4" w:rsidRDefault="00235E7E" w:rsidP="00111E3B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F90AF4">
        <w:rPr>
          <w:rFonts w:cs="Times New Roman"/>
        </w:rPr>
        <w:lastRenderedPageBreak/>
        <w:t>Les offres seront ouvertes en présence des représentants des soumissionnaires qui souhaitent assister à l’ouverture des plis le</w:t>
      </w:r>
      <w:r w:rsidR="002F1855" w:rsidRPr="00F90AF4">
        <w:rPr>
          <w:rFonts w:cs="Times New Roman"/>
        </w:rPr>
        <w:t xml:space="preserve"> </w:t>
      </w:r>
      <w:r w:rsidR="00F90AF4" w:rsidRPr="00F90AF4">
        <w:rPr>
          <w:b/>
          <w:iCs/>
        </w:rPr>
        <w:t>Vendredi 15 Août 2025</w:t>
      </w:r>
      <w:r w:rsidR="00F90AF4" w:rsidRPr="00F90AF4">
        <w:rPr>
          <w:iCs/>
        </w:rPr>
        <w:t xml:space="preserve"> </w:t>
      </w:r>
      <w:r w:rsidRPr="00F90AF4">
        <w:rPr>
          <w:rFonts w:cs="Times New Roman"/>
        </w:rPr>
        <w:t xml:space="preserve">à 10 heures 00 mn, dans la salle de réunion du </w:t>
      </w:r>
      <w:r w:rsidRPr="00F90AF4">
        <w:rPr>
          <w:iCs/>
        </w:rPr>
        <w:t xml:space="preserve">Ministère </w:t>
      </w:r>
      <w:r w:rsidRPr="00F90AF4">
        <w:rPr>
          <w:rFonts w:cs="Times New Roman"/>
          <w:iCs/>
        </w:rPr>
        <w:t xml:space="preserve">de l’Artisanat, </w:t>
      </w:r>
      <w:r w:rsidRPr="00F90AF4">
        <w:rPr>
          <w:iCs/>
        </w:rPr>
        <w:t>de la Culture</w:t>
      </w:r>
      <w:r w:rsidR="005B74BE" w:rsidRPr="00F90AF4">
        <w:rPr>
          <w:iCs/>
        </w:rPr>
        <w:t>,</w:t>
      </w:r>
      <w:r w:rsidRPr="00F90AF4">
        <w:rPr>
          <w:iCs/>
        </w:rPr>
        <w:t xml:space="preserve"> de l’Industrie </w:t>
      </w:r>
      <w:r w:rsidR="002F1855" w:rsidRPr="00F90AF4">
        <w:rPr>
          <w:iCs/>
        </w:rPr>
        <w:t xml:space="preserve">Hôtelière </w:t>
      </w:r>
      <w:r w:rsidR="002F1855" w:rsidRPr="00F90AF4">
        <w:rPr>
          <w:rFonts w:cs="Times New Roman"/>
          <w:iCs/>
        </w:rPr>
        <w:t>et</w:t>
      </w:r>
      <w:r w:rsidRPr="00F90AF4">
        <w:rPr>
          <w:rFonts w:cs="Times New Roman"/>
          <w:iCs/>
        </w:rPr>
        <w:t xml:space="preserve"> du Tourisme</w:t>
      </w:r>
      <w:r w:rsidRPr="00F90AF4">
        <w:rPr>
          <w:rFonts w:cs="Times New Roman"/>
        </w:rPr>
        <w:t>.</w:t>
      </w:r>
    </w:p>
    <w:p w14:paraId="455D6A13" w14:textId="77777777" w:rsidR="00F90AF4" w:rsidRDefault="00F90AF4" w:rsidP="00F50615">
      <w:pPr>
        <w:ind w:left="720"/>
        <w:jc w:val="center"/>
        <w:rPr>
          <w:rFonts w:cs="Times New Roman"/>
          <w:b/>
          <w:bCs/>
        </w:rPr>
      </w:pPr>
      <w:bookmarkStart w:id="8" w:name="_Hlk160732565"/>
    </w:p>
    <w:p w14:paraId="5D14BA0D" w14:textId="118C1063" w:rsidR="00235E7E" w:rsidRPr="00BE3816" w:rsidRDefault="00235E7E" w:rsidP="00F50615">
      <w:pPr>
        <w:ind w:left="720"/>
        <w:jc w:val="center"/>
        <w:rPr>
          <w:rFonts w:cs="Times New Roman"/>
          <w:b/>
        </w:rPr>
      </w:pPr>
      <w:r w:rsidRPr="00BE3816">
        <w:rPr>
          <w:rFonts w:cs="Times New Roman"/>
          <w:b/>
          <w:bCs/>
        </w:rPr>
        <w:t xml:space="preserve">Bamako, le </w:t>
      </w:r>
      <w:bookmarkStart w:id="9" w:name="_Hlk160732496"/>
      <w:r w:rsidR="00F90AF4">
        <w:rPr>
          <w:rFonts w:cs="Times New Roman"/>
          <w:b/>
          <w:bCs/>
        </w:rPr>
        <w:t>30</w:t>
      </w:r>
      <w:r w:rsidR="006F163A" w:rsidRPr="0017448A">
        <w:rPr>
          <w:b/>
          <w:iCs/>
        </w:rPr>
        <w:t xml:space="preserve"> </w:t>
      </w:r>
      <w:r w:rsidR="00F90AF4">
        <w:rPr>
          <w:b/>
          <w:iCs/>
        </w:rPr>
        <w:t xml:space="preserve">Juillet </w:t>
      </w:r>
      <w:r w:rsidR="006F163A" w:rsidRPr="0017448A">
        <w:rPr>
          <w:b/>
          <w:iCs/>
        </w:rPr>
        <w:t>202</w:t>
      </w:r>
      <w:bookmarkEnd w:id="9"/>
      <w:r w:rsidR="00F90AF4">
        <w:rPr>
          <w:b/>
          <w:iCs/>
        </w:rPr>
        <w:t>5</w:t>
      </w:r>
    </w:p>
    <w:p w14:paraId="120FFF71" w14:textId="463057CF" w:rsidR="006913E2" w:rsidRPr="006913E2" w:rsidRDefault="006913E2" w:rsidP="00F50615">
      <w:pPr>
        <w:ind w:left="720"/>
        <w:jc w:val="center"/>
        <w:rPr>
          <w:rFonts w:cs="Times New Roman"/>
          <w:b/>
          <w:bCs/>
        </w:rPr>
      </w:pPr>
    </w:p>
    <w:p w14:paraId="5F32CB48" w14:textId="47A56E0D" w:rsidR="0071081B" w:rsidRDefault="0071081B" w:rsidP="00F50615">
      <w:pPr>
        <w:pStyle w:val="Paragraphedeliste"/>
        <w:ind w:left="644"/>
        <w:jc w:val="center"/>
        <w:rPr>
          <w:b/>
          <w:i/>
          <w:sz w:val="26"/>
          <w:szCs w:val="26"/>
        </w:rPr>
      </w:pPr>
      <w:r w:rsidRPr="00463511">
        <w:rPr>
          <w:b/>
          <w:i/>
          <w:sz w:val="26"/>
          <w:szCs w:val="26"/>
        </w:rPr>
        <w:t>Le Directeur des Finances et du Matériel</w:t>
      </w:r>
    </w:p>
    <w:p w14:paraId="3AAD81B7" w14:textId="77777777" w:rsidR="0071081B" w:rsidRDefault="0071081B" w:rsidP="00F50615">
      <w:pPr>
        <w:pStyle w:val="Paragraphedeliste"/>
        <w:ind w:left="644"/>
        <w:jc w:val="center"/>
        <w:rPr>
          <w:b/>
          <w:i/>
          <w:sz w:val="26"/>
          <w:szCs w:val="26"/>
        </w:rPr>
      </w:pPr>
    </w:p>
    <w:p w14:paraId="2D562D49" w14:textId="77777777" w:rsidR="0071081B" w:rsidRDefault="0071081B" w:rsidP="00F50615">
      <w:pPr>
        <w:pStyle w:val="Paragraphedeliste"/>
        <w:ind w:left="644"/>
        <w:jc w:val="center"/>
        <w:rPr>
          <w:b/>
          <w:i/>
          <w:sz w:val="26"/>
          <w:szCs w:val="26"/>
        </w:rPr>
      </w:pPr>
    </w:p>
    <w:p w14:paraId="5E142142" w14:textId="77777777" w:rsidR="0071081B" w:rsidRDefault="0071081B" w:rsidP="00F50615">
      <w:pPr>
        <w:pStyle w:val="Paragraphedeliste"/>
        <w:ind w:left="644"/>
        <w:jc w:val="center"/>
        <w:rPr>
          <w:b/>
          <w:i/>
          <w:sz w:val="26"/>
          <w:szCs w:val="26"/>
        </w:rPr>
      </w:pPr>
    </w:p>
    <w:p w14:paraId="454CD5B7" w14:textId="307BB800" w:rsidR="0071081B" w:rsidRPr="00463511" w:rsidRDefault="0071081B" w:rsidP="00F50615">
      <w:pPr>
        <w:jc w:val="center"/>
        <w:rPr>
          <w:b/>
          <w:i/>
          <w:sz w:val="26"/>
          <w:szCs w:val="26"/>
          <w:u w:val="single"/>
        </w:rPr>
      </w:pPr>
      <w:r w:rsidRPr="00463511">
        <w:rPr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7A27B" wp14:editId="3950EFCC">
                <wp:simplePos x="0" y="0"/>
                <wp:positionH relativeFrom="column">
                  <wp:posOffset>-109220</wp:posOffset>
                </wp:positionH>
                <wp:positionV relativeFrom="paragraph">
                  <wp:posOffset>2183130</wp:posOffset>
                </wp:positionV>
                <wp:extent cx="2388870" cy="432435"/>
                <wp:effectExtent l="0" t="1905" r="254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707A5" w14:textId="77777777" w:rsidR="0071081B" w:rsidRDefault="0071081B" w:rsidP="007108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A27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6pt;margin-top:171.9pt;width:188.1pt;height:34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/z9AEAAMoDAAAOAAAAZHJzL2Uyb0RvYy54bWysU8tu2zAQvBfoPxC81/IrjStYDlIHLgqk&#10;aYE0H0BRlESU4rJL2pL79V1SjuM2t6I6EFwuObszO1r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" stroked="f">
                <v:textbox>
                  <w:txbxContent>
                    <w:p w14:paraId="38F707A5" w14:textId="77777777" w:rsidR="0071081B" w:rsidRDefault="0071081B" w:rsidP="0071081B"/>
                  </w:txbxContent>
                </v:textbox>
              </v:shape>
            </w:pict>
          </mc:Fallback>
        </mc:AlternateContent>
      </w:r>
      <w:r>
        <w:rPr>
          <w:b/>
          <w:i/>
          <w:sz w:val="26"/>
          <w:szCs w:val="26"/>
          <w:u w:val="single"/>
        </w:rPr>
        <w:t>Sidiki  TOURE</w:t>
      </w:r>
    </w:p>
    <w:p w14:paraId="2FAFA72C" w14:textId="154E9239" w:rsidR="0071081B" w:rsidRPr="003F4F05" w:rsidRDefault="0071081B" w:rsidP="00F50615">
      <w:pPr>
        <w:jc w:val="center"/>
      </w:pPr>
      <w:r w:rsidRPr="00463511">
        <w:rPr>
          <w:i/>
          <w:sz w:val="26"/>
          <w:szCs w:val="26"/>
        </w:rPr>
        <w:t xml:space="preserve">Inspecteur des </w:t>
      </w:r>
      <w:r>
        <w:rPr>
          <w:i/>
          <w:sz w:val="26"/>
          <w:szCs w:val="26"/>
        </w:rPr>
        <w:t>Impôts</w:t>
      </w:r>
    </w:p>
    <w:bookmarkEnd w:id="8"/>
    <w:p w14:paraId="19B7CDA5" w14:textId="00AD06B9" w:rsidR="00235E7E" w:rsidRPr="00BE3816" w:rsidRDefault="00235E7E" w:rsidP="00F50615">
      <w:pPr>
        <w:pStyle w:val="Paragraphedeliste"/>
        <w:ind w:left="644"/>
        <w:jc w:val="center"/>
      </w:pPr>
    </w:p>
    <w:p w14:paraId="3B590178" w14:textId="77777777" w:rsidR="00235E7E" w:rsidRPr="00BE3816" w:rsidRDefault="00235E7E" w:rsidP="00F50615">
      <w:pPr>
        <w:pStyle w:val="Paragraphedeliste"/>
        <w:ind w:left="644"/>
        <w:jc w:val="center"/>
      </w:pPr>
    </w:p>
    <w:p w14:paraId="609A19DB" w14:textId="77777777" w:rsidR="00235E7E" w:rsidRPr="00BE3816" w:rsidRDefault="00235E7E" w:rsidP="00F50615">
      <w:pPr>
        <w:pStyle w:val="Paragraphedeliste"/>
        <w:ind w:left="644"/>
        <w:jc w:val="center"/>
      </w:pPr>
    </w:p>
    <w:p w14:paraId="12DEC86B" w14:textId="77777777" w:rsidR="00235E7E" w:rsidRPr="00BE3816" w:rsidRDefault="00235E7E" w:rsidP="00F50615">
      <w:pPr>
        <w:pStyle w:val="Paragraphedeliste"/>
        <w:ind w:left="644"/>
        <w:jc w:val="center"/>
      </w:pPr>
    </w:p>
    <w:p w14:paraId="07BB6CE4" w14:textId="77777777" w:rsidR="00A833BD" w:rsidRPr="00BE3816" w:rsidRDefault="00A833BD" w:rsidP="00F50615">
      <w:pPr>
        <w:jc w:val="center"/>
      </w:pPr>
    </w:p>
    <w:sectPr w:rsidR="00A833BD" w:rsidRPr="00BE3816" w:rsidSect="0043394E">
      <w:pgSz w:w="12240" w:h="15840" w:code="1"/>
      <w:pgMar w:top="1440" w:right="1440" w:bottom="1440" w:left="1134" w:header="720" w:footer="720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2497"/>
    <w:multiLevelType w:val="hybridMultilevel"/>
    <w:tmpl w:val="C3BEE4BA"/>
    <w:lvl w:ilvl="0" w:tplc="5F86F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16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7A"/>
    <w:rsid w:val="00075D0A"/>
    <w:rsid w:val="000B0157"/>
    <w:rsid w:val="000B17D8"/>
    <w:rsid w:val="00111E3B"/>
    <w:rsid w:val="0011596F"/>
    <w:rsid w:val="0017448A"/>
    <w:rsid w:val="001A6CCA"/>
    <w:rsid w:val="00235E7E"/>
    <w:rsid w:val="002F1855"/>
    <w:rsid w:val="002F3C10"/>
    <w:rsid w:val="00321FBB"/>
    <w:rsid w:val="003B1D48"/>
    <w:rsid w:val="003C209A"/>
    <w:rsid w:val="0043394E"/>
    <w:rsid w:val="004F4174"/>
    <w:rsid w:val="00545715"/>
    <w:rsid w:val="005B0A99"/>
    <w:rsid w:val="005B74BE"/>
    <w:rsid w:val="005D227A"/>
    <w:rsid w:val="00612331"/>
    <w:rsid w:val="006913E2"/>
    <w:rsid w:val="006C06C6"/>
    <w:rsid w:val="006F163A"/>
    <w:rsid w:val="00704770"/>
    <w:rsid w:val="0071081B"/>
    <w:rsid w:val="00742B67"/>
    <w:rsid w:val="007B6352"/>
    <w:rsid w:val="00953AC3"/>
    <w:rsid w:val="00992D72"/>
    <w:rsid w:val="009B1AF1"/>
    <w:rsid w:val="009D72FC"/>
    <w:rsid w:val="00A833BD"/>
    <w:rsid w:val="00AD7F60"/>
    <w:rsid w:val="00B01162"/>
    <w:rsid w:val="00B238D2"/>
    <w:rsid w:val="00B94EE0"/>
    <w:rsid w:val="00BA5D48"/>
    <w:rsid w:val="00BB60CB"/>
    <w:rsid w:val="00BE3816"/>
    <w:rsid w:val="00C43B3E"/>
    <w:rsid w:val="00C83A6B"/>
    <w:rsid w:val="00CC0C3A"/>
    <w:rsid w:val="00D2369D"/>
    <w:rsid w:val="00D43E34"/>
    <w:rsid w:val="00DB1E3B"/>
    <w:rsid w:val="00E02D28"/>
    <w:rsid w:val="00E70620"/>
    <w:rsid w:val="00E7443F"/>
    <w:rsid w:val="00EB4705"/>
    <w:rsid w:val="00F50615"/>
    <w:rsid w:val="00F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3349"/>
  <w15:chartTrackingRefBased/>
  <w15:docId w15:val="{3F1BD687-C81F-4BEB-B666-197AC04D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7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3B1D48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35E7E"/>
    <w:pPr>
      <w:ind w:left="708"/>
    </w:pPr>
    <w:rPr>
      <w:rFonts w:cs="Times New Roman"/>
      <w:lang w:val="x-none"/>
    </w:rPr>
  </w:style>
  <w:style w:type="character" w:customStyle="1" w:styleId="ParagraphedelisteCar">
    <w:name w:val="Paragraphe de liste Car"/>
    <w:link w:val="Paragraphedeliste"/>
    <w:uiPriority w:val="99"/>
    <w:locked/>
    <w:rsid w:val="00235E7E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4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4BE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3B1D48"/>
    <w:rPr>
      <w:rFonts w:ascii="Times New Roman" w:eastAsia="Times New Roman" w:hAnsi="Times New Roman" w:cs="Arial"/>
      <w:b/>
      <w:sz w:val="3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DFM CULTURE</cp:lastModifiedBy>
  <cp:revision>3</cp:revision>
  <cp:lastPrinted>2024-05-28T14:52:00Z</cp:lastPrinted>
  <dcterms:created xsi:type="dcterms:W3CDTF">2025-07-30T11:02:00Z</dcterms:created>
  <dcterms:modified xsi:type="dcterms:W3CDTF">2025-07-30T11:38:00Z</dcterms:modified>
</cp:coreProperties>
</file>