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1EC8" w14:textId="77777777" w:rsidR="00CA5ED5" w:rsidRPr="00CA5ED5" w:rsidRDefault="00CA5ED5" w:rsidP="00CA5ED5">
      <w:pPr>
        <w:tabs>
          <w:tab w:val="left" w:pos="2655"/>
        </w:tabs>
        <w:spacing w:after="0"/>
        <w:jc w:val="both"/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>AUTORITE INDEPENDANTE DE</w:t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  <w:t xml:space="preserve">      </w:t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  <w:t xml:space="preserve">        </w:t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  <w:t xml:space="preserve">       REPUBLIQUE DU MALI</w:t>
      </w:r>
    </w:p>
    <w:p w14:paraId="35CA9FEB" w14:textId="77777777" w:rsidR="00CA5ED5" w:rsidRPr="00CA5ED5" w:rsidRDefault="00CA5ED5" w:rsidP="00CA5ED5">
      <w:pPr>
        <w:tabs>
          <w:tab w:val="left" w:pos="2655"/>
        </w:tabs>
        <w:spacing w:after="0"/>
        <w:jc w:val="both"/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 xml:space="preserve">    GESTION DES ELECTIONS</w:t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  <w:t xml:space="preserve">                    </w:t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  <w:t xml:space="preserve">   Un Peuple - Un But - Une Foi</w:t>
      </w:r>
    </w:p>
    <w:p w14:paraId="3965DC3A" w14:textId="77777777" w:rsidR="00CA5ED5" w:rsidRPr="00CA5ED5" w:rsidRDefault="00CA5ED5" w:rsidP="00CA5ED5">
      <w:pPr>
        <w:tabs>
          <w:tab w:val="left" w:pos="2655"/>
        </w:tabs>
        <w:spacing w:after="0"/>
        <w:jc w:val="both"/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 xml:space="preserve">       -------------------------------</w:t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  <w:t xml:space="preserve">                      </w:t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ab/>
        <w:t xml:space="preserve">        -------------------------------</w:t>
      </w:r>
    </w:p>
    <w:p w14:paraId="13BE7F74" w14:textId="77777777" w:rsidR="00CA5ED5" w:rsidRPr="00CA5ED5" w:rsidRDefault="00CA5ED5" w:rsidP="00CA5ED5">
      <w:pPr>
        <w:tabs>
          <w:tab w:val="left" w:pos="2655"/>
        </w:tabs>
        <w:spacing w:after="0"/>
        <w:jc w:val="both"/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>DEPARTEMENT DES FINANCES</w:t>
      </w:r>
    </w:p>
    <w:p w14:paraId="0E2C4B94" w14:textId="77777777" w:rsidR="00CA5ED5" w:rsidRPr="00CA5ED5" w:rsidRDefault="00CA5ED5" w:rsidP="00CA5ED5">
      <w:pPr>
        <w:tabs>
          <w:tab w:val="left" w:pos="2655"/>
        </w:tabs>
        <w:spacing w:after="0"/>
        <w:jc w:val="both"/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Cs w:val="20"/>
          <w:lang w:eastAsia="fr-FR"/>
          <w14:ligatures w14:val="none"/>
        </w:rPr>
        <w:t xml:space="preserve">       -------------------------------</w:t>
      </w:r>
    </w:p>
    <w:p w14:paraId="545C165A" w14:textId="017A7BF5" w:rsidR="00CA5ED5" w:rsidRPr="00CA5ED5" w:rsidRDefault="00CA5ED5" w:rsidP="00CE579A">
      <w:pPr>
        <w:suppressAutoHyphens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</w:pPr>
      <w:bookmarkStart w:id="0" w:name="_Toc498605948"/>
      <w:bookmarkStart w:id="1" w:name="_Hlk40941016"/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Avis d’Appel </w:t>
      </w:r>
      <w:bookmarkEnd w:id="0"/>
      <w:r w:rsidR="00941C0A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>d’Offres (AAO)</w:t>
      </w:r>
    </w:p>
    <w:p w14:paraId="6BD24D44" w14:textId="77777777" w:rsidR="00CA5ED5" w:rsidRPr="00CA5ED5" w:rsidRDefault="00CA5ED5" w:rsidP="00CE579A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6"/>
          <w:szCs w:val="36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 w:val="36"/>
          <w:szCs w:val="36"/>
          <w:lang w:eastAsia="fr-FR"/>
          <w14:ligatures w14:val="none"/>
        </w:rPr>
        <w:t>Autorité Indépendante de Gestion des Elections (AIGE)</w:t>
      </w:r>
    </w:p>
    <w:p w14:paraId="3CEAF21F" w14:textId="76B5A958" w:rsidR="00CA5ED5" w:rsidRPr="00BA7B73" w:rsidRDefault="00941C0A" w:rsidP="00CE579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lang w:eastAsia="fr-FR"/>
          <w14:ligatures w14:val="none"/>
        </w:rPr>
      </w:pPr>
      <w:r w:rsidRPr="00941C0A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 xml:space="preserve">AAO : </w:t>
      </w:r>
      <w:r w:rsidRPr="00941C0A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lang w:eastAsia="fr-FR"/>
          <w14:ligatures w14:val="none"/>
        </w:rPr>
        <w:t>000</w:t>
      </w:r>
      <w:r w:rsidR="00BA7B73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lang w:eastAsia="fr-FR"/>
          <w14:ligatures w14:val="none"/>
        </w:rPr>
        <w:t>1</w:t>
      </w:r>
      <w:r w:rsidRPr="00941C0A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lang w:eastAsia="fr-FR"/>
          <w14:ligatures w14:val="none"/>
        </w:rPr>
        <w:t>-F/2025/AIGE-DF</w:t>
      </w:r>
    </w:p>
    <w:p w14:paraId="67AB0E8F" w14:textId="77777777" w:rsidR="00BA7B73" w:rsidRPr="00BA7B73" w:rsidRDefault="00CA5ED5" w:rsidP="00BA7B73">
      <w:pPr>
        <w:numPr>
          <w:ilvl w:val="0"/>
          <w:numId w:val="1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bookmarkStart w:id="2" w:name="_Hlk154479207"/>
      <w:r w:rsidRPr="00CA5ED5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L’Autorité Indépendante de Gestion des Elections (AIGE)</w:t>
      </w:r>
      <w:bookmarkEnd w:id="2"/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BA7B73" w:rsidRPr="00BA7B73">
        <w:rPr>
          <w:rFonts w:ascii="Arial Narrow" w:eastAsia="Times New Roman" w:hAnsi="Arial Narrow" w:cs="Times New Roman"/>
          <w:bCs/>
          <w:iCs/>
          <w:kern w:val="0"/>
          <w:sz w:val="24"/>
          <w:szCs w:val="24"/>
          <w:lang w:eastAsia="fr-FR"/>
          <w14:ligatures w14:val="none"/>
        </w:rPr>
        <w:t xml:space="preserve">dispose de fonds sur le budget de l’État, exercice 2025, afin de financer </w:t>
      </w:r>
      <w:r w:rsidR="00BA7B73" w:rsidRPr="00BA7B73">
        <w:rPr>
          <w:rFonts w:ascii="Arial Narrow" w:eastAsia="Times New Roman" w:hAnsi="Arial Narrow" w:cs="Times New Roman"/>
          <w:b/>
          <w:bCs/>
          <w:iCs/>
          <w:kern w:val="0"/>
          <w:sz w:val="24"/>
          <w:szCs w:val="24"/>
          <w:lang w:eastAsia="fr-FR"/>
          <w14:ligatures w14:val="none"/>
        </w:rPr>
        <w:t xml:space="preserve">l’équipement </w:t>
      </w:r>
      <w:r w:rsidR="00BA7B73" w:rsidRPr="00BA7B73">
        <w:rPr>
          <w:rFonts w:ascii="Arial Narrow" w:eastAsia="Times New Roman" w:hAnsi="Arial Narrow" w:cs="Times New Roman"/>
          <w:bCs/>
          <w:iCs/>
          <w:kern w:val="0"/>
          <w:sz w:val="24"/>
          <w:szCs w:val="24"/>
          <w:lang w:eastAsia="fr-FR"/>
          <w14:ligatures w14:val="none"/>
        </w:rPr>
        <w:t xml:space="preserve">de ses Départements techniques, et à l’intention d’utiliser une partie de ces fonds pour effectuer des paiements au titre du Marché relatif à </w:t>
      </w:r>
      <w:bookmarkStart w:id="3" w:name="_Hlk195484922"/>
      <w:r w:rsidR="00BA7B73" w:rsidRPr="00BA7B73">
        <w:rPr>
          <w:rFonts w:ascii="Arial Narrow" w:eastAsia="Times New Roman" w:hAnsi="Arial Narrow" w:cs="Times New Roman"/>
          <w:b/>
          <w:bCs/>
          <w:iCs/>
          <w:kern w:val="0"/>
          <w:sz w:val="24"/>
          <w:szCs w:val="24"/>
          <w:lang w:eastAsia="fr-FR"/>
          <w14:ligatures w14:val="none"/>
        </w:rPr>
        <w:t>l’achat de fournitures et matériels divers</w:t>
      </w:r>
      <w:bookmarkEnd w:id="3"/>
      <w:r w:rsidR="00BA7B73" w:rsidRPr="00BA7B73">
        <w:rPr>
          <w:rFonts w:ascii="Arial Narrow" w:eastAsia="Times New Roman" w:hAnsi="Arial Narrow" w:cs="Times New Roman"/>
          <w:b/>
          <w:bCs/>
          <w:iCs/>
          <w:kern w:val="0"/>
          <w:sz w:val="24"/>
          <w:szCs w:val="24"/>
          <w:lang w:eastAsia="fr-FR"/>
          <w14:ligatures w14:val="none"/>
        </w:rPr>
        <w:t xml:space="preserve"> en deux (02) lots pour le compte de l'AIGE</w:t>
      </w:r>
      <w:r w:rsidR="00BA7B73">
        <w:rPr>
          <w:rFonts w:ascii="Arial Narrow" w:eastAsia="Times New Roman" w:hAnsi="Arial Narrow" w:cs="Times New Roman"/>
          <w:b/>
          <w:bCs/>
          <w:iCs/>
          <w:kern w:val="0"/>
          <w:sz w:val="24"/>
          <w:szCs w:val="24"/>
          <w:lang w:eastAsia="fr-FR"/>
          <w14:ligatures w14:val="none"/>
        </w:rPr>
        <w:t> :</w:t>
      </w:r>
    </w:p>
    <w:p w14:paraId="2E44D8AC" w14:textId="1B791ACA" w:rsidR="00BA7B73" w:rsidRPr="00BA7B73" w:rsidRDefault="00BA7B73" w:rsidP="00BA7B73">
      <w:pPr>
        <w:pStyle w:val="Paragraphedeliste"/>
        <w:numPr>
          <w:ilvl w:val="0"/>
          <w:numId w:val="3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A7B7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Lot1 : Achat de matériels divers et mobiliers de bureau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 ;</w:t>
      </w:r>
    </w:p>
    <w:p w14:paraId="2DDDF861" w14:textId="10057640" w:rsidR="00CA5ED5" w:rsidRPr="00BA7B73" w:rsidRDefault="00BA7B73" w:rsidP="00BA7B73">
      <w:pPr>
        <w:pStyle w:val="Paragraphedeliste"/>
        <w:numPr>
          <w:ilvl w:val="0"/>
          <w:numId w:val="3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A7B7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Lot2 : Achat de fournitures de bureau et divers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14:paraId="378E7742" w14:textId="77777777" w:rsidR="00CA5ED5" w:rsidRPr="00CA5ED5" w:rsidRDefault="00CA5ED5" w:rsidP="00CA5ED5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0"/>
          <w:szCs w:val="10"/>
          <w:lang w:eastAsia="fr-FR"/>
          <w14:ligatures w14:val="none"/>
        </w:rPr>
      </w:pPr>
    </w:p>
    <w:p w14:paraId="7AA31E1E" w14:textId="71DFA057" w:rsidR="00CA5ED5" w:rsidRPr="00CA5ED5" w:rsidRDefault="00CA5ED5" w:rsidP="00CA5E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3"/>
          <w:szCs w:val="23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Les candidats intéressés peuvent obtenir des informations auprès du </w:t>
      </w:r>
      <w:r w:rsidRPr="00CA5ED5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Département</w:t>
      </w:r>
      <w:r w:rsidRPr="00CA5ED5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 xml:space="preserve"> des Finances de l’Autorité Indépendante de Gestion des Elections (AIGE), sise à Badalabougou 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et prendre connaissance du Dossier d’Appel à la Concurrence à l’adresse mentionnée ci-après : </w:t>
      </w:r>
      <w:bookmarkStart w:id="4" w:name="_Hlk154479399"/>
      <w:r w:rsidRPr="00CA5ED5">
        <w:rPr>
          <w:rFonts w:ascii="Arial Narrow" w:eastAsia="Times New Roman" w:hAnsi="Arial Narrow" w:cs="Times New Roman"/>
          <w:b/>
          <w:iCs/>
          <w:kern w:val="0"/>
          <w:sz w:val="23"/>
          <w:szCs w:val="23"/>
          <w:lang w:eastAsia="fr-FR"/>
          <w14:ligatures w14:val="none"/>
        </w:rPr>
        <w:t>L’Autorité Indépendante de Gestion des Elections</w:t>
      </w:r>
      <w:bookmarkEnd w:id="4"/>
      <w:r w:rsidRPr="00CA5ED5">
        <w:rPr>
          <w:rFonts w:ascii="Arial Narrow" w:eastAsia="Times New Roman" w:hAnsi="Arial Narrow" w:cs="Times New Roman"/>
          <w:b/>
          <w:iCs/>
          <w:kern w:val="0"/>
          <w:sz w:val="23"/>
          <w:szCs w:val="23"/>
          <w:lang w:eastAsia="fr-FR"/>
          <w14:ligatures w14:val="none"/>
        </w:rPr>
        <w:t>, Avenue de l’OUA, Rue 39, Porte 31, Badalabougou-Est, BP 71 Bamako, Tél : 20 22 21 25, Fax : 20 22 24 50.</w:t>
      </w:r>
    </w:p>
    <w:p w14:paraId="5EC75391" w14:textId="77777777" w:rsidR="00CA5ED5" w:rsidRPr="00CA5ED5" w:rsidRDefault="00CA5ED5" w:rsidP="00CA5ED5">
      <w:pPr>
        <w:spacing w:after="0" w:line="240" w:lineRule="auto"/>
        <w:ind w:left="1070"/>
        <w:contextualSpacing/>
        <w:jc w:val="both"/>
        <w:rPr>
          <w:rFonts w:ascii="Arial Narrow" w:eastAsia="Times New Roman" w:hAnsi="Arial Narrow" w:cs="Times New Roman"/>
          <w:bCs/>
          <w:iCs/>
          <w:kern w:val="0"/>
          <w:sz w:val="12"/>
          <w:szCs w:val="8"/>
          <w:lang w:val="fr-CA" w:eastAsia="x-none"/>
          <w14:ligatures w14:val="none"/>
        </w:rPr>
      </w:pPr>
    </w:p>
    <w:p w14:paraId="1FDDC675" w14:textId="65364233" w:rsidR="00CA5ED5" w:rsidRPr="00CA5ED5" w:rsidRDefault="00CA5ED5" w:rsidP="00CA5E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3"/>
          <w:szCs w:val="23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Les candidats intéressés peuvent consulter gratuitement le dossier d’Appel </w:t>
      </w:r>
      <w:r w:rsidR="00941C0A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d’Offres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complet ou le retirer à titre onéreux contre paiement d’une somme non remboursable de </w:t>
      </w:r>
      <w:r w:rsidRPr="00CA5ED5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>cent mille (100 000) F CFA</w:t>
      </w:r>
      <w:r w:rsidRPr="00CA5ED5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à l’adresse mentionnée ci-après : </w:t>
      </w:r>
      <w:bookmarkStart w:id="5" w:name="_Hlk154480094"/>
      <w:r w:rsidRPr="00CA5ED5">
        <w:rPr>
          <w:rFonts w:ascii="Arial Narrow" w:eastAsia="Times New Roman" w:hAnsi="Arial Narrow" w:cs="Times New Roman"/>
          <w:b/>
          <w:iCs/>
          <w:kern w:val="0"/>
          <w:sz w:val="23"/>
          <w:szCs w:val="23"/>
          <w:lang w:eastAsia="fr-FR"/>
          <w14:ligatures w14:val="none"/>
        </w:rPr>
        <w:t>Autorité Indépendante de Gestion des Elections, Avenue de l’OUA, Rue 39, Porte 31, Badalabougou-Est, BP 71 Bamako, Tél : 20 22 21 25, Fax : 20 22 24 50</w:t>
      </w:r>
      <w:bookmarkEnd w:id="5"/>
      <w:r w:rsidRPr="00CA5ED5">
        <w:rPr>
          <w:rFonts w:ascii="Arial Narrow" w:eastAsia="Times New Roman" w:hAnsi="Arial Narrow" w:cs="Times New Roman"/>
          <w:b/>
          <w:iCs/>
          <w:kern w:val="0"/>
          <w:sz w:val="23"/>
          <w:szCs w:val="23"/>
          <w:lang w:eastAsia="fr-FR"/>
          <w14:ligatures w14:val="none"/>
        </w:rPr>
        <w:t>.</w:t>
      </w:r>
      <w:r w:rsidRPr="00CA5ED5">
        <w:rPr>
          <w:rFonts w:ascii="Arial Narrow" w:eastAsia="Times New Roman" w:hAnsi="Arial Narrow" w:cs="Times New Roman"/>
          <w:kern w:val="0"/>
          <w:sz w:val="23"/>
          <w:szCs w:val="23"/>
          <w:lang w:eastAsia="fr-FR"/>
          <w14:ligatures w14:val="none"/>
        </w:rPr>
        <w:t xml:space="preserve"> </w:t>
      </w:r>
    </w:p>
    <w:p w14:paraId="1A1335BF" w14:textId="77777777" w:rsidR="00CA5ED5" w:rsidRPr="00CA5ED5" w:rsidRDefault="00CA5ED5" w:rsidP="00CA5ED5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0"/>
          <w:szCs w:val="10"/>
          <w:lang w:eastAsia="fr-FR"/>
          <w14:ligatures w14:val="none"/>
        </w:rPr>
      </w:pPr>
    </w:p>
    <w:p w14:paraId="6E019F8C" w14:textId="2AF5AF00" w:rsidR="00CA5ED5" w:rsidRPr="00CA5ED5" w:rsidRDefault="00CA5ED5" w:rsidP="00CA5E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Les offres devront être soumises à l’adresse ci-après : </w:t>
      </w:r>
      <w:bookmarkStart w:id="6" w:name="_Hlk154480274"/>
      <w:r w:rsidRPr="00CA5ED5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>Autorité Indépendante de Gestion des Elections, Avenue de l’OUA, Rue 39, Porte 31, Badalabougou-Est, BP 71 Bamako, Tél : 20 22 21 25, Fax : 20 22 24 50</w:t>
      </w:r>
      <w:bookmarkEnd w:id="6"/>
      <w:r w:rsidRPr="00CA5ED5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au plus tard le</w:t>
      </w:r>
      <w:r w:rsidR="006A55F8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941C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12</w:t>
      </w:r>
      <w:r w:rsidR="00FB3092" w:rsidRPr="006A55F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/0</w:t>
      </w:r>
      <w:r w:rsidR="00941C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8</w:t>
      </w:r>
      <w:r w:rsidRPr="006A55F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/202</w:t>
      </w:r>
      <w:r w:rsidR="00FB3092" w:rsidRPr="006A55F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5</w:t>
      </w:r>
      <w:r w:rsidR="006A55F8" w:rsidRPr="006A55F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à 10h 00mn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. Les offres remises en retard ne seront pas acceptées. </w:t>
      </w:r>
    </w:p>
    <w:p w14:paraId="4F52C2C8" w14:textId="77777777" w:rsidR="00CA5ED5" w:rsidRPr="00CA5ED5" w:rsidRDefault="00CA5ED5" w:rsidP="00CA5ED5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0"/>
          <w:szCs w:val="10"/>
          <w:lang w:eastAsia="fr-FR"/>
          <w14:ligatures w14:val="none"/>
        </w:rPr>
      </w:pPr>
    </w:p>
    <w:p w14:paraId="3507557D" w14:textId="6EF3B76E" w:rsidR="00CA5ED5" w:rsidRPr="00CA5ED5" w:rsidRDefault="00CA5ED5" w:rsidP="00CA5E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Les offres doivent comprendre </w:t>
      </w:r>
      <w:r w:rsidRPr="00CA5ED5">
        <w:rPr>
          <w:rFonts w:ascii="Arial Narrow" w:eastAsia="Times New Roman" w:hAnsi="Arial Narrow" w:cs="Times New Roman"/>
          <w:iCs/>
          <w:kern w:val="0"/>
          <w:sz w:val="24"/>
          <w:szCs w:val="24"/>
          <w:lang w:eastAsia="fr-FR"/>
          <w14:ligatures w14:val="none"/>
        </w:rPr>
        <w:t>une garantie de soumission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, établie conformément au modèle annexé, d’un montant de : </w:t>
      </w:r>
      <w:r w:rsidR="00CE579A" w:rsidRPr="00CE579A">
        <w:rPr>
          <w:rFonts w:ascii="Arial Narrow" w:eastAsia="Times New Roman" w:hAnsi="Arial Narrow" w:cs="Times New Roman"/>
          <w:b/>
          <w:bCs/>
          <w:iCs/>
          <w:kern w:val="0"/>
          <w:sz w:val="24"/>
          <w:szCs w:val="24"/>
          <w:lang w:eastAsia="fr-FR"/>
          <w14:ligatures w14:val="none"/>
        </w:rPr>
        <w:t>Un million deux cent cinquante mille (1 250 000) F CFA pour le lot N°1 et Un million deux cent cinquante mille (1 250 000) F FCA pour le lot N°2</w:t>
      </w:r>
      <w:r w:rsidRPr="00CA5ED5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>.</w:t>
      </w:r>
    </w:p>
    <w:p w14:paraId="75676649" w14:textId="77777777" w:rsidR="00CA5ED5" w:rsidRPr="00CA5ED5" w:rsidRDefault="00CA5ED5" w:rsidP="00CA5ED5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10"/>
          <w:szCs w:val="10"/>
          <w:lang w:eastAsia="fr-FR"/>
          <w14:ligatures w14:val="none"/>
        </w:rPr>
      </w:pPr>
    </w:p>
    <w:p w14:paraId="1ACC0279" w14:textId="0AF7BAD3" w:rsidR="00CA5ED5" w:rsidRPr="00CA5ED5" w:rsidRDefault="00CA5ED5" w:rsidP="00CA5E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Les Soumissionnaires</w:t>
      </w:r>
      <w:r w:rsidRPr="00CA5ED5" w:rsidDel="002A4657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resteront engagés par leurs offres pendant une période de :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Quatre-vingt-dix jours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CA5ED5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(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90</w:t>
      </w:r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>) mois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à compter de la date limite du dépôt des offres.</w:t>
      </w:r>
    </w:p>
    <w:p w14:paraId="1F878A7D" w14:textId="77777777" w:rsidR="00CA5ED5" w:rsidRPr="00CA5ED5" w:rsidRDefault="00CA5ED5" w:rsidP="00CA5ED5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0"/>
          <w:szCs w:val="10"/>
          <w:lang w:eastAsia="fr-FR"/>
          <w14:ligatures w14:val="none"/>
        </w:rPr>
      </w:pPr>
    </w:p>
    <w:p w14:paraId="6CD2D13D" w14:textId="184AD3B6" w:rsidR="00CA5ED5" w:rsidRPr="00B43BE3" w:rsidRDefault="00CA5ED5" w:rsidP="00B43BE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Les offres seront ouvertes en présence des représentants des soumissionnaires qui souhaitent assister à l’ouverture des plis le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B43BE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12</w:t>
      </w:r>
      <w:r w:rsidRPr="00CA5ED5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/0</w:t>
      </w:r>
      <w:r w:rsidR="00B43BE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8</w:t>
      </w:r>
      <w:r w:rsidRPr="00CA5ED5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fr-FR"/>
          <w14:ligatures w14:val="none"/>
        </w:rPr>
        <w:t>/2025</w:t>
      </w:r>
      <w:r w:rsidR="006A55F8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à </w:t>
      </w: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>1</w:t>
      </w:r>
      <w:r w:rsidR="006A55F8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>0</w:t>
      </w:r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 heures </w:t>
      </w:r>
      <w:r w:rsidR="00CE579A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>15</w:t>
      </w:r>
      <w:r w:rsidR="006A55F8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 minutes </w:t>
      </w:r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>précises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à l’adresse suivante : </w:t>
      </w:r>
      <w:r w:rsidRPr="00CA5ED5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>Autorité Indépendante de Gestion des Elections, Avenue de l’OUA, Rue 39, Porte 31, Badalabougou-Est, BP 71 Bamako, Tél : 20 22 21 25, Fax : 20 22 24 50</w:t>
      </w:r>
      <w:r w:rsidR="00B43BE3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fr-FR"/>
          <w14:ligatures w14:val="none"/>
        </w:rPr>
        <w:t>.</w:t>
      </w:r>
    </w:p>
    <w:p w14:paraId="6EB21362" w14:textId="71138278" w:rsidR="00CA5ED5" w:rsidRPr="00CA5ED5" w:rsidRDefault="00CA5ED5" w:rsidP="00CA5ED5">
      <w:pPr>
        <w:spacing w:after="240" w:line="240" w:lineRule="auto"/>
        <w:jc w:val="both"/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</w:pPr>
      <w:r w:rsidRPr="00CA5ED5"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  <w:t xml:space="preserve">                         </w:t>
      </w:r>
      <w:r w:rsidRPr="00CA5ED5"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  <w:tab/>
      </w:r>
      <w:r w:rsidRPr="00CA5ED5"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  <w:tab/>
      </w:r>
      <w:r>
        <w:rPr>
          <w:rFonts w:ascii="Arial Narrow" w:eastAsia="Times New Roman" w:hAnsi="Arial Narrow" w:cs="Verdana"/>
          <w:bCs/>
          <w:i/>
          <w:kern w:val="0"/>
          <w:sz w:val="24"/>
          <w:szCs w:val="24"/>
          <w:lang w:eastAsia="fr-FR"/>
          <w14:ligatures w14:val="none"/>
        </w:rPr>
        <w:t xml:space="preserve">                                    </w:t>
      </w:r>
      <w:r w:rsidRPr="00CA5ED5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Bamako, le</w:t>
      </w:r>
      <w:r w:rsidR="006A55F8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B43BE3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10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/0</w:t>
      </w:r>
      <w:r w:rsidR="00B43BE3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7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>/2025</w:t>
      </w:r>
      <w:r w:rsidRPr="00CA5ED5"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  <w:t xml:space="preserve">                    </w:t>
      </w:r>
    </w:p>
    <w:bookmarkEnd w:id="1"/>
    <w:p w14:paraId="7E7B638A" w14:textId="041F8FE9" w:rsidR="00CA5ED5" w:rsidRDefault="00CA5ED5" w:rsidP="00CE579A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0"/>
          <w:lang w:eastAsia="fr-FR"/>
          <w14:ligatures w14:val="none"/>
        </w:rPr>
        <w:t xml:space="preserve">                                                             </w:t>
      </w:r>
      <w:r w:rsidRPr="00CA5ED5">
        <w:rPr>
          <w:rFonts w:ascii="Arial Narrow" w:eastAsia="Times New Roman" w:hAnsi="Arial Narrow" w:cs="Times New Roman"/>
          <w:b/>
          <w:kern w:val="0"/>
          <w:sz w:val="24"/>
          <w:szCs w:val="20"/>
          <w:lang w:eastAsia="fr-FR"/>
          <w14:ligatures w14:val="none"/>
        </w:rPr>
        <w:t>Le Président,</w:t>
      </w:r>
    </w:p>
    <w:p w14:paraId="46FB4622" w14:textId="77777777" w:rsidR="00CE579A" w:rsidRDefault="00CE579A" w:rsidP="00CE579A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</w:p>
    <w:p w14:paraId="116BF5C3" w14:textId="77777777" w:rsidR="00CE579A" w:rsidRPr="00CE579A" w:rsidRDefault="00CE579A" w:rsidP="00CE579A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fr-FR"/>
          <w14:ligatures w14:val="none"/>
        </w:rPr>
      </w:pPr>
    </w:p>
    <w:p w14:paraId="5EA6A7E2" w14:textId="734592CA" w:rsidR="00CA5ED5" w:rsidRPr="00CA5ED5" w:rsidRDefault="00CA5ED5" w:rsidP="00CA5ED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</w:t>
      </w: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                             </w:t>
      </w:r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fr-FR"/>
          <w14:ligatures w14:val="none"/>
        </w:rPr>
        <w:t>Moustapha S.M. CISSE</w:t>
      </w:r>
    </w:p>
    <w:p w14:paraId="3A836198" w14:textId="144AB5FC" w:rsidR="00CA5ED5" w:rsidRPr="00CA5ED5" w:rsidRDefault="00CA5ED5" w:rsidP="00CA5ED5">
      <w:pPr>
        <w:keepNext/>
        <w:spacing w:after="0" w:line="240" w:lineRule="auto"/>
        <w:ind w:left="2880" w:firstLine="720"/>
        <w:jc w:val="both"/>
        <w:outlineLvl w:val="0"/>
        <w:rPr>
          <w:rFonts w:ascii="Arial Narrow" w:eastAsia="Times New Roman" w:hAnsi="Arial Narrow" w:cs="Times New Roman"/>
          <w:b/>
          <w:kern w:val="0"/>
          <w:lang w:eastAsia="fr-FR"/>
          <w14:ligatures w14:val="none"/>
        </w:rPr>
      </w:pPr>
      <w:r w:rsidRPr="00CA5ED5"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              </w:t>
      </w: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fr-FR"/>
          <w14:ligatures w14:val="none"/>
        </w:rPr>
        <w:t xml:space="preserve">                              </w:t>
      </w:r>
      <w:r w:rsidRPr="00CA5ED5">
        <w:rPr>
          <w:rFonts w:ascii="Arial Narrow" w:eastAsia="Times New Roman" w:hAnsi="Arial Narrow" w:cs="Times New Roman"/>
          <w:b/>
          <w:kern w:val="0"/>
          <w:lang w:eastAsia="fr-FR"/>
          <w14:ligatures w14:val="none"/>
        </w:rPr>
        <w:t xml:space="preserve">Ancien Bâtonnier </w:t>
      </w:r>
    </w:p>
    <w:p w14:paraId="60F69D22" w14:textId="08004589" w:rsidR="00074F18" w:rsidRPr="00CE579A" w:rsidRDefault="00CA5ED5" w:rsidP="00CA5ED5">
      <w:pPr>
        <w:rPr>
          <w:b/>
          <w:bCs/>
        </w:rPr>
      </w:pPr>
      <w:r w:rsidRPr="00CA5ED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   </w:t>
      </w:r>
      <w:r w:rsidRPr="00CA5ED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ab/>
        <w:t xml:space="preserve"> </w:t>
      </w:r>
      <w:r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</w:t>
      </w:r>
      <w:r w:rsidRPr="00CE579A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Officier de l’Ordre National</w:t>
      </w:r>
    </w:p>
    <w:sectPr w:rsidR="00074F18" w:rsidRPr="00CE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39B"/>
    <w:multiLevelType w:val="hybridMultilevel"/>
    <w:tmpl w:val="D9DC7632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7F47288"/>
    <w:multiLevelType w:val="hybridMultilevel"/>
    <w:tmpl w:val="246A7FFA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8873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367144">
    <w:abstractNumId w:val="1"/>
  </w:num>
  <w:num w:numId="3" w16cid:durableId="89727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27"/>
    <w:rsid w:val="00074F18"/>
    <w:rsid w:val="00263131"/>
    <w:rsid w:val="00643D97"/>
    <w:rsid w:val="006A55F8"/>
    <w:rsid w:val="00872E05"/>
    <w:rsid w:val="00941C0A"/>
    <w:rsid w:val="009F1597"/>
    <w:rsid w:val="00B43BE3"/>
    <w:rsid w:val="00BA7B73"/>
    <w:rsid w:val="00CA5ED5"/>
    <w:rsid w:val="00CE579A"/>
    <w:rsid w:val="00F67627"/>
    <w:rsid w:val="00F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932E"/>
  <w15:chartTrackingRefBased/>
  <w15:docId w15:val="{8D49883D-A2E0-4776-87D3-FD387E1E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2794</Characters>
  <Application>Microsoft Office Word</Application>
  <DocSecurity>0</DocSecurity>
  <Lines>23</Lines>
  <Paragraphs>6</Paragraphs>
  <ScaleCrop>false</ScaleCrop>
  <Company>HP Inc.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Alousse Boubacar</dc:creator>
  <cp:keywords/>
  <dc:description/>
  <cp:lastModifiedBy>Alousse Boubacar</cp:lastModifiedBy>
  <cp:revision>21</cp:revision>
  <dcterms:created xsi:type="dcterms:W3CDTF">2025-01-06T12:34:00Z</dcterms:created>
  <dcterms:modified xsi:type="dcterms:W3CDTF">2025-07-09T15:44:00Z</dcterms:modified>
</cp:coreProperties>
</file>