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BBAB4" w14:textId="77777777" w:rsidR="00662C30" w:rsidRPr="00036FC8" w:rsidRDefault="00662C30" w:rsidP="00662C30">
      <w:pPr>
        <w:contextualSpacing/>
        <w:rPr>
          <w:b/>
        </w:rPr>
      </w:pPr>
      <w:r w:rsidRPr="009E51A4">
        <w:rPr>
          <w:rFonts w:ascii="Calibri" w:hAnsi="Calibri" w:cs="Calibri"/>
          <w:b/>
          <w:bCs/>
          <w:color w:val="FF0000"/>
        </w:rPr>
        <w:br w:type="page"/>
      </w:r>
      <w:r w:rsidRPr="00036FC8">
        <w:rPr>
          <w:b/>
        </w:rPr>
        <w:lastRenderedPageBreak/>
        <w:t>MINISTERE D</w:t>
      </w:r>
      <w:r>
        <w:rPr>
          <w:b/>
        </w:rPr>
        <w:t xml:space="preserve">E L’AGRICULTURE                                     </w:t>
      </w:r>
      <w:r w:rsidRPr="00036FC8">
        <w:rPr>
          <w:b/>
        </w:rPr>
        <w:t xml:space="preserve">REPUBLIQUE DU MALI </w:t>
      </w:r>
    </w:p>
    <w:p w14:paraId="70F66C32" w14:textId="77777777" w:rsidR="00662C30" w:rsidRPr="00036FC8" w:rsidRDefault="00662C30" w:rsidP="00662C30">
      <w:pPr>
        <w:contextualSpacing/>
        <w:rPr>
          <w:b/>
        </w:rPr>
      </w:pPr>
      <w:r w:rsidRPr="00036FC8">
        <w:rPr>
          <w:b/>
        </w:rPr>
        <w:t xml:space="preserve">      ------------------------                                                               Un Peuple - Un But - Une Foi</w:t>
      </w:r>
    </w:p>
    <w:p w14:paraId="38A1AE14" w14:textId="77777777" w:rsidR="00662C30" w:rsidRPr="00036FC8" w:rsidRDefault="00662C30" w:rsidP="00662C30">
      <w:pPr>
        <w:contextualSpacing/>
        <w:rPr>
          <w:b/>
        </w:rPr>
      </w:pPr>
      <w:r w:rsidRPr="00036FC8">
        <w:rPr>
          <w:b/>
        </w:rPr>
        <w:t>SECRETARIAT GENERAL                                                                ------------------------</w:t>
      </w:r>
    </w:p>
    <w:p w14:paraId="2DA00F1B" w14:textId="77777777" w:rsidR="00662C30" w:rsidRPr="00036FC8" w:rsidRDefault="00662C30" w:rsidP="00662C30">
      <w:pPr>
        <w:contextualSpacing/>
        <w:rPr>
          <w:b/>
        </w:rPr>
      </w:pPr>
      <w:r w:rsidRPr="00036FC8">
        <w:rPr>
          <w:b/>
        </w:rPr>
        <w:t xml:space="preserve">      ------------------------</w:t>
      </w:r>
    </w:p>
    <w:p w14:paraId="7070507A" w14:textId="77777777" w:rsidR="00662C30" w:rsidRPr="00036FC8" w:rsidRDefault="00662C30" w:rsidP="00662C30">
      <w:pPr>
        <w:contextualSpacing/>
        <w:rPr>
          <w:b/>
        </w:rPr>
      </w:pPr>
      <w:r w:rsidRPr="00036FC8">
        <w:rPr>
          <w:b/>
        </w:rPr>
        <w:t xml:space="preserve">DIRECTION DE COORDINATION </w:t>
      </w:r>
    </w:p>
    <w:p w14:paraId="1FCC5813" w14:textId="77777777" w:rsidR="00662C30" w:rsidRPr="00036FC8" w:rsidRDefault="00662C30" w:rsidP="00662C30">
      <w:pPr>
        <w:contextualSpacing/>
        <w:rPr>
          <w:b/>
        </w:rPr>
      </w:pPr>
      <w:r w:rsidRPr="00036FC8">
        <w:rPr>
          <w:b/>
        </w:rPr>
        <w:t>PROJET INCLUSIF</w:t>
      </w:r>
    </w:p>
    <w:p w14:paraId="7D5B9F33" w14:textId="77777777" w:rsidR="00662C30" w:rsidRDefault="00662C30" w:rsidP="00662C30">
      <w:pPr>
        <w:contextualSpacing/>
        <w:rPr>
          <w:b/>
        </w:rPr>
      </w:pPr>
      <w:r>
        <w:rPr>
          <w:b/>
        </w:rPr>
        <w:t xml:space="preserve">                  --------------</w:t>
      </w:r>
    </w:p>
    <w:p w14:paraId="3EF7609D" w14:textId="77777777" w:rsidR="00662C30" w:rsidRPr="009E51A4" w:rsidRDefault="00662C30" w:rsidP="00662C30">
      <w:pPr>
        <w:contextualSpacing/>
        <w:jc w:val="both"/>
        <w:rPr>
          <w:b/>
          <w:sz w:val="28"/>
          <w:szCs w:val="28"/>
        </w:rPr>
      </w:pPr>
    </w:p>
    <w:p w14:paraId="33422EE4" w14:textId="77777777" w:rsidR="00662C30" w:rsidRPr="009E51A4" w:rsidRDefault="00662C30" w:rsidP="00662C30">
      <w:pPr>
        <w:jc w:val="center"/>
        <w:rPr>
          <w:b/>
          <w:sz w:val="28"/>
          <w:szCs w:val="28"/>
        </w:rPr>
      </w:pPr>
      <w:r w:rsidRPr="009E51A4">
        <w:rPr>
          <w:b/>
          <w:sz w:val="28"/>
          <w:szCs w:val="28"/>
        </w:rPr>
        <w:t>AVIS DE REUNION N°_________________/</w:t>
      </w:r>
      <w:r w:rsidRPr="009E51A4">
        <w:rPr>
          <w:b/>
          <w:spacing w:val="-3"/>
          <w:sz w:val="32"/>
        </w:rPr>
        <w:t xml:space="preserve"> </w:t>
      </w:r>
      <w:r w:rsidRPr="009E51A4">
        <w:rPr>
          <w:b/>
          <w:sz w:val="28"/>
          <w:szCs w:val="28"/>
        </w:rPr>
        <w:t>DC-INCLUSIF/20</w:t>
      </w:r>
      <w:r>
        <w:rPr>
          <w:b/>
          <w:sz w:val="28"/>
          <w:szCs w:val="28"/>
        </w:rPr>
        <w:t>23</w:t>
      </w:r>
    </w:p>
    <w:p w14:paraId="0D0DC217" w14:textId="77777777" w:rsidR="00662C30" w:rsidRPr="009E51A4" w:rsidRDefault="00662C30" w:rsidP="00662C30"/>
    <w:p w14:paraId="63DB96FD" w14:textId="77777777" w:rsidR="00662C30" w:rsidRPr="009E51A4" w:rsidRDefault="00662C30" w:rsidP="00662C30">
      <w:pPr>
        <w:jc w:val="both"/>
      </w:pPr>
      <w:r w:rsidRPr="009E51A4">
        <w:t>Le Directeur du Projet Inclusif convie en réunion le</w:t>
      </w:r>
      <w:r w:rsidRPr="009E51A4">
        <w:rPr>
          <w:b/>
        </w:rPr>
        <w:t xml:space="preserve"> </w:t>
      </w:r>
      <w:r>
        <w:rPr>
          <w:b/>
        </w:rPr>
        <w:t>vendredi</w:t>
      </w:r>
      <w:r w:rsidRPr="009E51A4">
        <w:rPr>
          <w:b/>
        </w:rPr>
        <w:t xml:space="preserve"> </w:t>
      </w:r>
      <w:r>
        <w:rPr>
          <w:b/>
        </w:rPr>
        <w:t>29</w:t>
      </w:r>
      <w:r w:rsidRPr="009E51A4">
        <w:rPr>
          <w:b/>
        </w:rPr>
        <w:t>/</w:t>
      </w:r>
      <w:r>
        <w:rPr>
          <w:b/>
        </w:rPr>
        <w:t>12</w:t>
      </w:r>
      <w:r w:rsidRPr="009E51A4">
        <w:rPr>
          <w:b/>
        </w:rPr>
        <w:t>/202</w:t>
      </w:r>
      <w:r>
        <w:rPr>
          <w:b/>
        </w:rPr>
        <w:t xml:space="preserve">3 </w:t>
      </w:r>
      <w:r>
        <w:rPr>
          <w:b/>
          <w:bCs/>
        </w:rPr>
        <w:t>à 10 heures 0</w:t>
      </w:r>
      <w:r w:rsidRPr="009E51A4">
        <w:rPr>
          <w:b/>
          <w:bCs/>
        </w:rPr>
        <w:t>0 mn</w:t>
      </w:r>
      <w:r w:rsidRPr="009E51A4">
        <w:t xml:space="preserve"> dans les locaux de la Direction du Projet Inclusif, les représentants ci-après :</w:t>
      </w:r>
    </w:p>
    <w:p w14:paraId="7A3C4F4F" w14:textId="77777777" w:rsidR="00662C30" w:rsidRPr="009E51A4" w:rsidRDefault="00662C30" w:rsidP="00662C30">
      <w:pPr>
        <w:rPr>
          <w:b/>
          <w:bCs/>
          <w:i/>
        </w:rPr>
      </w:pPr>
      <w:r w:rsidRPr="009E51A4"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BB7D03" w14:textId="77777777" w:rsidR="00662C30" w:rsidRPr="009E51A4" w:rsidRDefault="00662C30" w:rsidP="00662C30">
      <w:pPr>
        <w:ind w:left="1701"/>
        <w:rPr>
          <w:bCs/>
          <w:i/>
          <w:color w:val="FF0000"/>
        </w:rPr>
      </w:pPr>
    </w:p>
    <w:p w14:paraId="11B7CAE9" w14:textId="77777777" w:rsidR="00662C30" w:rsidRPr="009E51A4" w:rsidRDefault="00662C30" w:rsidP="00662C30">
      <w:pPr>
        <w:pStyle w:val="Paragraphedeliste"/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b/>
          <w:bCs/>
          <w:i/>
        </w:rPr>
      </w:pPr>
      <w:r w:rsidRPr="009E51A4">
        <w:rPr>
          <w:b/>
          <w:bCs/>
          <w:i/>
        </w:rPr>
        <w:t xml:space="preserve">Composition de la Commission d’ouverture des plis 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F018FF" w14:textId="77777777" w:rsidR="00662C30" w:rsidRPr="009E51A4" w:rsidRDefault="00662C30" w:rsidP="00662C30">
      <w:pPr>
        <w:ind w:left="1701"/>
        <w:rPr>
          <w:bCs/>
          <w:i/>
        </w:rPr>
      </w:pPr>
    </w:p>
    <w:p w14:paraId="5FFBCBFF" w14:textId="77777777" w:rsidR="00662C30" w:rsidRPr="009E51A4" w:rsidRDefault="00662C30" w:rsidP="00662C30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Cs/>
        </w:rPr>
      </w:pPr>
      <w:r w:rsidRPr="009E51A4">
        <w:rPr>
          <w:b/>
          <w:bCs/>
        </w:rPr>
        <w:t>Président :</w:t>
      </w:r>
      <w:r w:rsidRPr="009E51A4">
        <w:rPr>
          <w:bCs/>
        </w:rPr>
        <w:t xml:space="preserve"> M. Ismaïl DANDARA, Responsable Suivi Evaluation ;</w:t>
      </w:r>
    </w:p>
    <w:p w14:paraId="59CDDBEA" w14:textId="77777777" w:rsidR="00662C30" w:rsidRPr="009E51A4" w:rsidRDefault="00662C30" w:rsidP="00662C30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Cs/>
        </w:rPr>
      </w:pPr>
      <w:r w:rsidRPr="009E51A4">
        <w:rPr>
          <w:b/>
          <w:bCs/>
        </w:rPr>
        <w:t>Rapporteur </w:t>
      </w:r>
      <w:r w:rsidRPr="009E51A4">
        <w:rPr>
          <w:bCs/>
        </w:rPr>
        <w:t xml:space="preserve">: M. Alassane Issa TOURE, </w:t>
      </w:r>
      <w:r>
        <w:rPr>
          <w:bCs/>
        </w:rPr>
        <w:t>Spécialiste</w:t>
      </w:r>
      <w:r w:rsidRPr="009E51A4">
        <w:rPr>
          <w:bCs/>
        </w:rPr>
        <w:t xml:space="preserve"> Passation des Marchés ;</w:t>
      </w:r>
    </w:p>
    <w:p w14:paraId="497A7786" w14:textId="77777777" w:rsidR="00662C30" w:rsidRPr="009E51A4" w:rsidRDefault="00662C30" w:rsidP="00662C30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/>
          <w:bCs/>
        </w:rPr>
      </w:pPr>
      <w:r w:rsidRPr="009E51A4">
        <w:rPr>
          <w:b/>
          <w:bCs/>
        </w:rPr>
        <w:t xml:space="preserve">Membres : </w:t>
      </w:r>
    </w:p>
    <w:p w14:paraId="7A482F82" w14:textId="77777777" w:rsidR="00662C30" w:rsidRDefault="00662C30" w:rsidP="00662C30">
      <w:pPr>
        <w:pStyle w:val="Paragraphedeliste"/>
        <w:numPr>
          <w:ilvl w:val="0"/>
          <w:numId w:val="1"/>
        </w:numPr>
        <w:tabs>
          <w:tab w:val="clear" w:pos="2771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>
        <w:rPr>
          <w:bCs/>
        </w:rPr>
        <w:t>Mamadou TRAORE</w:t>
      </w:r>
      <w:r w:rsidRPr="009522CA">
        <w:rPr>
          <w:bCs/>
        </w:rPr>
        <w:t>, Expert</w:t>
      </w:r>
      <w:r>
        <w:rPr>
          <w:bCs/>
        </w:rPr>
        <w:t xml:space="preserve"> Communication et </w:t>
      </w:r>
      <w:r w:rsidRPr="009522CA">
        <w:rPr>
          <w:bCs/>
        </w:rPr>
        <w:t>Gestion</w:t>
      </w:r>
      <w:r>
        <w:rPr>
          <w:bCs/>
        </w:rPr>
        <w:t xml:space="preserve"> des Savoirs</w:t>
      </w:r>
      <w:r w:rsidRPr="009522CA">
        <w:rPr>
          <w:bCs/>
        </w:rPr>
        <w:t> ;</w:t>
      </w:r>
    </w:p>
    <w:p w14:paraId="3E539AA5" w14:textId="77777777" w:rsidR="00662C30" w:rsidRPr="00ED7B1E" w:rsidRDefault="00662C30" w:rsidP="00662C30">
      <w:pPr>
        <w:pStyle w:val="Paragraphedeliste"/>
        <w:numPr>
          <w:ilvl w:val="0"/>
          <w:numId w:val="1"/>
        </w:numPr>
        <w:tabs>
          <w:tab w:val="clear" w:pos="2771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>
        <w:rPr>
          <w:bCs/>
        </w:rPr>
        <w:t>M. Sanoussi FANE, Expert Changement Climatique ;</w:t>
      </w:r>
    </w:p>
    <w:p w14:paraId="28606EB4" w14:textId="77777777" w:rsidR="00662C30" w:rsidRPr="00564850" w:rsidRDefault="00662C30" w:rsidP="00662C30">
      <w:pPr>
        <w:pStyle w:val="Paragraphedeliste"/>
        <w:numPr>
          <w:ilvl w:val="0"/>
          <w:numId w:val="1"/>
        </w:numPr>
        <w:tabs>
          <w:tab w:val="clear" w:pos="2771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>
        <w:rPr>
          <w:bCs/>
        </w:rPr>
        <w:t>M. Mohamed COULIBALY, Auditeur Interne</w:t>
      </w:r>
      <w:r w:rsidRPr="00564850">
        <w:rPr>
          <w:bCs/>
        </w:rPr>
        <w:t xml:space="preserve"> ;</w:t>
      </w:r>
    </w:p>
    <w:p w14:paraId="1683C32A" w14:textId="77777777" w:rsidR="00662C30" w:rsidRPr="009E51A4" w:rsidRDefault="00662C30" w:rsidP="00662C30">
      <w:pPr>
        <w:pStyle w:val="Paragraphedeliste"/>
        <w:numPr>
          <w:ilvl w:val="0"/>
          <w:numId w:val="1"/>
        </w:numPr>
        <w:tabs>
          <w:tab w:val="clear" w:pos="2771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 w:rsidRPr="009E51A4">
        <w:rPr>
          <w:bCs/>
        </w:rPr>
        <w:t xml:space="preserve">Un représentant de la Cellule de Passation des Marchés auprès du Ministère </w:t>
      </w:r>
      <w:r w:rsidRPr="00B65B8B">
        <w:t>du Développement</w:t>
      </w:r>
      <w:r>
        <w:rPr>
          <w:b/>
        </w:rPr>
        <w:t xml:space="preserve"> </w:t>
      </w:r>
      <w:r>
        <w:t>R</w:t>
      </w:r>
      <w:r w:rsidRPr="00B65B8B">
        <w:t>ural</w:t>
      </w:r>
      <w:r>
        <w:rPr>
          <w:b/>
        </w:rPr>
        <w:t xml:space="preserve"> </w:t>
      </w:r>
      <w:r w:rsidRPr="009E51A4">
        <w:rPr>
          <w:bCs/>
        </w:rPr>
        <w:t>comme, observateur.</w:t>
      </w:r>
    </w:p>
    <w:p w14:paraId="57E2D894" w14:textId="77777777" w:rsidR="00662C30" w:rsidRPr="009E51A4" w:rsidRDefault="00662C30" w:rsidP="00662C30">
      <w:pPr>
        <w:pStyle w:val="Paragraphedeliste"/>
        <w:ind w:left="993"/>
        <w:jc w:val="both"/>
        <w:rPr>
          <w:bCs/>
          <w:sz w:val="10"/>
        </w:rPr>
      </w:pPr>
    </w:p>
    <w:p w14:paraId="349B9A0E" w14:textId="77777777" w:rsidR="00662C30" w:rsidRPr="009E51A4" w:rsidRDefault="00662C30" w:rsidP="00662C30">
      <w:pPr>
        <w:ind w:left="1701"/>
        <w:jc w:val="both"/>
        <w:rPr>
          <w:b/>
          <w:bCs/>
          <w:i/>
          <w:sz w:val="2"/>
        </w:rPr>
      </w:pPr>
    </w:p>
    <w:p w14:paraId="5071E154" w14:textId="77777777" w:rsidR="00662C30" w:rsidRDefault="00662C30" w:rsidP="00662C30">
      <w:pPr>
        <w:pStyle w:val="Paragraphedeliste"/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b/>
          <w:bCs/>
          <w:i/>
        </w:rPr>
      </w:pPr>
      <w:r w:rsidRPr="009E51A4">
        <w:rPr>
          <w:b/>
          <w:bCs/>
          <w:i/>
        </w:rPr>
        <w:t>Composition de la sous-commission technique d’évaluation des offres :</w:t>
      </w:r>
    </w:p>
    <w:p w14:paraId="3BDE2FFA" w14:textId="77777777" w:rsidR="00662C30" w:rsidRPr="009E51A4" w:rsidRDefault="00662C30" w:rsidP="00662C30">
      <w:pPr>
        <w:pStyle w:val="Paragraphedeliste"/>
        <w:overflowPunct/>
        <w:autoSpaceDE/>
        <w:autoSpaceDN/>
        <w:adjustRightInd/>
        <w:ind w:left="720"/>
        <w:contextualSpacing/>
        <w:textAlignment w:val="auto"/>
        <w:rPr>
          <w:b/>
          <w:bCs/>
          <w:i/>
        </w:rPr>
      </w:pPr>
    </w:p>
    <w:p w14:paraId="55E36934" w14:textId="77777777" w:rsidR="00662C30" w:rsidRPr="000E4ECF" w:rsidRDefault="00662C30" w:rsidP="00662C30">
      <w:pPr>
        <w:pStyle w:val="Paragraphedeliste"/>
        <w:numPr>
          <w:ilvl w:val="0"/>
          <w:numId w:val="4"/>
        </w:numPr>
        <w:overflowPunct/>
        <w:autoSpaceDE/>
        <w:autoSpaceDN/>
        <w:adjustRightInd/>
        <w:contextualSpacing/>
        <w:jc w:val="both"/>
        <w:textAlignment w:val="auto"/>
        <w:rPr>
          <w:bCs/>
        </w:rPr>
      </w:pPr>
      <w:r w:rsidRPr="009E51A4">
        <w:rPr>
          <w:b/>
          <w:bCs/>
        </w:rPr>
        <w:t>Président </w:t>
      </w:r>
      <w:r w:rsidRPr="009E51A4">
        <w:rPr>
          <w:bCs/>
        </w:rPr>
        <w:t xml:space="preserve">: </w:t>
      </w:r>
      <w:r>
        <w:rPr>
          <w:bCs/>
        </w:rPr>
        <w:t>Mamadou TRAORE</w:t>
      </w:r>
      <w:r w:rsidRPr="009522CA">
        <w:rPr>
          <w:bCs/>
        </w:rPr>
        <w:t>, Expert</w:t>
      </w:r>
      <w:r>
        <w:rPr>
          <w:bCs/>
        </w:rPr>
        <w:t xml:space="preserve"> Communication et </w:t>
      </w:r>
      <w:r w:rsidRPr="009522CA">
        <w:rPr>
          <w:bCs/>
        </w:rPr>
        <w:t>Gestion</w:t>
      </w:r>
      <w:r>
        <w:rPr>
          <w:bCs/>
        </w:rPr>
        <w:t xml:space="preserve"> des Savoirs</w:t>
      </w:r>
      <w:r w:rsidRPr="009522CA">
        <w:rPr>
          <w:bCs/>
        </w:rPr>
        <w:t> ;</w:t>
      </w:r>
    </w:p>
    <w:p w14:paraId="1047D280" w14:textId="77777777" w:rsidR="00662C30" w:rsidRPr="009E51A4" w:rsidRDefault="00662C30" w:rsidP="00662C30">
      <w:pPr>
        <w:pStyle w:val="Paragraphedeliste"/>
        <w:numPr>
          <w:ilvl w:val="0"/>
          <w:numId w:val="4"/>
        </w:numPr>
        <w:overflowPunct/>
        <w:autoSpaceDE/>
        <w:autoSpaceDN/>
        <w:adjustRightInd/>
        <w:contextualSpacing/>
        <w:jc w:val="both"/>
        <w:textAlignment w:val="auto"/>
        <w:rPr>
          <w:bCs/>
        </w:rPr>
      </w:pPr>
      <w:r w:rsidRPr="009E51A4">
        <w:rPr>
          <w:b/>
          <w:bCs/>
        </w:rPr>
        <w:t>Rapporteur</w:t>
      </w:r>
      <w:r w:rsidRPr="009E51A4">
        <w:rPr>
          <w:bCs/>
        </w:rPr>
        <w:t xml:space="preserve"> : M. Alassane Issa TOURE, </w:t>
      </w:r>
      <w:r>
        <w:rPr>
          <w:bCs/>
        </w:rPr>
        <w:t>Spécialiste Passation des Marchés.</w:t>
      </w:r>
    </w:p>
    <w:p w14:paraId="2E632D7A" w14:textId="77777777" w:rsidR="00662C30" w:rsidRPr="009E51A4" w:rsidRDefault="00662C30" w:rsidP="00662C30">
      <w:pPr>
        <w:ind w:left="1701"/>
        <w:jc w:val="both"/>
        <w:rPr>
          <w:b/>
          <w:bCs/>
          <w:i/>
          <w:sz w:val="2"/>
        </w:rPr>
      </w:pPr>
    </w:p>
    <w:p w14:paraId="2DD464E8" w14:textId="77777777" w:rsidR="00662C30" w:rsidRPr="009522CA" w:rsidRDefault="00662C30" w:rsidP="00662C30">
      <w:pPr>
        <w:pStyle w:val="Paragraphedeliste"/>
        <w:numPr>
          <w:ilvl w:val="0"/>
          <w:numId w:val="2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b/>
          <w:bCs/>
        </w:rPr>
      </w:pPr>
      <w:r>
        <w:rPr>
          <w:b/>
          <w:bCs/>
        </w:rPr>
        <w:t>Membres</w:t>
      </w:r>
      <w:r w:rsidRPr="009522CA">
        <w:rPr>
          <w:b/>
          <w:bCs/>
        </w:rPr>
        <w:t xml:space="preserve"> : </w:t>
      </w:r>
    </w:p>
    <w:p w14:paraId="482FEBFA" w14:textId="77777777" w:rsidR="00662C30" w:rsidRDefault="00662C30" w:rsidP="00662C30">
      <w:pPr>
        <w:pStyle w:val="Paragraphedeliste"/>
        <w:numPr>
          <w:ilvl w:val="0"/>
          <w:numId w:val="5"/>
        </w:numPr>
        <w:overflowPunct/>
        <w:autoSpaceDE/>
        <w:autoSpaceDN/>
        <w:adjustRightInd/>
        <w:contextualSpacing/>
        <w:jc w:val="both"/>
        <w:textAlignment w:val="auto"/>
        <w:rPr>
          <w:bCs/>
        </w:rPr>
      </w:pPr>
      <w:r w:rsidRPr="009522CA">
        <w:rPr>
          <w:bCs/>
        </w:rPr>
        <w:t>M. Ismaïl DANDARA, Responsable Suivi Evaluation</w:t>
      </w:r>
      <w:r>
        <w:rPr>
          <w:bCs/>
        </w:rPr>
        <w:t>.</w:t>
      </w:r>
    </w:p>
    <w:p w14:paraId="717CAB89" w14:textId="77777777" w:rsidR="00662C30" w:rsidRPr="009E51A4" w:rsidRDefault="00662C30" w:rsidP="00662C30">
      <w:pPr>
        <w:pStyle w:val="Paragraphedeliste"/>
        <w:ind w:left="993"/>
        <w:jc w:val="both"/>
        <w:rPr>
          <w:bCs/>
          <w:sz w:val="10"/>
        </w:rPr>
      </w:pPr>
    </w:p>
    <w:p w14:paraId="56CD9F2E" w14:textId="77777777" w:rsidR="00662C30" w:rsidRDefault="00662C30" w:rsidP="00662C30">
      <w:pPr>
        <w:pStyle w:val="Paragraphedeliste"/>
        <w:numPr>
          <w:ilvl w:val="0"/>
          <w:numId w:val="1"/>
        </w:numPr>
        <w:tabs>
          <w:tab w:val="clear" w:pos="2771"/>
        </w:tabs>
        <w:overflowPunct/>
        <w:autoSpaceDE/>
        <w:autoSpaceDN/>
        <w:adjustRightInd/>
        <w:ind w:left="993"/>
        <w:contextualSpacing/>
        <w:jc w:val="both"/>
        <w:textAlignment w:val="auto"/>
        <w:rPr>
          <w:bCs/>
        </w:rPr>
      </w:pPr>
      <w:r>
        <w:rPr>
          <w:bCs/>
        </w:rPr>
        <w:t>M. Sanoussi FANE, Expert Changement Climatique ;</w:t>
      </w:r>
    </w:p>
    <w:p w14:paraId="29607DA8" w14:textId="77777777" w:rsidR="00662C30" w:rsidRPr="009E51A4" w:rsidRDefault="00662C30" w:rsidP="00662C30">
      <w:pPr>
        <w:pStyle w:val="Paragraphedeliste"/>
        <w:ind w:left="993"/>
        <w:jc w:val="both"/>
        <w:rPr>
          <w:bCs/>
          <w:sz w:val="10"/>
        </w:rPr>
      </w:pPr>
    </w:p>
    <w:p w14:paraId="75C1569E" w14:textId="77777777" w:rsidR="00662C30" w:rsidRPr="009E51A4" w:rsidRDefault="00662C30" w:rsidP="00662C30">
      <w:pPr>
        <w:ind w:left="1701"/>
        <w:jc w:val="both"/>
        <w:rPr>
          <w:b/>
          <w:bCs/>
          <w:i/>
          <w:sz w:val="2"/>
        </w:rPr>
      </w:pPr>
    </w:p>
    <w:p w14:paraId="1524DB45" w14:textId="77777777" w:rsidR="00662C30" w:rsidRPr="000E4ECF" w:rsidRDefault="00662C30" w:rsidP="00662C30">
      <w:pPr>
        <w:jc w:val="both"/>
        <w:rPr>
          <w:b/>
        </w:rPr>
      </w:pPr>
      <w:r w:rsidRPr="009E51A4">
        <w:rPr>
          <w:b/>
          <w:u w:val="single"/>
        </w:rPr>
        <w:t>Ordre du jour :</w:t>
      </w:r>
      <w:r w:rsidRPr="009E51A4">
        <w:rPr>
          <w:b/>
        </w:rPr>
        <w:t xml:space="preserve"> Ouverture des plis relatifs </w:t>
      </w:r>
      <w:r w:rsidRPr="000E4ECF">
        <w:rPr>
          <w:b/>
        </w:rPr>
        <w:t xml:space="preserve">à </w:t>
      </w:r>
      <w:r w:rsidRPr="008E2679">
        <w:rPr>
          <w:b/>
          <w:szCs w:val="28"/>
        </w:rPr>
        <w:t>l’acquisition</w:t>
      </w:r>
      <w:r w:rsidRPr="008E2679">
        <w:rPr>
          <w:b/>
          <w:iCs/>
          <w:szCs w:val="28"/>
        </w:rPr>
        <w:t xml:space="preserve"> de supports visuels (calendriers et agendas 2024) au compte du projet inclusif en deux (02) lots</w:t>
      </w:r>
      <w:r w:rsidRPr="008E2679">
        <w:rPr>
          <w:b/>
        </w:rPr>
        <w:t>.</w:t>
      </w:r>
    </w:p>
    <w:p w14:paraId="41FCA0E3" w14:textId="77777777" w:rsidR="00662C30" w:rsidRPr="009E51A4" w:rsidRDefault="00662C30" w:rsidP="00662C30">
      <w:pPr>
        <w:jc w:val="both"/>
        <w:rPr>
          <w:b/>
          <w:bCs/>
        </w:rPr>
      </w:pPr>
    </w:p>
    <w:p w14:paraId="13B4EE7F" w14:textId="77777777" w:rsidR="00662C30" w:rsidRPr="009E51A4" w:rsidRDefault="00662C30" w:rsidP="00662C30">
      <w:pPr>
        <w:jc w:val="both"/>
      </w:pPr>
      <w:r w:rsidRPr="009E51A4">
        <w:t xml:space="preserve">                                                                                      Bamako, le …………………….                                                                                       </w:t>
      </w:r>
    </w:p>
    <w:p w14:paraId="1F2E434C" w14:textId="77777777" w:rsidR="00662C30" w:rsidRPr="009E51A4" w:rsidRDefault="00662C30" w:rsidP="00662C30">
      <w:pPr>
        <w:jc w:val="both"/>
      </w:pPr>
    </w:p>
    <w:p w14:paraId="4CD88730" w14:textId="77777777" w:rsidR="00662C30" w:rsidRPr="009E51A4" w:rsidRDefault="00662C30" w:rsidP="00662C30">
      <w:pPr>
        <w:suppressAutoHyphens/>
        <w:rPr>
          <w:b/>
        </w:rPr>
      </w:pPr>
      <w:r w:rsidRPr="009E51A4">
        <w:rPr>
          <w:b/>
        </w:rPr>
        <w:t xml:space="preserve">                                                                                                Le Directeur </w:t>
      </w:r>
    </w:p>
    <w:p w14:paraId="29C70857" w14:textId="77777777" w:rsidR="00662C30" w:rsidRPr="009E51A4" w:rsidRDefault="00662C30" w:rsidP="00662C30">
      <w:pPr>
        <w:suppressAutoHyphens/>
      </w:pPr>
      <w:r w:rsidRPr="009E51A4"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14:paraId="5397CB85" w14:textId="77777777" w:rsidR="00662C30" w:rsidRPr="009E51A4" w:rsidRDefault="00662C30" w:rsidP="00662C30">
      <w:pPr>
        <w:outlineLvl w:val="0"/>
        <w:rPr>
          <w:rFonts w:ascii="Book Antiqua" w:hAnsi="Book Antiqua" w:cs="Arial"/>
          <w:b/>
          <w:sz w:val="26"/>
          <w:szCs w:val="26"/>
        </w:rPr>
      </w:pPr>
      <w:r w:rsidRPr="009E51A4">
        <w:rPr>
          <w:rFonts w:ascii="Book Antiqua" w:hAnsi="Book Antiqua" w:cs="Arial"/>
          <w:b/>
          <w:sz w:val="26"/>
          <w:szCs w:val="26"/>
        </w:rPr>
        <w:t xml:space="preserve">                                                                                                   </w:t>
      </w:r>
    </w:p>
    <w:p w14:paraId="016785F6" w14:textId="77777777" w:rsidR="00662C30" w:rsidRPr="009E51A4" w:rsidRDefault="00662C30" w:rsidP="00662C30">
      <w:pPr>
        <w:outlineLvl w:val="0"/>
        <w:rPr>
          <w:rFonts w:ascii="Book Antiqua" w:hAnsi="Book Antiqua" w:cs="Arial"/>
          <w:b/>
          <w:sz w:val="26"/>
          <w:szCs w:val="26"/>
        </w:rPr>
      </w:pPr>
    </w:p>
    <w:p w14:paraId="7B8ADD45" w14:textId="77777777" w:rsidR="00662C30" w:rsidRPr="009E51A4" w:rsidRDefault="00662C30" w:rsidP="00662C30">
      <w:pPr>
        <w:rPr>
          <w:rFonts w:ascii="Book Antiqua" w:hAnsi="Book Antiqua" w:cs="Arial"/>
          <w:b/>
          <w:sz w:val="26"/>
          <w:szCs w:val="26"/>
        </w:rPr>
      </w:pPr>
    </w:p>
    <w:p w14:paraId="19579509" w14:textId="77777777" w:rsidR="00662C30" w:rsidRPr="009E51A4" w:rsidRDefault="00662C30" w:rsidP="00662C30">
      <w:pPr>
        <w:jc w:val="both"/>
        <w:rPr>
          <w:b/>
          <w:u w:val="single"/>
        </w:rPr>
      </w:pPr>
      <w:r w:rsidRPr="009E51A4">
        <w:rPr>
          <w:rFonts w:ascii="Book Antiqua" w:hAnsi="Book Antiqua" w:cs="Arial"/>
          <w:b/>
          <w:sz w:val="26"/>
          <w:szCs w:val="26"/>
        </w:rPr>
        <w:t xml:space="preserve">                                                                                     </w:t>
      </w:r>
      <w:r w:rsidRPr="009E51A4">
        <w:rPr>
          <w:b/>
          <w:u w:val="single"/>
        </w:rPr>
        <w:t>Dramane SIDIBE</w:t>
      </w:r>
    </w:p>
    <w:p w14:paraId="1FFBA2DC" w14:textId="77777777" w:rsidR="00662020" w:rsidRDefault="00662020"/>
    <w:sectPr w:rsidR="0066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C5437"/>
    <w:multiLevelType w:val="hybridMultilevel"/>
    <w:tmpl w:val="F7DAFF08"/>
    <w:lvl w:ilvl="0" w:tplc="040C000D">
      <w:start w:val="1"/>
      <w:numFmt w:val="bullet"/>
      <w:lvlText w:val="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841E9"/>
    <w:multiLevelType w:val="hybridMultilevel"/>
    <w:tmpl w:val="B762A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60C36"/>
    <w:multiLevelType w:val="hybridMultilevel"/>
    <w:tmpl w:val="54E0658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B9D1609"/>
    <w:multiLevelType w:val="hybridMultilevel"/>
    <w:tmpl w:val="981E596A"/>
    <w:lvl w:ilvl="0" w:tplc="C49C335C">
      <w:start w:val="15"/>
      <w:numFmt w:val="bullet"/>
      <w:lvlText w:val="─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F5D18"/>
    <w:multiLevelType w:val="hybridMultilevel"/>
    <w:tmpl w:val="463A6B1E"/>
    <w:lvl w:ilvl="0" w:tplc="C49C335C">
      <w:start w:val="15"/>
      <w:numFmt w:val="bullet"/>
      <w:lvlText w:val="─"/>
      <w:lvlJc w:val="left"/>
      <w:pPr>
        <w:ind w:left="1979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num w:numId="1" w16cid:durableId="1121605420">
    <w:abstractNumId w:val="0"/>
  </w:num>
  <w:num w:numId="2" w16cid:durableId="47727034">
    <w:abstractNumId w:val="4"/>
  </w:num>
  <w:num w:numId="3" w16cid:durableId="1800568495">
    <w:abstractNumId w:val="1"/>
  </w:num>
  <w:num w:numId="4" w16cid:durableId="1396053265">
    <w:abstractNumId w:val="3"/>
  </w:num>
  <w:num w:numId="5" w16cid:durableId="173061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2F"/>
    <w:rsid w:val="00662020"/>
    <w:rsid w:val="00662C30"/>
    <w:rsid w:val="009F4292"/>
    <w:rsid w:val="00A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09A8-4B31-4E32-8613-92234F24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 revu,References,Bullet L1,List Paragraph,ADB paragraph numbering,Colorful List - Accent 11,List Paragraph11,Numbered paragraph,List Paragraph (numbered (a)),Lapis Bulleted List,Tableau Adere,FIDA liste,L,Dot pt,RM"/>
    <w:basedOn w:val="Normal"/>
    <w:link w:val="ParagraphedelisteCar"/>
    <w:uiPriority w:val="34"/>
    <w:qFormat/>
    <w:rsid w:val="00662C30"/>
    <w:pPr>
      <w:overflowPunct w:val="0"/>
      <w:autoSpaceDE w:val="0"/>
      <w:autoSpaceDN w:val="0"/>
      <w:adjustRightInd w:val="0"/>
      <w:ind w:left="708"/>
      <w:textAlignment w:val="baseline"/>
    </w:pPr>
    <w:rPr>
      <w:szCs w:val="20"/>
    </w:rPr>
  </w:style>
  <w:style w:type="character" w:customStyle="1" w:styleId="ParagraphedelisteCar">
    <w:name w:val="Paragraphe de liste Car"/>
    <w:aliases w:val="Bullets Car,Paragraphe  revu Car,References Car,Bullet L1 Car,List Paragraph Car,ADB paragraph numbering Car,Colorful List - Accent 11 Car,List Paragraph11 Car,Numbered paragraph Car,List Paragraph (numbered (a)) Car,L Car,RM1 Ca"/>
    <w:link w:val="Paragraphedeliste"/>
    <w:uiPriority w:val="34"/>
    <w:qFormat/>
    <w:locked/>
    <w:rsid w:val="00662C30"/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7909</Words>
  <Characters>43501</Characters>
  <Application>Microsoft Office Word</Application>
  <DocSecurity>0</DocSecurity>
  <Lines>362</Lines>
  <Paragraphs>102</Paragraphs>
  <ScaleCrop>false</ScaleCrop>
  <Company/>
  <LinksUpToDate>false</LinksUpToDate>
  <CharactersWithSpaces>51308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Alassane Issa TOURE</dc:creator>
  <cp:keywords/>
  <dc:description/>
  <cp:lastModifiedBy>Alassane Issa TOURE</cp:lastModifiedBy>
  <cp:revision>2</cp:revision>
  <dcterms:created xsi:type="dcterms:W3CDTF">2024-05-29T12:27:00Z</dcterms:created>
  <dcterms:modified xsi:type="dcterms:W3CDTF">2024-05-29T12:27:00Z</dcterms:modified>
</cp:coreProperties>
</file>